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9DFCF9" w14:textId="7EFE17D5" w:rsidR="007D5C9B" w:rsidRDefault="00957657" w:rsidP="007D5C9B">
      <w:pPr>
        <w:ind w:left="2336"/>
        <w:rPr>
          <w:rFonts w:ascii="Times New Roman" w:eastAsia="Times New Roman" w:hAnsi="Times New Roman" w:cs="Times New Roman"/>
          <w:sz w:val="20"/>
          <w:szCs w:val="20"/>
        </w:rPr>
      </w:pPr>
      <w:r>
        <w:rPr>
          <w:noProof/>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Default="007D5C9B" w:rsidP="007D5C9B">
      <w:pPr>
        <w:rPr>
          <w:rFonts w:ascii="Times New Roman" w:eastAsia="Times New Roman" w:hAnsi="Times New Roman" w:cs="Times New Roman"/>
          <w:sz w:val="20"/>
          <w:szCs w:val="20"/>
        </w:rPr>
      </w:pPr>
    </w:p>
    <w:p w14:paraId="67F85D92" w14:textId="77777777" w:rsidR="007D5C9B" w:rsidRDefault="007D5C9B" w:rsidP="007D5C9B">
      <w:pPr>
        <w:spacing w:before="1"/>
        <w:rPr>
          <w:rFonts w:ascii="Times New Roman" w:eastAsia="Times New Roman" w:hAnsi="Times New Roman" w:cs="Times New Roman"/>
          <w:sz w:val="18"/>
          <w:szCs w:val="18"/>
        </w:rPr>
      </w:pPr>
    </w:p>
    <w:p w14:paraId="3E2A884D"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FACULTAD DE</w:t>
      </w:r>
      <w:r w:rsidRPr="00F25F2B">
        <w:rPr>
          <w:rFonts w:ascii="Times New Roman" w:hAnsi="Times New Roman" w:cs="Times New Roman"/>
          <w:b/>
          <w:spacing w:val="-6"/>
          <w:sz w:val="32"/>
          <w:szCs w:val="32"/>
          <w:lang w:val="es-HN"/>
        </w:rPr>
        <w:t xml:space="preserve"> </w:t>
      </w:r>
      <w:r w:rsidRPr="00F25F2B">
        <w:rPr>
          <w:rFonts w:ascii="Times New Roman" w:hAnsi="Times New Roman" w:cs="Times New Roman"/>
          <w:b/>
          <w:sz w:val="32"/>
          <w:szCs w:val="32"/>
          <w:lang w:val="es-HN"/>
        </w:rPr>
        <w:t>POSTGRADO</w:t>
      </w:r>
    </w:p>
    <w:p w14:paraId="00BBB8C9" w14:textId="77777777" w:rsidR="007D5C9B" w:rsidRDefault="007D5C9B" w:rsidP="007D5C9B">
      <w:pPr>
        <w:jc w:val="center"/>
        <w:rPr>
          <w:rFonts w:ascii="Times New Roman" w:hAnsi="Times New Roman" w:cs="Times New Roman"/>
          <w:b/>
          <w:sz w:val="32"/>
          <w:szCs w:val="32"/>
          <w:lang w:val="es-HN"/>
        </w:rPr>
      </w:pPr>
      <w:r>
        <w:rPr>
          <w:rFonts w:ascii="Times New Roman" w:hAnsi="Times New Roman" w:cs="Times New Roman"/>
          <w:b/>
          <w:sz w:val="32"/>
          <w:szCs w:val="32"/>
          <w:lang w:val="es-HN"/>
        </w:rPr>
        <w:t>TRABAJO FINAL DE GRADUACIÓN</w:t>
      </w:r>
    </w:p>
    <w:p w14:paraId="3CAC9D15" w14:textId="77777777" w:rsidR="00F11352" w:rsidRPr="00F25F2B" w:rsidRDefault="00F11352" w:rsidP="007D5C9B">
      <w:pPr>
        <w:jc w:val="center"/>
        <w:rPr>
          <w:rFonts w:ascii="Times New Roman" w:hAnsi="Times New Roman" w:cs="Times New Roman"/>
          <w:b/>
          <w:bCs/>
          <w:sz w:val="32"/>
          <w:szCs w:val="32"/>
          <w:lang w:val="es-HN"/>
        </w:rPr>
      </w:pPr>
    </w:p>
    <w:p w14:paraId="64E45779" w14:textId="77777777" w:rsidR="00947058" w:rsidRPr="00355DBB" w:rsidRDefault="00947058" w:rsidP="00947058">
      <w:pPr>
        <w:spacing w:before="1" w:line="360" w:lineRule="auto"/>
        <w:ind w:firstLine="79"/>
        <w:jc w:val="center"/>
        <w:rPr>
          <w:lang w:val="es-HN"/>
        </w:rPr>
      </w:pPr>
      <w:bookmarkStart w:id="0" w:name="_Hlk150979694"/>
      <w:r w:rsidRPr="32056CB3">
        <w:rPr>
          <w:rFonts w:ascii="Times New Roman" w:eastAsia="Times New Roman" w:hAnsi="Times New Roman" w:cs="Times New Roman"/>
          <w:b/>
          <w:bCs/>
          <w:sz w:val="32"/>
          <w:szCs w:val="32"/>
          <w:lang w:val="es"/>
        </w:rPr>
        <w:t>PLAN ESTRATÉGICO PARA INCREMENTAR LA MATRÍCULA DE LA CARRERA DE ADMINISTRACIÓN DE EMPRESAS AGROPECUARIAS DE UNAG</w:t>
      </w:r>
    </w:p>
    <w:bookmarkEnd w:id="0"/>
    <w:p w14:paraId="07CB2EA1" w14:textId="77777777" w:rsidR="007D5C9B" w:rsidRPr="006F4460" w:rsidRDefault="007D5C9B" w:rsidP="007D5C9B">
      <w:pPr>
        <w:rPr>
          <w:rFonts w:ascii="Times New Roman" w:eastAsia="Times New Roman" w:hAnsi="Times New Roman" w:cs="Times New Roman"/>
          <w:lang w:val="es-HN"/>
        </w:rPr>
      </w:pPr>
    </w:p>
    <w:p w14:paraId="18C88000" w14:textId="77777777" w:rsidR="007D5C9B" w:rsidRPr="006F4460" w:rsidRDefault="007D5C9B" w:rsidP="007D5C9B">
      <w:pPr>
        <w:spacing w:before="8"/>
        <w:rPr>
          <w:rFonts w:ascii="Times New Roman" w:eastAsia="Times New Roman" w:hAnsi="Times New Roman" w:cs="Times New Roman"/>
          <w:sz w:val="20"/>
          <w:szCs w:val="20"/>
          <w:lang w:val="es-HN"/>
        </w:rPr>
      </w:pPr>
    </w:p>
    <w:p w14:paraId="5EE34B9A"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SUSTENTADO POR:</w:t>
      </w:r>
    </w:p>
    <w:p w14:paraId="50D83759" w14:textId="77777777" w:rsidR="007D5C9B" w:rsidRPr="006F4460" w:rsidRDefault="007D5C9B" w:rsidP="007D5C9B">
      <w:pPr>
        <w:spacing w:before="1"/>
        <w:rPr>
          <w:rFonts w:ascii="Times New Roman" w:eastAsia="Times New Roman" w:hAnsi="Times New Roman" w:cs="Times New Roman"/>
          <w:b/>
          <w:bCs/>
          <w:sz w:val="47"/>
          <w:szCs w:val="47"/>
          <w:lang w:val="es-HN"/>
        </w:rPr>
      </w:pPr>
    </w:p>
    <w:p w14:paraId="7C31A6B4" w14:textId="77777777" w:rsidR="00947058" w:rsidRDefault="00947058" w:rsidP="00947058">
      <w:pPr>
        <w:spacing w:before="2" w:line="360" w:lineRule="auto"/>
        <w:jc w:val="center"/>
        <w:rPr>
          <w:rFonts w:ascii="Times New Roman" w:eastAsia="Times New Roman" w:hAnsi="Times New Roman" w:cs="Times New Roman"/>
          <w:b/>
          <w:bCs/>
          <w:sz w:val="32"/>
          <w:szCs w:val="32"/>
          <w:lang w:val="es"/>
        </w:rPr>
      </w:pPr>
      <w:r w:rsidRPr="32056CB3">
        <w:rPr>
          <w:rFonts w:ascii="Times New Roman" w:eastAsia="Times New Roman" w:hAnsi="Times New Roman" w:cs="Times New Roman"/>
          <w:b/>
          <w:bCs/>
          <w:sz w:val="32"/>
          <w:szCs w:val="32"/>
          <w:lang w:val="es"/>
        </w:rPr>
        <w:t xml:space="preserve">JESSY AMANDA VILLALVIR GUZMÁN </w:t>
      </w:r>
    </w:p>
    <w:p w14:paraId="17D54F03" w14:textId="77777777" w:rsidR="00947058" w:rsidRPr="00355DBB" w:rsidRDefault="00947058" w:rsidP="00947058">
      <w:pPr>
        <w:spacing w:line="360" w:lineRule="auto"/>
        <w:ind w:firstLine="355"/>
        <w:jc w:val="center"/>
        <w:rPr>
          <w:lang w:val="es-HN"/>
        </w:rPr>
      </w:pPr>
      <w:r w:rsidRPr="32056CB3">
        <w:rPr>
          <w:rFonts w:ascii="Times New Roman" w:eastAsia="Times New Roman" w:hAnsi="Times New Roman" w:cs="Times New Roman"/>
          <w:b/>
          <w:bCs/>
          <w:sz w:val="32"/>
          <w:szCs w:val="32"/>
          <w:lang w:val="es"/>
        </w:rPr>
        <w:t>KENIA VANESA MARTÍNEZ RIVERA</w:t>
      </w:r>
    </w:p>
    <w:p w14:paraId="7416501D" w14:textId="77777777" w:rsidR="007D5C9B" w:rsidRPr="006F4460" w:rsidRDefault="007D5C9B" w:rsidP="007D5C9B">
      <w:pPr>
        <w:rPr>
          <w:rFonts w:ascii="Times New Roman" w:eastAsia="Times New Roman" w:hAnsi="Times New Roman" w:cs="Times New Roman"/>
          <w:lang w:val="es-HN"/>
        </w:rPr>
      </w:pPr>
    </w:p>
    <w:p w14:paraId="170C5CE7" w14:textId="77777777" w:rsidR="007D5C9B" w:rsidRPr="00F25F2B" w:rsidRDefault="007D5C9B" w:rsidP="007D5C9B">
      <w:pPr>
        <w:jc w:val="center"/>
        <w:rPr>
          <w:rFonts w:ascii="Times New Roman" w:hAnsi="Times New Roman" w:cs="Times New Roman"/>
          <w:b/>
          <w:sz w:val="32"/>
          <w:szCs w:val="32"/>
          <w:lang w:val="es-HN"/>
        </w:rPr>
      </w:pPr>
    </w:p>
    <w:p w14:paraId="5054C0D7"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PREVIA INVESTIDURA AL TÍTULO DE</w:t>
      </w:r>
    </w:p>
    <w:p w14:paraId="5E76D76A" w14:textId="77777777" w:rsidR="007D5C9B" w:rsidRPr="006F4460" w:rsidRDefault="007D5C9B" w:rsidP="007D5C9B">
      <w:pPr>
        <w:spacing w:before="4"/>
        <w:rPr>
          <w:rFonts w:ascii="Times New Roman" w:eastAsia="Times New Roman" w:hAnsi="Times New Roman" w:cs="Times New Roman"/>
          <w:b/>
          <w:bCs/>
          <w:sz w:val="47"/>
          <w:szCs w:val="47"/>
          <w:lang w:val="es-HN"/>
        </w:rPr>
      </w:pPr>
    </w:p>
    <w:p w14:paraId="1032D926" w14:textId="77777777" w:rsidR="007D5C9B" w:rsidRDefault="007D5C9B" w:rsidP="007D5C9B">
      <w:pPr>
        <w:ind w:left="557" w:right="388"/>
        <w:jc w:val="center"/>
        <w:rPr>
          <w:rFonts w:ascii="Times New Roman" w:hAnsi="Times New Roman"/>
          <w:b/>
          <w:sz w:val="32"/>
          <w:lang w:val="es-HN"/>
        </w:rPr>
      </w:pPr>
      <w:r w:rsidRPr="00F25F2B">
        <w:rPr>
          <w:rFonts w:ascii="Times New Roman" w:hAnsi="Times New Roman" w:cs="Times New Roman"/>
          <w:b/>
          <w:sz w:val="32"/>
          <w:szCs w:val="32"/>
          <w:lang w:val="es-HN"/>
        </w:rPr>
        <w:t>MÁSTER EN</w:t>
      </w:r>
      <w:r w:rsidRPr="006F4460">
        <w:rPr>
          <w:rFonts w:ascii="Times New Roman" w:hAnsi="Times New Roman"/>
          <w:b/>
          <w:sz w:val="32"/>
          <w:lang w:val="es-HN"/>
        </w:rPr>
        <w:t xml:space="preserve"> </w:t>
      </w:r>
    </w:p>
    <w:p w14:paraId="09C13FE7" w14:textId="2E7FC9F9" w:rsidR="007D5C9B" w:rsidRPr="007D5C9B" w:rsidRDefault="001934B6" w:rsidP="007D5C9B">
      <w:pPr>
        <w:ind w:left="557" w:right="388"/>
        <w:jc w:val="center"/>
        <w:rPr>
          <w:rFonts w:ascii="Times New Roman" w:eastAsia="Times New Roman" w:hAnsi="Times New Roman" w:cs="Times New Roman"/>
          <w:b/>
          <w:sz w:val="32"/>
          <w:szCs w:val="32"/>
          <w:lang w:val="es-HN"/>
        </w:rPr>
      </w:pPr>
      <w:r>
        <w:rPr>
          <w:rFonts w:ascii="Times New Roman" w:hAnsi="Times New Roman"/>
          <w:b/>
          <w:sz w:val="32"/>
          <w:szCs w:val="32"/>
          <w:lang w:val="es-HN"/>
        </w:rPr>
        <w:t>DIRECCIÓN EMPRESARIAL</w:t>
      </w:r>
    </w:p>
    <w:p w14:paraId="55BD4421" w14:textId="77777777" w:rsidR="007D5C9B" w:rsidRPr="006F4460" w:rsidRDefault="007D5C9B" w:rsidP="007D5C9B">
      <w:pPr>
        <w:rPr>
          <w:rFonts w:ascii="Times New Roman" w:eastAsia="Times New Roman" w:hAnsi="Times New Roman" w:cs="Times New Roman"/>
          <w:sz w:val="32"/>
          <w:szCs w:val="32"/>
          <w:lang w:val="es-HN"/>
        </w:rPr>
      </w:pPr>
    </w:p>
    <w:p w14:paraId="58EB7D34" w14:textId="77777777" w:rsidR="007D5C9B" w:rsidRPr="006F4460" w:rsidRDefault="007D5C9B" w:rsidP="007D5C9B">
      <w:pPr>
        <w:rPr>
          <w:rFonts w:ascii="Times New Roman" w:eastAsia="Times New Roman" w:hAnsi="Times New Roman" w:cs="Times New Roman"/>
          <w:sz w:val="32"/>
          <w:szCs w:val="32"/>
          <w:lang w:val="es-HN"/>
        </w:rPr>
      </w:pPr>
    </w:p>
    <w:p w14:paraId="5D2F1E36" w14:textId="77777777" w:rsidR="007D5C9B" w:rsidRPr="006F4460" w:rsidRDefault="007D5C9B" w:rsidP="007D5C9B">
      <w:pPr>
        <w:rPr>
          <w:rFonts w:ascii="Times New Roman" w:eastAsia="Times New Roman" w:hAnsi="Times New Roman" w:cs="Times New Roman"/>
          <w:sz w:val="32"/>
          <w:szCs w:val="32"/>
          <w:lang w:val="es-HN"/>
        </w:rPr>
      </w:pPr>
    </w:p>
    <w:p w14:paraId="73A6F427" w14:textId="77777777" w:rsidR="007D5C9B" w:rsidRPr="007D5C9B" w:rsidRDefault="007D5C9B" w:rsidP="007D5C9B">
      <w:pPr>
        <w:spacing w:before="7"/>
        <w:rPr>
          <w:rFonts w:ascii="Times New Roman" w:eastAsia="Times New Roman" w:hAnsi="Times New Roman" w:cs="Times New Roman"/>
          <w:sz w:val="30"/>
          <w:szCs w:val="30"/>
          <w:lang w:val="es-HN"/>
        </w:rPr>
      </w:pPr>
    </w:p>
    <w:p w14:paraId="66F163A4" w14:textId="364397FF" w:rsidR="007D5C9B" w:rsidRPr="007D5C9B" w:rsidRDefault="00695EC0" w:rsidP="007D5C9B">
      <w:pPr>
        <w:jc w:val="center"/>
        <w:rPr>
          <w:rFonts w:ascii="Times New Roman" w:hAnsi="Times New Roman" w:cs="Times New Roman"/>
          <w:b/>
          <w:sz w:val="32"/>
          <w:szCs w:val="32"/>
          <w:lang w:val="es-HN"/>
        </w:rPr>
      </w:pPr>
      <w:r>
        <w:rPr>
          <w:rFonts w:ascii="Times New Roman" w:hAnsi="Times New Roman" w:cs="Times New Roman"/>
          <w:b/>
          <w:sz w:val="32"/>
          <w:szCs w:val="32"/>
          <w:lang w:val="es-HN"/>
        </w:rPr>
        <w:t>TEGUCIGALPA</w:t>
      </w:r>
      <w:r w:rsidRPr="007D5C9B">
        <w:rPr>
          <w:rFonts w:ascii="Times New Roman" w:hAnsi="Times New Roman" w:cs="Times New Roman"/>
          <w:b/>
          <w:sz w:val="32"/>
          <w:szCs w:val="32"/>
          <w:lang w:val="es-HN"/>
        </w:rPr>
        <w:t>, D.C</w:t>
      </w:r>
      <w:r w:rsidR="007D5C9B" w:rsidRPr="007D5C9B">
        <w:rPr>
          <w:rFonts w:ascii="Times New Roman" w:hAnsi="Times New Roman" w:cs="Times New Roman"/>
          <w:b/>
          <w:sz w:val="32"/>
          <w:szCs w:val="32"/>
          <w:lang w:val="es-HN"/>
        </w:rPr>
        <w:t xml:space="preserve">, HONDURAS, C.A. </w:t>
      </w:r>
    </w:p>
    <w:p w14:paraId="558884EF" w14:textId="77777777" w:rsidR="007D5C9B" w:rsidRPr="007D5C9B" w:rsidRDefault="007D5C9B" w:rsidP="007D5C9B">
      <w:pPr>
        <w:spacing w:before="4"/>
        <w:rPr>
          <w:rFonts w:ascii="Times New Roman" w:hAnsi="Times New Roman" w:cs="Times New Roman"/>
          <w:b/>
          <w:sz w:val="32"/>
          <w:szCs w:val="32"/>
          <w:lang w:val="es-HN"/>
        </w:rPr>
      </w:pPr>
    </w:p>
    <w:p w14:paraId="7160B66A" w14:textId="6AB99DEB" w:rsidR="007D5C9B" w:rsidRPr="007D5C9B" w:rsidRDefault="001E5137" w:rsidP="007D5C9B">
      <w:pPr>
        <w:ind w:left="2074" w:right="1908"/>
        <w:jc w:val="center"/>
        <w:rPr>
          <w:rFonts w:ascii="Times New Roman" w:hAnsi="Times New Roman"/>
          <w:sz w:val="20"/>
          <w:lang w:val="es-HN"/>
        </w:rPr>
      </w:pPr>
      <w:r>
        <w:rPr>
          <w:rFonts w:ascii="Times New Roman" w:hAnsi="Times New Roman" w:cs="Times New Roman"/>
          <w:b/>
          <w:sz w:val="32"/>
          <w:szCs w:val="32"/>
          <w:lang w:val="es-HN"/>
        </w:rPr>
        <w:t>FEBRERO</w:t>
      </w:r>
      <w:r w:rsidR="007D5C9B" w:rsidRPr="007D5C9B">
        <w:rPr>
          <w:rFonts w:ascii="Times New Roman" w:hAnsi="Times New Roman" w:cs="Times New Roman"/>
          <w:b/>
          <w:sz w:val="32"/>
          <w:szCs w:val="32"/>
          <w:lang w:val="es-HN"/>
        </w:rPr>
        <w:t xml:space="preserve">, </w:t>
      </w:r>
      <w:r w:rsidR="001934B6">
        <w:rPr>
          <w:rFonts w:ascii="Times New Roman" w:hAnsi="Times New Roman" w:cs="Times New Roman"/>
          <w:b/>
          <w:sz w:val="32"/>
          <w:szCs w:val="32"/>
          <w:lang w:val="es-HN"/>
        </w:rPr>
        <w:t>2024</w:t>
      </w:r>
      <w:r w:rsidR="007D5C9B" w:rsidRPr="007D5C9B">
        <w:rPr>
          <w:rFonts w:ascii="Times New Roman" w:hAnsi="Times New Roman"/>
          <w:b/>
          <w:sz w:val="32"/>
          <w:lang w:val="es-HN"/>
        </w:rPr>
        <w:t xml:space="preserve"> </w:t>
      </w:r>
    </w:p>
    <w:p w14:paraId="2642E86F" w14:textId="77777777" w:rsidR="007D5C9B" w:rsidRPr="007D5C9B" w:rsidRDefault="007D5C9B" w:rsidP="007D5C9B">
      <w:pPr>
        <w:ind w:left="2074" w:right="1908"/>
        <w:jc w:val="center"/>
        <w:rPr>
          <w:rFonts w:ascii="Times New Roman" w:hAnsi="Times New Roman" w:cs="Times New Roman"/>
          <w:sz w:val="20"/>
          <w:szCs w:val="20"/>
          <w:lang w:val="es-HN"/>
        </w:rPr>
      </w:pPr>
      <w:r w:rsidRPr="007D5C9B">
        <w:rPr>
          <w:rFonts w:ascii="Times New Roman" w:hAnsi="Times New Roman" w:cs="Times New Roman"/>
          <w:sz w:val="20"/>
          <w:szCs w:val="20"/>
          <w:lang w:val="es-HN"/>
        </w:rPr>
        <w:br w:type="page"/>
      </w:r>
    </w:p>
    <w:p w14:paraId="5CA55511" w14:textId="0D06029B" w:rsidR="007D5C9B" w:rsidRDefault="007D5C9B" w:rsidP="00DD1FCA">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lastRenderedPageBreak/>
        <w:t>UNIVERSIDAD TECNOLÓGICA CENTROAMERICANA</w:t>
      </w:r>
    </w:p>
    <w:p w14:paraId="4DBD5780" w14:textId="77777777" w:rsidR="007D5C9B" w:rsidRPr="00D3123C" w:rsidRDefault="007D5C9B" w:rsidP="00DD1FCA">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t>UNITEC</w:t>
      </w:r>
    </w:p>
    <w:p w14:paraId="73D299AC" w14:textId="77777777" w:rsidR="007D5C9B" w:rsidRDefault="007D5C9B" w:rsidP="00DD1FCA">
      <w:pPr>
        <w:spacing w:before="19" w:line="360" w:lineRule="auto"/>
        <w:ind w:left="2074" w:right="1908"/>
        <w:jc w:val="center"/>
        <w:rPr>
          <w:rFonts w:ascii="Times New Roman"/>
          <w:b/>
          <w:sz w:val="32"/>
          <w:lang w:val="es-HN"/>
        </w:rPr>
      </w:pPr>
    </w:p>
    <w:p w14:paraId="736C7DA1" w14:textId="77777777" w:rsidR="00DD1FCA" w:rsidRDefault="007D5C9B" w:rsidP="00DD1FCA">
      <w:pPr>
        <w:spacing w:before="19" w:line="360" w:lineRule="auto"/>
        <w:ind w:left="2074" w:right="1908"/>
        <w:jc w:val="center"/>
        <w:rPr>
          <w:rFonts w:ascii="Times New Roman"/>
          <w:b/>
          <w:sz w:val="32"/>
          <w:lang w:val="es-HN"/>
        </w:rPr>
      </w:pPr>
      <w:r w:rsidRPr="006F4460">
        <w:rPr>
          <w:rFonts w:ascii="Times New Roman"/>
          <w:b/>
          <w:sz w:val="32"/>
          <w:lang w:val="es-HN"/>
        </w:rPr>
        <w:t>FACULTAD DE POSTGRADO</w:t>
      </w:r>
    </w:p>
    <w:p w14:paraId="23964A01" w14:textId="77777777" w:rsidR="00DD1FCA" w:rsidRDefault="00DD1FCA" w:rsidP="00DD1FCA">
      <w:pPr>
        <w:spacing w:before="19" w:line="360" w:lineRule="auto"/>
        <w:ind w:left="2074" w:right="1908"/>
        <w:jc w:val="center"/>
        <w:rPr>
          <w:rFonts w:ascii="Times New Roman"/>
          <w:b/>
          <w:sz w:val="32"/>
          <w:lang w:val="es-HN"/>
        </w:rPr>
      </w:pPr>
    </w:p>
    <w:p w14:paraId="715E42F5" w14:textId="738DD7A2" w:rsidR="007D5C9B" w:rsidRPr="006F4460" w:rsidRDefault="007D5C9B" w:rsidP="00DD1FCA">
      <w:pPr>
        <w:spacing w:before="19" w:line="360" w:lineRule="auto"/>
        <w:ind w:left="2074" w:right="1908"/>
        <w:jc w:val="center"/>
        <w:rPr>
          <w:rFonts w:ascii="Times New Roman" w:eastAsia="Times New Roman" w:hAnsi="Times New Roman" w:cs="Times New Roman"/>
          <w:sz w:val="32"/>
          <w:szCs w:val="32"/>
          <w:lang w:val="es-HN"/>
        </w:rPr>
      </w:pPr>
      <w:r w:rsidRPr="006F4460">
        <w:rPr>
          <w:rFonts w:ascii="Times New Roman"/>
          <w:b/>
          <w:sz w:val="32"/>
          <w:lang w:val="es-HN"/>
        </w:rPr>
        <w:t>AUTORIDADES</w:t>
      </w:r>
      <w:r w:rsidRPr="006F4460">
        <w:rPr>
          <w:rFonts w:ascii="Times New Roman"/>
          <w:b/>
          <w:spacing w:val="-9"/>
          <w:sz w:val="32"/>
          <w:lang w:val="es-HN"/>
        </w:rPr>
        <w:t xml:space="preserve"> </w:t>
      </w:r>
      <w:r w:rsidRPr="006F4460">
        <w:rPr>
          <w:rFonts w:ascii="Times New Roman"/>
          <w:b/>
          <w:sz w:val="32"/>
          <w:lang w:val="es-HN"/>
        </w:rPr>
        <w:t>UNIVERSITARIAS</w:t>
      </w:r>
    </w:p>
    <w:p w14:paraId="483BAB5D" w14:textId="77777777" w:rsidR="007D5C9B" w:rsidRPr="006F4460" w:rsidRDefault="007D5C9B" w:rsidP="00DD1FCA">
      <w:pPr>
        <w:spacing w:line="360" w:lineRule="auto"/>
        <w:rPr>
          <w:rFonts w:ascii="Times New Roman" w:eastAsia="Times New Roman" w:hAnsi="Times New Roman" w:cs="Times New Roman"/>
          <w:b/>
          <w:bCs/>
          <w:sz w:val="32"/>
          <w:szCs w:val="32"/>
          <w:lang w:val="es-HN"/>
        </w:rPr>
      </w:pPr>
    </w:p>
    <w:p w14:paraId="3429DA17" w14:textId="51FD7689" w:rsidR="007D5C9B" w:rsidRPr="006F4460" w:rsidRDefault="007D5C9B" w:rsidP="00DD1FCA">
      <w:pPr>
        <w:spacing w:before="187" w:line="360" w:lineRule="auto"/>
        <w:ind w:left="2073" w:right="1908"/>
        <w:jc w:val="center"/>
        <w:rPr>
          <w:rFonts w:ascii="Times New Roman" w:eastAsia="Times New Roman" w:hAnsi="Times New Roman" w:cs="Times New Roman"/>
          <w:sz w:val="32"/>
          <w:szCs w:val="32"/>
          <w:lang w:val="es-HN"/>
        </w:rPr>
      </w:pPr>
      <w:r w:rsidRPr="006F4460">
        <w:rPr>
          <w:rFonts w:ascii="Times New Roman"/>
          <w:b/>
          <w:sz w:val="32"/>
          <w:lang w:val="es-HN"/>
        </w:rPr>
        <w:t>RECTOR</w:t>
      </w:r>
      <w:r w:rsidR="00256900">
        <w:rPr>
          <w:rFonts w:ascii="Times New Roman"/>
          <w:b/>
          <w:sz w:val="32"/>
          <w:lang w:val="es-HN"/>
        </w:rPr>
        <w:t>A</w:t>
      </w:r>
    </w:p>
    <w:p w14:paraId="624CF6D9" w14:textId="77777777" w:rsidR="00DD1FCA" w:rsidRDefault="00957657" w:rsidP="00DD1FCA">
      <w:pPr>
        <w:spacing w:line="360" w:lineRule="auto"/>
        <w:jc w:val="center"/>
        <w:rPr>
          <w:rFonts w:ascii="Times New Roman" w:eastAsia="Times New Roman" w:hAnsi="Times New Roman" w:cs="Times New Roman"/>
          <w:b/>
          <w:bCs/>
          <w:sz w:val="32"/>
          <w:szCs w:val="32"/>
          <w:lang w:val="es-MX"/>
        </w:rPr>
      </w:pPr>
      <w:r w:rsidRPr="00957657">
        <w:rPr>
          <w:rFonts w:ascii="Times New Roman"/>
          <w:b/>
          <w:sz w:val="32"/>
          <w:lang w:val="es-HN"/>
        </w:rPr>
        <w:t>ROSALPINA RODR</w:t>
      </w:r>
      <w:r w:rsidRPr="00957657">
        <w:rPr>
          <w:rFonts w:ascii="Times New Roman"/>
          <w:b/>
          <w:sz w:val="32"/>
          <w:lang w:val="es-HN"/>
        </w:rPr>
        <w:t>Í</w:t>
      </w:r>
      <w:r w:rsidRPr="00957657">
        <w:rPr>
          <w:rFonts w:ascii="Times New Roman"/>
          <w:b/>
          <w:sz w:val="32"/>
          <w:lang w:val="es-HN"/>
        </w:rPr>
        <w:t>GUEZ</w:t>
      </w:r>
    </w:p>
    <w:p w14:paraId="437DE32E"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289D2EAB"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718DD657" w14:textId="4F81260A" w:rsidR="00DD1FCA" w:rsidRPr="00DD1FCA" w:rsidRDefault="00DD1FCA" w:rsidP="00DD1FCA">
      <w:pPr>
        <w:spacing w:line="360" w:lineRule="auto"/>
        <w:jc w:val="center"/>
        <w:rPr>
          <w:rFonts w:ascii="Times New Roman" w:eastAsia="Times New Roman" w:hAnsi="Times New Roman" w:cs="Times New Roman"/>
          <w:b/>
          <w:bCs/>
          <w:sz w:val="32"/>
          <w:szCs w:val="32"/>
          <w:lang w:val="es-MX"/>
        </w:rPr>
      </w:pPr>
      <w:r>
        <w:rPr>
          <w:rFonts w:ascii="Times New Roman" w:eastAsia="Times New Roman" w:hAnsi="Times New Roman" w:cs="Times New Roman"/>
          <w:b/>
          <w:bCs/>
          <w:sz w:val="32"/>
          <w:szCs w:val="32"/>
          <w:lang w:val="es-HN"/>
        </w:rPr>
        <w:t>VICERRECTOR ACADÉMICO NACIONAL</w:t>
      </w:r>
    </w:p>
    <w:p w14:paraId="6964C8A1" w14:textId="221A5C90" w:rsidR="00DD1FCA" w:rsidRPr="006F4460" w:rsidRDefault="00DD1FCA" w:rsidP="00DD1FCA">
      <w:pPr>
        <w:spacing w:line="360" w:lineRule="auto"/>
        <w:jc w:val="center"/>
        <w:rPr>
          <w:rFonts w:ascii="Times New Roman" w:eastAsia="Times New Roman" w:hAnsi="Times New Roman" w:cs="Times New Roman"/>
          <w:b/>
          <w:bCs/>
          <w:sz w:val="32"/>
          <w:szCs w:val="32"/>
          <w:lang w:val="es-HN"/>
        </w:rPr>
      </w:pPr>
      <w:r w:rsidRPr="00957657">
        <w:rPr>
          <w:rFonts w:ascii="Times New Roman" w:eastAsia="Times New Roman" w:hAnsi="Times New Roman" w:cs="Times New Roman"/>
          <w:b/>
          <w:bCs/>
          <w:sz w:val="32"/>
          <w:szCs w:val="32"/>
          <w:lang w:val="es-HN"/>
        </w:rPr>
        <w:t xml:space="preserve">JAVIER </w:t>
      </w:r>
      <w:r>
        <w:rPr>
          <w:rFonts w:ascii="Times New Roman" w:eastAsia="Times New Roman" w:hAnsi="Times New Roman" w:cs="Times New Roman"/>
          <w:b/>
          <w:bCs/>
          <w:sz w:val="32"/>
          <w:szCs w:val="32"/>
          <w:lang w:val="es-HN"/>
        </w:rPr>
        <w:t xml:space="preserve">ABRAHAM </w:t>
      </w:r>
      <w:r w:rsidRPr="00957657">
        <w:rPr>
          <w:rFonts w:ascii="Times New Roman" w:eastAsia="Times New Roman" w:hAnsi="Times New Roman" w:cs="Times New Roman"/>
          <w:b/>
          <w:bCs/>
          <w:sz w:val="32"/>
          <w:szCs w:val="32"/>
          <w:lang w:val="es-HN"/>
        </w:rPr>
        <w:t>SALGADO</w:t>
      </w:r>
      <w:r>
        <w:rPr>
          <w:rFonts w:ascii="Times New Roman" w:eastAsia="Times New Roman" w:hAnsi="Times New Roman" w:cs="Times New Roman"/>
          <w:b/>
          <w:bCs/>
          <w:sz w:val="32"/>
          <w:szCs w:val="32"/>
          <w:lang w:val="es-HN"/>
        </w:rPr>
        <w:t xml:space="preserve"> LEZAMA</w:t>
      </w:r>
    </w:p>
    <w:p w14:paraId="6A0B9561" w14:textId="77777777" w:rsidR="00DD1FCA" w:rsidRDefault="00DD1FCA" w:rsidP="00DD1FCA">
      <w:pPr>
        <w:spacing w:line="360" w:lineRule="auto"/>
        <w:ind w:left="2420" w:right="2254" w:hanging="3"/>
        <w:jc w:val="center"/>
        <w:rPr>
          <w:rFonts w:ascii="Times New Roman" w:hAnsi="Times New Roman"/>
          <w:b/>
          <w:sz w:val="32"/>
          <w:lang w:val="es-HN"/>
        </w:rPr>
      </w:pPr>
    </w:p>
    <w:p w14:paraId="6E647FFD" w14:textId="77777777" w:rsidR="00DD1FCA" w:rsidRDefault="00DD1FCA" w:rsidP="00DD1FCA">
      <w:pPr>
        <w:spacing w:line="360" w:lineRule="auto"/>
        <w:ind w:left="2420" w:right="2254" w:hanging="3"/>
        <w:jc w:val="center"/>
        <w:rPr>
          <w:rFonts w:ascii="Times New Roman" w:hAnsi="Times New Roman"/>
          <w:b/>
          <w:sz w:val="32"/>
          <w:lang w:val="es-HN"/>
        </w:rPr>
      </w:pPr>
    </w:p>
    <w:p w14:paraId="4E3F1D48" w14:textId="79BD8259" w:rsidR="007D5C9B" w:rsidRDefault="007D5C9B" w:rsidP="00DD1FCA">
      <w:pPr>
        <w:spacing w:line="360" w:lineRule="auto"/>
        <w:ind w:left="2420" w:right="2254" w:hanging="3"/>
        <w:jc w:val="center"/>
        <w:rPr>
          <w:rFonts w:ascii="Times New Roman" w:hAnsi="Times New Roman"/>
          <w:b/>
          <w:sz w:val="32"/>
          <w:lang w:val="es-HN"/>
        </w:rPr>
      </w:pPr>
      <w:r w:rsidRPr="006F4460">
        <w:rPr>
          <w:rFonts w:ascii="Times New Roman" w:hAnsi="Times New Roman"/>
          <w:b/>
          <w:sz w:val="32"/>
          <w:lang w:val="es-HN"/>
        </w:rPr>
        <w:t xml:space="preserve">SECRETARIO GENERAL </w:t>
      </w:r>
      <w:r>
        <w:rPr>
          <w:rFonts w:ascii="Times New Roman" w:hAnsi="Times New Roman"/>
          <w:b/>
          <w:sz w:val="32"/>
          <w:lang w:val="es-HN"/>
        </w:rPr>
        <w:t>ROGER MARTÍNEZ MIRALDA</w:t>
      </w:r>
    </w:p>
    <w:p w14:paraId="1AD7153B" w14:textId="77777777" w:rsidR="00DD1FCA" w:rsidRDefault="00DD1FCA" w:rsidP="00DD1FCA">
      <w:pPr>
        <w:spacing w:line="360" w:lineRule="auto"/>
        <w:ind w:left="557" w:right="395"/>
        <w:jc w:val="center"/>
        <w:rPr>
          <w:rFonts w:ascii="Times New Roman"/>
          <w:b/>
          <w:sz w:val="32"/>
          <w:lang w:val="es-HN"/>
        </w:rPr>
      </w:pPr>
    </w:p>
    <w:p w14:paraId="0373FAE9" w14:textId="77777777" w:rsidR="00DD1FCA" w:rsidRDefault="00DD1FCA" w:rsidP="00DD1FCA">
      <w:pPr>
        <w:spacing w:line="360" w:lineRule="auto"/>
        <w:ind w:left="557" w:right="395"/>
        <w:jc w:val="center"/>
        <w:rPr>
          <w:rFonts w:ascii="Times New Roman"/>
          <w:b/>
          <w:sz w:val="32"/>
          <w:lang w:val="es-HN"/>
        </w:rPr>
      </w:pPr>
    </w:p>
    <w:p w14:paraId="53BA2145" w14:textId="216DD160" w:rsidR="007D5C9B" w:rsidRPr="00DD1FCA" w:rsidRDefault="000611E2" w:rsidP="00DD1FCA">
      <w:pPr>
        <w:spacing w:line="360" w:lineRule="auto"/>
        <w:ind w:left="557" w:right="395"/>
        <w:jc w:val="center"/>
        <w:rPr>
          <w:rFonts w:ascii="Times New Roman" w:eastAsia="Times New Roman" w:hAnsi="Times New Roman" w:cs="Times New Roman"/>
          <w:sz w:val="32"/>
          <w:szCs w:val="32"/>
          <w:lang w:val="es-HN"/>
        </w:rPr>
      </w:pPr>
      <w:r>
        <w:rPr>
          <w:rFonts w:ascii="Times New Roman"/>
          <w:b/>
          <w:sz w:val="32"/>
          <w:lang w:val="es-HN"/>
        </w:rPr>
        <w:t>D</w:t>
      </w:r>
      <w:r w:rsidR="00256900">
        <w:rPr>
          <w:rFonts w:ascii="Times New Roman"/>
          <w:b/>
          <w:sz w:val="32"/>
          <w:lang w:val="es-HN"/>
        </w:rPr>
        <w:t>IRECTORA NACIONAL</w:t>
      </w:r>
      <w:r w:rsidR="007D5C9B" w:rsidRPr="006F4460">
        <w:rPr>
          <w:rFonts w:ascii="Times New Roman"/>
          <w:b/>
          <w:sz w:val="32"/>
          <w:lang w:val="es-HN"/>
        </w:rPr>
        <w:t xml:space="preserve"> DE</w:t>
      </w:r>
      <w:r w:rsidR="007D5C9B" w:rsidRPr="006F4460">
        <w:rPr>
          <w:rFonts w:ascii="Times New Roman"/>
          <w:b/>
          <w:spacing w:val="-11"/>
          <w:sz w:val="32"/>
          <w:lang w:val="es-HN"/>
        </w:rPr>
        <w:t xml:space="preserve"> </w:t>
      </w:r>
      <w:r w:rsidR="007D5C9B" w:rsidRPr="006F4460">
        <w:rPr>
          <w:rFonts w:ascii="Times New Roman"/>
          <w:b/>
          <w:sz w:val="32"/>
          <w:lang w:val="es-HN"/>
        </w:rPr>
        <w:t>POSTGRADO</w:t>
      </w:r>
    </w:p>
    <w:p w14:paraId="269B3301" w14:textId="1F26DB31" w:rsidR="007D5C9B" w:rsidRDefault="00957657" w:rsidP="00DD1FCA">
      <w:pPr>
        <w:widowControl/>
        <w:spacing w:after="160" w:line="360" w:lineRule="auto"/>
        <w:jc w:val="center"/>
        <w:rPr>
          <w:rFonts w:ascii="Times New Roman" w:hAnsi="Times New Roman" w:cs="Times New Roman"/>
          <w:sz w:val="20"/>
          <w:szCs w:val="20"/>
          <w:lang w:val="es-HN"/>
        </w:rPr>
      </w:pPr>
      <w:r>
        <w:rPr>
          <w:rFonts w:ascii="Times New Roman" w:hAnsi="Times New Roman"/>
          <w:b/>
          <w:sz w:val="32"/>
          <w:szCs w:val="32"/>
          <w:lang w:val="es-HN"/>
        </w:rPr>
        <w:t>ANA DEL CARMEN RETTALLY</w:t>
      </w:r>
      <w:r w:rsidR="00DD1FCA">
        <w:rPr>
          <w:rFonts w:ascii="Times New Roman" w:hAnsi="Times New Roman"/>
          <w:b/>
          <w:sz w:val="32"/>
          <w:szCs w:val="32"/>
          <w:lang w:val="es-HN"/>
        </w:rPr>
        <w:t xml:space="preserve"> VARGAS</w:t>
      </w:r>
    </w:p>
    <w:p w14:paraId="2B006629" w14:textId="77777777" w:rsidR="007D5C9B" w:rsidRPr="00F11352" w:rsidRDefault="007D5C9B" w:rsidP="00F11352">
      <w:pPr>
        <w:widowControl/>
        <w:spacing w:after="160" w:line="259" w:lineRule="auto"/>
        <w:rPr>
          <w:rFonts w:ascii="Times New Roman" w:hAnsi="Times New Roman" w:cs="Times New Roman"/>
          <w:sz w:val="20"/>
          <w:szCs w:val="20"/>
          <w:lang w:val="es-HN"/>
        </w:rPr>
      </w:pPr>
      <w:r>
        <w:rPr>
          <w:rFonts w:ascii="Times New Roman" w:hAnsi="Times New Roman" w:cs="Times New Roman"/>
          <w:sz w:val="20"/>
          <w:szCs w:val="20"/>
          <w:lang w:val="es-HN"/>
        </w:rPr>
        <w:br w:type="page"/>
      </w:r>
    </w:p>
    <w:p w14:paraId="75C0FF32" w14:textId="77777777" w:rsidR="001934B6" w:rsidRPr="00355DBB" w:rsidRDefault="001934B6" w:rsidP="001934B6">
      <w:pPr>
        <w:spacing w:before="1" w:line="360" w:lineRule="auto"/>
        <w:ind w:firstLine="79"/>
        <w:jc w:val="center"/>
        <w:rPr>
          <w:lang w:val="es-HN"/>
        </w:rPr>
      </w:pPr>
      <w:r w:rsidRPr="32056CB3">
        <w:rPr>
          <w:rFonts w:ascii="Times New Roman" w:eastAsia="Times New Roman" w:hAnsi="Times New Roman" w:cs="Times New Roman"/>
          <w:b/>
          <w:bCs/>
          <w:sz w:val="32"/>
          <w:szCs w:val="32"/>
          <w:lang w:val="es"/>
        </w:rPr>
        <w:lastRenderedPageBreak/>
        <w:t>PLAN ESTRATÉGICO PARA INCREMENTAR LA MATRÍCULA DE LA CARRERA DE ADMINISTRACIÓN DE EMPRESAS AGROPECUARIAS DE UNAG</w:t>
      </w:r>
    </w:p>
    <w:p w14:paraId="698FAEEB" w14:textId="77777777" w:rsidR="007D5C9B" w:rsidRPr="00D3123C"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TRABAJO PRESENTADO EN CUMPLIMIENTO DE LOS REQUISITOS EXIGIDOS PARA OPTAR AL TÍTULO DE</w:t>
      </w:r>
    </w:p>
    <w:p w14:paraId="48365632" w14:textId="77777777" w:rsidR="007D5C9B" w:rsidRPr="00D3123C"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MÁSTER EN</w:t>
      </w:r>
    </w:p>
    <w:p w14:paraId="67959A6C" w14:textId="77777777" w:rsidR="007D5C9B" w:rsidRPr="006F4460" w:rsidRDefault="007D5C9B" w:rsidP="007D5C9B">
      <w:pPr>
        <w:spacing w:before="7"/>
        <w:rPr>
          <w:rFonts w:ascii="Times New Roman" w:eastAsia="Times New Roman" w:hAnsi="Times New Roman" w:cs="Times New Roman"/>
          <w:b/>
          <w:bCs/>
          <w:sz w:val="26"/>
          <w:szCs w:val="26"/>
          <w:lang w:val="es-HN"/>
        </w:rPr>
      </w:pPr>
    </w:p>
    <w:p w14:paraId="71520E67" w14:textId="030A27A6" w:rsidR="00F11352" w:rsidRPr="007D5C9B" w:rsidRDefault="001934B6" w:rsidP="00F11352">
      <w:pPr>
        <w:ind w:left="557" w:right="388"/>
        <w:jc w:val="center"/>
        <w:rPr>
          <w:rFonts w:ascii="Times New Roman" w:eastAsia="Times New Roman" w:hAnsi="Times New Roman" w:cs="Times New Roman"/>
          <w:b/>
          <w:sz w:val="32"/>
          <w:szCs w:val="32"/>
          <w:lang w:val="es-HN"/>
        </w:rPr>
      </w:pPr>
      <w:r>
        <w:rPr>
          <w:rFonts w:ascii="Times New Roman" w:hAnsi="Times New Roman"/>
          <w:b/>
          <w:sz w:val="32"/>
          <w:szCs w:val="32"/>
          <w:lang w:val="es-HN"/>
        </w:rPr>
        <w:t>DIRECCIÓN EMPRESARIAL</w:t>
      </w:r>
    </w:p>
    <w:p w14:paraId="73FF7835" w14:textId="77777777" w:rsidR="007D5C9B" w:rsidRPr="006F4460" w:rsidRDefault="007D5C9B" w:rsidP="007D5C9B">
      <w:pPr>
        <w:rPr>
          <w:rFonts w:ascii="Times New Roman" w:eastAsia="Times New Roman" w:hAnsi="Times New Roman" w:cs="Times New Roman"/>
          <w:b/>
          <w:bCs/>
          <w:sz w:val="20"/>
          <w:szCs w:val="20"/>
          <w:lang w:val="es-HN"/>
        </w:rPr>
      </w:pPr>
    </w:p>
    <w:p w14:paraId="2AB36D96" w14:textId="77777777" w:rsidR="007D5C9B" w:rsidRPr="006F4460" w:rsidRDefault="007D5C9B" w:rsidP="007D5C9B">
      <w:pPr>
        <w:rPr>
          <w:rFonts w:ascii="Times New Roman" w:eastAsia="Times New Roman" w:hAnsi="Times New Roman" w:cs="Times New Roman"/>
          <w:b/>
          <w:bCs/>
          <w:sz w:val="20"/>
          <w:szCs w:val="20"/>
          <w:lang w:val="es-HN"/>
        </w:rPr>
      </w:pPr>
    </w:p>
    <w:p w14:paraId="407FCF5C" w14:textId="77777777" w:rsidR="007D5C9B" w:rsidRPr="006F4460" w:rsidRDefault="007D5C9B" w:rsidP="007D5C9B">
      <w:pPr>
        <w:rPr>
          <w:rFonts w:ascii="Times New Roman" w:eastAsia="Times New Roman" w:hAnsi="Times New Roman" w:cs="Times New Roman"/>
          <w:b/>
          <w:bCs/>
          <w:sz w:val="20"/>
          <w:szCs w:val="20"/>
          <w:lang w:val="es-HN"/>
        </w:rPr>
      </w:pPr>
    </w:p>
    <w:p w14:paraId="59E33158" w14:textId="77777777" w:rsidR="007D5C9B" w:rsidRPr="006F4460" w:rsidRDefault="007D5C9B" w:rsidP="007D5C9B">
      <w:pPr>
        <w:rPr>
          <w:rFonts w:ascii="Times New Roman" w:eastAsia="Times New Roman" w:hAnsi="Times New Roman" w:cs="Times New Roman"/>
          <w:b/>
          <w:bCs/>
          <w:sz w:val="20"/>
          <w:szCs w:val="20"/>
          <w:lang w:val="es-HN"/>
        </w:rPr>
      </w:pPr>
    </w:p>
    <w:p w14:paraId="3311D780" w14:textId="77777777" w:rsidR="007D5C9B" w:rsidRPr="006F4460" w:rsidRDefault="007D5C9B" w:rsidP="007D5C9B">
      <w:pPr>
        <w:spacing w:before="9"/>
        <w:rPr>
          <w:rFonts w:ascii="Times New Roman" w:eastAsia="Times New Roman" w:hAnsi="Times New Roman" w:cs="Times New Roman"/>
          <w:b/>
          <w:bCs/>
          <w:sz w:val="18"/>
          <w:szCs w:val="18"/>
          <w:lang w:val="es-HN"/>
        </w:rPr>
      </w:pPr>
    </w:p>
    <w:p w14:paraId="4E850691" w14:textId="602ECDCF" w:rsidR="007D5C9B" w:rsidRPr="00D3123C"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ASESOR</w:t>
      </w:r>
      <w:r w:rsidR="003F2ECD">
        <w:rPr>
          <w:rFonts w:ascii="Times New Roman" w:hAnsi="Times New Roman" w:cs="Times New Roman"/>
          <w:b/>
          <w:sz w:val="32"/>
          <w:lang w:val="es-HN"/>
        </w:rPr>
        <w:t xml:space="preserve"> METODOLÓGICO</w:t>
      </w:r>
      <w:r w:rsidRPr="00D3123C">
        <w:rPr>
          <w:rFonts w:ascii="Times New Roman" w:hAnsi="Times New Roman" w:cs="Times New Roman"/>
          <w:b/>
          <w:sz w:val="32"/>
          <w:lang w:val="es-HN"/>
        </w:rPr>
        <w:t xml:space="preserve"> </w:t>
      </w:r>
    </w:p>
    <w:p w14:paraId="6059C3F0" w14:textId="77777777" w:rsidR="007D5C9B" w:rsidRPr="006F4460" w:rsidRDefault="007D5C9B" w:rsidP="007D5C9B">
      <w:pPr>
        <w:spacing w:before="7"/>
        <w:rPr>
          <w:rFonts w:ascii="Times New Roman" w:eastAsia="Times New Roman" w:hAnsi="Times New Roman" w:cs="Times New Roman"/>
          <w:b/>
          <w:bCs/>
          <w:sz w:val="26"/>
          <w:szCs w:val="26"/>
          <w:lang w:val="es-HN"/>
        </w:rPr>
      </w:pPr>
    </w:p>
    <w:p w14:paraId="6EBEB12A" w14:textId="71A074EF" w:rsidR="007D5C9B" w:rsidRPr="00F11352" w:rsidRDefault="001934B6" w:rsidP="007D5C9B">
      <w:pPr>
        <w:ind w:left="1586" w:right="1405"/>
        <w:jc w:val="center"/>
        <w:rPr>
          <w:rFonts w:ascii="Times New Roman" w:eastAsia="Times New Roman" w:hAnsi="Times New Roman" w:cs="Times New Roman"/>
          <w:sz w:val="32"/>
          <w:szCs w:val="32"/>
          <w:lang w:val="es-HN"/>
        </w:rPr>
      </w:pPr>
      <w:r>
        <w:rPr>
          <w:rFonts w:ascii="Times New Roman" w:hAnsi="Times New Roman"/>
          <w:b/>
          <w:sz w:val="32"/>
          <w:szCs w:val="32"/>
          <w:lang w:val="es-HN"/>
        </w:rPr>
        <w:t>VIANNEY PATRICIA VILLALTA RIVERA</w:t>
      </w:r>
    </w:p>
    <w:p w14:paraId="249F9670" w14:textId="77777777" w:rsidR="007D5C9B" w:rsidRPr="006F4460" w:rsidRDefault="007D5C9B" w:rsidP="007D5C9B">
      <w:pPr>
        <w:rPr>
          <w:rFonts w:ascii="Times New Roman" w:eastAsia="Times New Roman" w:hAnsi="Times New Roman" w:cs="Times New Roman"/>
          <w:b/>
          <w:bCs/>
          <w:lang w:val="es-HN"/>
        </w:rPr>
      </w:pPr>
    </w:p>
    <w:p w14:paraId="195B1C09" w14:textId="77777777" w:rsidR="007D5C9B" w:rsidRPr="006F4460" w:rsidRDefault="007D5C9B" w:rsidP="007D5C9B">
      <w:pPr>
        <w:rPr>
          <w:rFonts w:ascii="Times New Roman" w:eastAsia="Times New Roman" w:hAnsi="Times New Roman" w:cs="Times New Roman"/>
          <w:b/>
          <w:bCs/>
          <w:lang w:val="es-HN"/>
        </w:rPr>
      </w:pPr>
    </w:p>
    <w:p w14:paraId="574F3479" w14:textId="77777777" w:rsidR="007D5C9B" w:rsidRDefault="007D5C9B" w:rsidP="007D5C9B">
      <w:pPr>
        <w:rPr>
          <w:rFonts w:ascii="Times New Roman" w:eastAsia="Times New Roman" w:hAnsi="Times New Roman" w:cs="Times New Roman"/>
          <w:b/>
          <w:bCs/>
          <w:lang w:val="es-HN"/>
        </w:rPr>
      </w:pPr>
    </w:p>
    <w:p w14:paraId="42820330" w14:textId="3FA3A0F7" w:rsidR="003F2ECD" w:rsidRPr="00D3123C" w:rsidRDefault="003F2ECD" w:rsidP="003F2ECD">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ASESOR</w:t>
      </w:r>
      <w:r>
        <w:rPr>
          <w:rFonts w:ascii="Times New Roman" w:hAnsi="Times New Roman" w:cs="Times New Roman"/>
          <w:b/>
          <w:sz w:val="32"/>
          <w:lang w:val="es-HN"/>
        </w:rPr>
        <w:t xml:space="preserve"> TEMÁTICO</w:t>
      </w:r>
      <w:r w:rsidRPr="00D3123C">
        <w:rPr>
          <w:rFonts w:ascii="Times New Roman" w:hAnsi="Times New Roman" w:cs="Times New Roman"/>
          <w:b/>
          <w:sz w:val="32"/>
          <w:lang w:val="es-HN"/>
        </w:rPr>
        <w:t xml:space="preserve"> </w:t>
      </w:r>
    </w:p>
    <w:p w14:paraId="10C12E91" w14:textId="77777777" w:rsidR="003F2ECD" w:rsidRPr="006F4460" w:rsidRDefault="003F2ECD" w:rsidP="003F2ECD">
      <w:pPr>
        <w:spacing w:before="7"/>
        <w:rPr>
          <w:rFonts w:ascii="Times New Roman" w:eastAsia="Times New Roman" w:hAnsi="Times New Roman" w:cs="Times New Roman"/>
          <w:b/>
          <w:bCs/>
          <w:sz w:val="26"/>
          <w:szCs w:val="26"/>
          <w:lang w:val="es-HN"/>
        </w:rPr>
      </w:pPr>
    </w:p>
    <w:p w14:paraId="5E243A41" w14:textId="1E655CF2" w:rsidR="003F2ECD" w:rsidRPr="00F11352" w:rsidRDefault="003F2ECD" w:rsidP="003F2ECD">
      <w:pPr>
        <w:ind w:left="1586" w:right="1405"/>
        <w:jc w:val="center"/>
        <w:rPr>
          <w:rFonts w:ascii="Times New Roman" w:eastAsia="Times New Roman" w:hAnsi="Times New Roman" w:cs="Times New Roman"/>
          <w:sz w:val="32"/>
          <w:szCs w:val="32"/>
          <w:lang w:val="es-HN"/>
        </w:rPr>
      </w:pPr>
      <w:r>
        <w:rPr>
          <w:rFonts w:ascii="Times New Roman" w:hAnsi="Times New Roman"/>
          <w:b/>
          <w:sz w:val="32"/>
          <w:szCs w:val="32"/>
          <w:lang w:val="es-HN"/>
        </w:rPr>
        <w:t>RIGOBERTO RODRÍGUEZ ÁVILA</w:t>
      </w:r>
    </w:p>
    <w:p w14:paraId="19C55607" w14:textId="77777777" w:rsidR="003F2ECD" w:rsidRDefault="003F2ECD" w:rsidP="007D5C9B">
      <w:pPr>
        <w:rPr>
          <w:rFonts w:ascii="Times New Roman" w:eastAsia="Times New Roman" w:hAnsi="Times New Roman" w:cs="Times New Roman"/>
          <w:b/>
          <w:bCs/>
          <w:lang w:val="es-HN"/>
        </w:rPr>
      </w:pPr>
    </w:p>
    <w:p w14:paraId="1AB13B3B" w14:textId="77777777" w:rsidR="003F2ECD" w:rsidRDefault="003F2ECD" w:rsidP="007D5C9B">
      <w:pPr>
        <w:rPr>
          <w:rFonts w:ascii="Times New Roman" w:eastAsia="Times New Roman" w:hAnsi="Times New Roman" w:cs="Times New Roman"/>
          <w:b/>
          <w:bCs/>
          <w:lang w:val="es-HN"/>
        </w:rPr>
      </w:pPr>
    </w:p>
    <w:p w14:paraId="78E17E0B" w14:textId="77777777" w:rsidR="003F2ECD" w:rsidRPr="006F4460" w:rsidRDefault="003F2ECD" w:rsidP="007D5C9B">
      <w:pPr>
        <w:rPr>
          <w:rFonts w:ascii="Times New Roman" w:eastAsia="Times New Roman" w:hAnsi="Times New Roman" w:cs="Times New Roman"/>
          <w:b/>
          <w:bCs/>
          <w:lang w:val="es-HN"/>
        </w:rPr>
      </w:pPr>
    </w:p>
    <w:p w14:paraId="149CF06F" w14:textId="77777777" w:rsidR="00F11352" w:rsidRDefault="007D5C9B" w:rsidP="007D5C9B">
      <w:pPr>
        <w:spacing w:before="157" w:line="439" w:lineRule="auto"/>
        <w:ind w:left="1592" w:right="1405"/>
        <w:jc w:val="center"/>
        <w:rPr>
          <w:rFonts w:ascii="Times New Roman" w:hAnsi="Times New Roman"/>
          <w:b/>
          <w:sz w:val="32"/>
          <w:lang w:val="es-HN"/>
        </w:rPr>
      </w:pPr>
      <w:r w:rsidRPr="006F4460">
        <w:rPr>
          <w:rFonts w:ascii="Times New Roman" w:hAnsi="Times New Roman"/>
          <w:b/>
          <w:sz w:val="32"/>
          <w:lang w:val="es-HN"/>
        </w:rPr>
        <w:t xml:space="preserve">MIEMBROS DE LA TERNA: </w:t>
      </w:r>
    </w:p>
    <w:p w14:paraId="63C08A12" w14:textId="471CA3CB" w:rsidR="00F11352" w:rsidRDefault="001E5137" w:rsidP="00F11352">
      <w:pPr>
        <w:ind w:left="1586" w:right="1405"/>
        <w:jc w:val="center"/>
        <w:rPr>
          <w:rFonts w:ascii="Times New Roman" w:hAnsi="Times New Roman"/>
          <w:b/>
          <w:sz w:val="32"/>
          <w:szCs w:val="32"/>
          <w:lang w:val="es-HN"/>
        </w:rPr>
      </w:pPr>
      <w:r>
        <w:rPr>
          <w:rFonts w:ascii="Times New Roman" w:hAnsi="Times New Roman"/>
          <w:b/>
          <w:sz w:val="32"/>
          <w:szCs w:val="32"/>
          <w:lang w:val="es-HN"/>
        </w:rPr>
        <w:t xml:space="preserve"> </w:t>
      </w:r>
      <w:r w:rsidR="00A85172">
        <w:rPr>
          <w:rFonts w:ascii="Times New Roman" w:hAnsi="Times New Roman"/>
          <w:b/>
          <w:sz w:val="32"/>
          <w:szCs w:val="32"/>
          <w:lang w:val="es-HN"/>
        </w:rPr>
        <w:t>CARLA CARDONA</w:t>
      </w:r>
    </w:p>
    <w:p w14:paraId="6C7DB3C5" w14:textId="268FFDFF" w:rsidR="00F11352" w:rsidRPr="00F11352" w:rsidRDefault="001E5137" w:rsidP="00F11352">
      <w:pPr>
        <w:ind w:left="1586" w:right="1405"/>
        <w:jc w:val="center"/>
        <w:rPr>
          <w:rFonts w:ascii="Times New Roman" w:eastAsia="Times New Roman" w:hAnsi="Times New Roman" w:cs="Times New Roman"/>
          <w:sz w:val="32"/>
          <w:szCs w:val="32"/>
          <w:lang w:val="es-HN"/>
        </w:rPr>
      </w:pPr>
      <w:r>
        <w:rPr>
          <w:rFonts w:ascii="Times New Roman" w:hAnsi="Times New Roman"/>
          <w:b/>
          <w:sz w:val="32"/>
          <w:szCs w:val="32"/>
          <w:lang w:val="es-HN"/>
        </w:rPr>
        <w:t xml:space="preserve"> </w:t>
      </w:r>
      <w:r w:rsidR="00A85172">
        <w:rPr>
          <w:rFonts w:ascii="Times New Roman" w:hAnsi="Times New Roman"/>
          <w:b/>
          <w:sz w:val="32"/>
          <w:szCs w:val="32"/>
          <w:lang w:val="es-HN"/>
        </w:rPr>
        <w:t>ENRIQUE RIVAS</w:t>
      </w:r>
    </w:p>
    <w:p w14:paraId="1282193E" w14:textId="1D6FFED1" w:rsidR="007D5C9B" w:rsidRPr="006F4460" w:rsidRDefault="00A85172" w:rsidP="00A85172">
      <w:pPr>
        <w:ind w:left="1586" w:right="1405"/>
        <w:jc w:val="center"/>
        <w:rPr>
          <w:rFonts w:ascii="Times New Roman" w:eastAsia="Times New Roman" w:hAnsi="Times New Roman" w:cs="Times New Roman"/>
          <w:sz w:val="32"/>
          <w:szCs w:val="32"/>
          <w:lang w:val="es-HN"/>
        </w:rPr>
        <w:sectPr w:rsidR="007D5C9B" w:rsidRPr="006F4460" w:rsidSect="00391D00">
          <w:footerReference w:type="default" r:id="rId9"/>
          <w:pgSz w:w="12240" w:h="15840"/>
          <w:pgMar w:top="1418" w:right="1418" w:bottom="1418" w:left="1418" w:header="0" w:footer="1049" w:gutter="0"/>
          <w:cols w:space="720"/>
        </w:sectPr>
      </w:pPr>
      <w:r>
        <w:rPr>
          <w:rFonts w:ascii="Times New Roman" w:hAnsi="Times New Roman"/>
          <w:b/>
          <w:sz w:val="32"/>
          <w:szCs w:val="32"/>
          <w:lang w:val="es-HN"/>
        </w:rPr>
        <w:t>MARIO GALLO</w:t>
      </w:r>
    </w:p>
    <w:p w14:paraId="633A6954" w14:textId="77777777" w:rsidR="007D5C9B" w:rsidRDefault="007D5C9B" w:rsidP="007D5C9B">
      <w:pPr>
        <w:spacing w:before="2"/>
        <w:rPr>
          <w:rFonts w:ascii="Times New Roman" w:eastAsia="Times New Roman" w:hAnsi="Times New Roman" w:cs="Times New Roman"/>
          <w:sz w:val="32"/>
          <w:szCs w:val="32"/>
          <w:lang w:val="es-HN"/>
        </w:rPr>
      </w:pPr>
      <w:bookmarkStart w:id="1" w:name="_bookmark80"/>
      <w:bookmarkStart w:id="2" w:name="_bookmark81"/>
      <w:bookmarkEnd w:id="1"/>
      <w:bookmarkEnd w:id="2"/>
    </w:p>
    <w:p w14:paraId="52E7ADEE" w14:textId="77777777" w:rsidR="007D5C9B" w:rsidRPr="006F4460" w:rsidRDefault="007D5C9B" w:rsidP="007D5C9B">
      <w:pPr>
        <w:spacing w:before="2"/>
        <w:rPr>
          <w:rFonts w:ascii="Times New Roman" w:eastAsia="Times New Roman" w:hAnsi="Times New Roman" w:cs="Times New Roman"/>
          <w:sz w:val="32"/>
          <w:szCs w:val="32"/>
          <w:lang w:val="es-HN"/>
        </w:rPr>
      </w:pPr>
    </w:p>
    <w:p w14:paraId="1D086B50" w14:textId="77777777" w:rsidR="007D5C9B" w:rsidRPr="00D3123C" w:rsidRDefault="007D5C9B" w:rsidP="007D5C9B">
      <w:pPr>
        <w:jc w:val="center"/>
        <w:rPr>
          <w:rFonts w:ascii="Times New Roman" w:hAnsi="Times New Roman" w:cs="Times New Roman"/>
          <w:b/>
          <w:bCs/>
          <w:sz w:val="32"/>
          <w:szCs w:val="32"/>
          <w:lang w:val="es-HN"/>
        </w:rPr>
      </w:pPr>
      <w:r w:rsidRPr="00D3123C">
        <w:rPr>
          <w:rFonts w:ascii="Times New Roman" w:hAnsi="Times New Roman" w:cs="Times New Roman"/>
          <w:b/>
          <w:sz w:val="32"/>
          <w:szCs w:val="32"/>
          <w:lang w:val="es-HN"/>
        </w:rPr>
        <w:t>DERECHOS DE</w:t>
      </w:r>
      <w:r w:rsidRPr="00D3123C">
        <w:rPr>
          <w:rFonts w:ascii="Times New Roman" w:hAnsi="Times New Roman" w:cs="Times New Roman"/>
          <w:b/>
          <w:spacing w:val="-5"/>
          <w:sz w:val="32"/>
          <w:szCs w:val="32"/>
          <w:lang w:val="es-HN"/>
        </w:rPr>
        <w:t xml:space="preserve"> </w:t>
      </w:r>
      <w:r w:rsidRPr="00D3123C">
        <w:rPr>
          <w:rFonts w:ascii="Times New Roman" w:hAnsi="Times New Roman" w:cs="Times New Roman"/>
          <w:b/>
          <w:sz w:val="32"/>
          <w:szCs w:val="32"/>
          <w:lang w:val="es-HN"/>
        </w:rPr>
        <w:t>AUTOR</w:t>
      </w:r>
    </w:p>
    <w:p w14:paraId="6709AC75" w14:textId="77777777" w:rsidR="007D5C9B" w:rsidRPr="006F4460" w:rsidRDefault="007D5C9B" w:rsidP="007D5C9B">
      <w:pPr>
        <w:rPr>
          <w:rFonts w:ascii="Times New Roman" w:eastAsia="Times New Roman" w:hAnsi="Times New Roman" w:cs="Times New Roman"/>
          <w:b/>
          <w:bCs/>
          <w:sz w:val="28"/>
          <w:szCs w:val="28"/>
          <w:lang w:val="es-HN"/>
        </w:rPr>
      </w:pPr>
    </w:p>
    <w:p w14:paraId="792A00E2" w14:textId="77777777" w:rsidR="007D5C9B" w:rsidRPr="006F4460" w:rsidRDefault="007D5C9B" w:rsidP="007D5C9B">
      <w:pPr>
        <w:rPr>
          <w:rFonts w:ascii="Times New Roman" w:eastAsia="Times New Roman" w:hAnsi="Times New Roman" w:cs="Times New Roman"/>
          <w:b/>
          <w:bCs/>
          <w:sz w:val="28"/>
          <w:szCs w:val="28"/>
          <w:lang w:val="es-HN"/>
        </w:rPr>
      </w:pPr>
    </w:p>
    <w:p w14:paraId="5B70CC05" w14:textId="77777777" w:rsidR="007D5C9B" w:rsidRPr="006F4460" w:rsidRDefault="007D5C9B" w:rsidP="007D5C9B">
      <w:pPr>
        <w:rPr>
          <w:rFonts w:ascii="Times New Roman" w:eastAsia="Times New Roman" w:hAnsi="Times New Roman" w:cs="Times New Roman"/>
          <w:b/>
          <w:bCs/>
          <w:sz w:val="28"/>
          <w:szCs w:val="28"/>
          <w:lang w:val="es-HN"/>
        </w:rPr>
      </w:pPr>
    </w:p>
    <w:p w14:paraId="114FC7A4" w14:textId="77777777" w:rsidR="007D5C9B" w:rsidRPr="006F4460" w:rsidRDefault="007D5C9B" w:rsidP="007D5C9B">
      <w:pPr>
        <w:rPr>
          <w:rFonts w:ascii="Times New Roman" w:eastAsia="Times New Roman" w:hAnsi="Times New Roman" w:cs="Times New Roman"/>
          <w:b/>
          <w:bCs/>
          <w:sz w:val="28"/>
          <w:szCs w:val="28"/>
          <w:lang w:val="es-HN"/>
        </w:rPr>
      </w:pPr>
    </w:p>
    <w:p w14:paraId="3CAAA0AA" w14:textId="77777777" w:rsidR="007D5C9B" w:rsidRPr="006F4460" w:rsidRDefault="007D5C9B" w:rsidP="007D5C9B">
      <w:pPr>
        <w:rPr>
          <w:rFonts w:ascii="Times New Roman" w:eastAsia="Times New Roman" w:hAnsi="Times New Roman" w:cs="Times New Roman"/>
          <w:b/>
          <w:bCs/>
          <w:sz w:val="28"/>
          <w:szCs w:val="28"/>
          <w:lang w:val="es-HN"/>
        </w:rPr>
      </w:pPr>
    </w:p>
    <w:p w14:paraId="78E27B89" w14:textId="77777777" w:rsidR="007D5C9B" w:rsidRPr="006F4460" w:rsidRDefault="007D5C9B" w:rsidP="007D5C9B">
      <w:pPr>
        <w:rPr>
          <w:rFonts w:ascii="Times New Roman" w:eastAsia="Times New Roman" w:hAnsi="Times New Roman" w:cs="Times New Roman"/>
          <w:b/>
          <w:bCs/>
          <w:sz w:val="28"/>
          <w:szCs w:val="28"/>
          <w:lang w:val="es-HN"/>
        </w:rPr>
      </w:pPr>
    </w:p>
    <w:p w14:paraId="23AA388C" w14:textId="77777777" w:rsidR="007D5C9B" w:rsidRPr="006F4460" w:rsidRDefault="007D5C9B" w:rsidP="007D5C9B">
      <w:pPr>
        <w:rPr>
          <w:rFonts w:ascii="Times New Roman" w:eastAsia="Times New Roman" w:hAnsi="Times New Roman" w:cs="Times New Roman"/>
          <w:b/>
          <w:bCs/>
          <w:sz w:val="28"/>
          <w:szCs w:val="28"/>
          <w:lang w:val="es-HN"/>
        </w:rPr>
      </w:pPr>
    </w:p>
    <w:p w14:paraId="54481D6A" w14:textId="77777777" w:rsidR="007D5C9B" w:rsidRPr="006F4460" w:rsidRDefault="007D5C9B" w:rsidP="007D5C9B">
      <w:pPr>
        <w:rPr>
          <w:rFonts w:ascii="Times New Roman" w:eastAsia="Times New Roman" w:hAnsi="Times New Roman" w:cs="Times New Roman"/>
          <w:b/>
          <w:bCs/>
          <w:sz w:val="28"/>
          <w:szCs w:val="28"/>
          <w:lang w:val="es-HN"/>
        </w:rPr>
      </w:pPr>
    </w:p>
    <w:p w14:paraId="6D9D3B14" w14:textId="77777777" w:rsidR="007D5C9B" w:rsidRPr="006F4460" w:rsidRDefault="007D5C9B" w:rsidP="007D5C9B">
      <w:pPr>
        <w:rPr>
          <w:rFonts w:ascii="Times New Roman" w:eastAsia="Times New Roman" w:hAnsi="Times New Roman" w:cs="Times New Roman"/>
          <w:b/>
          <w:bCs/>
          <w:sz w:val="28"/>
          <w:szCs w:val="28"/>
          <w:lang w:val="es-HN"/>
        </w:rPr>
      </w:pPr>
    </w:p>
    <w:p w14:paraId="43F06AB9" w14:textId="77777777" w:rsidR="007D5C9B" w:rsidRPr="006F4460" w:rsidRDefault="007D5C9B" w:rsidP="007D5C9B">
      <w:pPr>
        <w:rPr>
          <w:rFonts w:ascii="Times New Roman" w:eastAsia="Times New Roman" w:hAnsi="Times New Roman" w:cs="Times New Roman"/>
          <w:b/>
          <w:bCs/>
          <w:sz w:val="28"/>
          <w:szCs w:val="28"/>
          <w:lang w:val="es-HN"/>
        </w:rPr>
      </w:pPr>
    </w:p>
    <w:p w14:paraId="793B09CE" w14:textId="77777777" w:rsidR="007D5C9B" w:rsidRPr="006F4460" w:rsidRDefault="007D5C9B" w:rsidP="007D5C9B">
      <w:pPr>
        <w:rPr>
          <w:rFonts w:ascii="Times New Roman" w:eastAsia="Times New Roman" w:hAnsi="Times New Roman" w:cs="Times New Roman"/>
          <w:b/>
          <w:bCs/>
          <w:sz w:val="28"/>
          <w:szCs w:val="28"/>
          <w:lang w:val="es-HN"/>
        </w:rPr>
      </w:pPr>
    </w:p>
    <w:p w14:paraId="68F4126E" w14:textId="77777777" w:rsidR="007D5C9B" w:rsidRPr="006F4460" w:rsidRDefault="007D5C9B" w:rsidP="007D5C9B">
      <w:pPr>
        <w:rPr>
          <w:rFonts w:ascii="Times New Roman" w:eastAsia="Times New Roman" w:hAnsi="Times New Roman" w:cs="Times New Roman"/>
          <w:b/>
          <w:bCs/>
          <w:sz w:val="28"/>
          <w:szCs w:val="28"/>
          <w:lang w:val="es-HN"/>
        </w:rPr>
      </w:pPr>
    </w:p>
    <w:p w14:paraId="7673E3B1" w14:textId="77777777" w:rsidR="007D5C9B" w:rsidRPr="006F4460" w:rsidRDefault="007D5C9B" w:rsidP="007D5C9B">
      <w:pPr>
        <w:rPr>
          <w:rFonts w:ascii="Times New Roman" w:eastAsia="Times New Roman" w:hAnsi="Times New Roman" w:cs="Times New Roman"/>
          <w:b/>
          <w:bCs/>
          <w:sz w:val="28"/>
          <w:szCs w:val="28"/>
          <w:lang w:val="es-HN"/>
        </w:rPr>
      </w:pPr>
    </w:p>
    <w:p w14:paraId="56F3066B" w14:textId="77777777" w:rsidR="007D5C9B" w:rsidRPr="006F4460" w:rsidRDefault="007D5C9B" w:rsidP="007D5C9B">
      <w:pPr>
        <w:rPr>
          <w:rFonts w:ascii="Times New Roman" w:eastAsia="Times New Roman" w:hAnsi="Times New Roman" w:cs="Times New Roman"/>
          <w:b/>
          <w:bCs/>
          <w:sz w:val="28"/>
          <w:szCs w:val="28"/>
          <w:lang w:val="es-HN"/>
        </w:rPr>
      </w:pPr>
    </w:p>
    <w:p w14:paraId="444A204C" w14:textId="77777777" w:rsidR="007D5C9B" w:rsidRPr="006F4460" w:rsidRDefault="007D5C9B" w:rsidP="007D5C9B">
      <w:pPr>
        <w:spacing w:before="3"/>
        <w:rPr>
          <w:rFonts w:ascii="Times New Roman" w:eastAsia="Times New Roman" w:hAnsi="Times New Roman" w:cs="Times New Roman"/>
          <w:b/>
          <w:bCs/>
          <w:sz w:val="37"/>
          <w:szCs w:val="37"/>
          <w:lang w:val="es-HN"/>
        </w:rPr>
      </w:pPr>
    </w:p>
    <w:p w14:paraId="6AC5CCE3" w14:textId="6A45CDEC" w:rsidR="007D5C9B" w:rsidRPr="006F4460" w:rsidRDefault="007D5C9B" w:rsidP="007D5C9B">
      <w:pPr>
        <w:pStyle w:val="Textoindependiente"/>
        <w:ind w:left="3029" w:right="2473" w:firstLine="0"/>
        <w:jc w:val="center"/>
        <w:rPr>
          <w:lang w:val="es-HN"/>
        </w:rPr>
      </w:pPr>
      <w:r w:rsidRPr="006F4460">
        <w:rPr>
          <w:lang w:val="es-HN"/>
        </w:rPr>
        <w:t>© Copyright</w:t>
      </w:r>
      <w:r w:rsidRPr="006F4460">
        <w:rPr>
          <w:spacing w:val="-4"/>
          <w:lang w:val="es-HN"/>
        </w:rPr>
        <w:t xml:space="preserve"> </w:t>
      </w:r>
      <w:r w:rsidR="009D7CF1">
        <w:rPr>
          <w:lang w:val="es-HN"/>
        </w:rPr>
        <w:t>20</w:t>
      </w:r>
      <w:r w:rsidR="00957657">
        <w:rPr>
          <w:lang w:val="es-HN"/>
        </w:rPr>
        <w:t>2</w:t>
      </w:r>
      <w:r w:rsidR="00E66CBF">
        <w:rPr>
          <w:lang w:val="es-HN"/>
        </w:rPr>
        <w:t>4</w:t>
      </w:r>
    </w:p>
    <w:p w14:paraId="583805E5" w14:textId="77777777" w:rsidR="001934B6" w:rsidRPr="006B2F0F" w:rsidRDefault="001934B6" w:rsidP="001934B6">
      <w:pPr>
        <w:pStyle w:val="Textoindependiente"/>
        <w:spacing w:before="5"/>
        <w:ind w:left="3029" w:right="2470" w:firstLine="0"/>
        <w:jc w:val="center"/>
        <w:rPr>
          <w:lang w:val="es-HN"/>
        </w:rPr>
      </w:pPr>
      <w:r>
        <w:rPr>
          <w:lang w:val="es-HN"/>
        </w:rPr>
        <w:t>Jessy Amanda Villalvir Guzmán</w:t>
      </w:r>
    </w:p>
    <w:p w14:paraId="7846F86E" w14:textId="77777777" w:rsidR="001934B6" w:rsidRPr="006F4460" w:rsidRDefault="001934B6" w:rsidP="001934B6">
      <w:pPr>
        <w:pStyle w:val="Textoindependiente"/>
        <w:spacing w:before="5"/>
        <w:ind w:left="3029" w:right="2470" w:firstLine="0"/>
        <w:jc w:val="center"/>
        <w:rPr>
          <w:lang w:val="es-HN"/>
        </w:rPr>
      </w:pPr>
      <w:r>
        <w:rPr>
          <w:lang w:val="es-HN"/>
        </w:rPr>
        <w:t>Kenia Vanesa Martínez Rivera</w:t>
      </w:r>
    </w:p>
    <w:p w14:paraId="04B0E969" w14:textId="77777777" w:rsidR="007D5C9B" w:rsidRPr="006F4460" w:rsidRDefault="007D5C9B" w:rsidP="007D5C9B">
      <w:pPr>
        <w:rPr>
          <w:rFonts w:ascii="Times New Roman" w:eastAsia="Times New Roman" w:hAnsi="Times New Roman" w:cs="Times New Roman"/>
          <w:sz w:val="24"/>
          <w:szCs w:val="24"/>
          <w:lang w:val="es-HN"/>
        </w:rPr>
      </w:pPr>
    </w:p>
    <w:p w14:paraId="11F709E9" w14:textId="77777777" w:rsidR="007D5C9B" w:rsidRPr="006F4460" w:rsidRDefault="007D5C9B" w:rsidP="007D5C9B">
      <w:pPr>
        <w:rPr>
          <w:rFonts w:ascii="Times New Roman" w:eastAsia="Times New Roman" w:hAnsi="Times New Roman" w:cs="Times New Roman"/>
          <w:sz w:val="24"/>
          <w:szCs w:val="24"/>
          <w:lang w:val="es-HN"/>
        </w:rPr>
      </w:pPr>
    </w:p>
    <w:p w14:paraId="4D43DBED" w14:textId="77777777" w:rsidR="007D5C9B" w:rsidRPr="006F4460" w:rsidRDefault="007D5C9B" w:rsidP="007D5C9B">
      <w:pPr>
        <w:rPr>
          <w:rFonts w:ascii="Times New Roman" w:eastAsia="Times New Roman" w:hAnsi="Times New Roman" w:cs="Times New Roman"/>
          <w:sz w:val="24"/>
          <w:szCs w:val="24"/>
          <w:lang w:val="es-HN"/>
        </w:rPr>
      </w:pPr>
    </w:p>
    <w:p w14:paraId="3F58FA59" w14:textId="77777777" w:rsidR="007D5C9B" w:rsidRPr="006F4460" w:rsidRDefault="007D5C9B" w:rsidP="007D5C9B">
      <w:pPr>
        <w:rPr>
          <w:rFonts w:ascii="Times New Roman" w:eastAsia="Times New Roman" w:hAnsi="Times New Roman" w:cs="Times New Roman"/>
          <w:sz w:val="24"/>
          <w:szCs w:val="24"/>
          <w:lang w:val="es-HN"/>
        </w:rPr>
      </w:pPr>
    </w:p>
    <w:p w14:paraId="53890DB6" w14:textId="77777777" w:rsidR="007D5C9B" w:rsidRPr="006F4460" w:rsidRDefault="007D5C9B" w:rsidP="007D5C9B">
      <w:pPr>
        <w:rPr>
          <w:rFonts w:ascii="Times New Roman" w:eastAsia="Times New Roman" w:hAnsi="Times New Roman" w:cs="Times New Roman"/>
          <w:sz w:val="24"/>
          <w:szCs w:val="24"/>
          <w:lang w:val="es-HN"/>
        </w:rPr>
      </w:pPr>
    </w:p>
    <w:p w14:paraId="4BDFCFBD" w14:textId="77777777" w:rsidR="007D5C9B" w:rsidRPr="006F4460" w:rsidRDefault="007D5C9B" w:rsidP="007D5C9B">
      <w:pPr>
        <w:rPr>
          <w:rFonts w:ascii="Times New Roman" w:eastAsia="Times New Roman" w:hAnsi="Times New Roman" w:cs="Times New Roman"/>
          <w:sz w:val="24"/>
          <w:szCs w:val="24"/>
          <w:lang w:val="es-HN"/>
        </w:rPr>
      </w:pPr>
    </w:p>
    <w:p w14:paraId="64317095" w14:textId="77777777" w:rsidR="007D5C9B" w:rsidRPr="006F4460" w:rsidRDefault="007D5C9B" w:rsidP="007D5C9B">
      <w:pPr>
        <w:rPr>
          <w:rFonts w:ascii="Times New Roman" w:eastAsia="Times New Roman" w:hAnsi="Times New Roman" w:cs="Times New Roman"/>
          <w:sz w:val="24"/>
          <w:szCs w:val="24"/>
          <w:lang w:val="es-HN"/>
        </w:rPr>
      </w:pPr>
    </w:p>
    <w:p w14:paraId="57B8E5AF" w14:textId="77777777" w:rsidR="007D5C9B" w:rsidRPr="006F4460" w:rsidRDefault="007D5C9B" w:rsidP="007D5C9B">
      <w:pPr>
        <w:rPr>
          <w:rFonts w:ascii="Times New Roman" w:eastAsia="Times New Roman" w:hAnsi="Times New Roman" w:cs="Times New Roman"/>
          <w:sz w:val="24"/>
          <w:szCs w:val="24"/>
          <w:lang w:val="es-HN"/>
        </w:rPr>
      </w:pPr>
    </w:p>
    <w:p w14:paraId="6B505771" w14:textId="77777777" w:rsidR="007D5C9B" w:rsidRPr="006F4460" w:rsidRDefault="007D5C9B" w:rsidP="007D5C9B">
      <w:pPr>
        <w:rPr>
          <w:rFonts w:ascii="Times New Roman" w:eastAsia="Times New Roman" w:hAnsi="Times New Roman" w:cs="Times New Roman"/>
          <w:sz w:val="24"/>
          <w:szCs w:val="24"/>
          <w:lang w:val="es-HN"/>
        </w:rPr>
      </w:pPr>
    </w:p>
    <w:p w14:paraId="04378756" w14:textId="77777777" w:rsidR="007D5C9B" w:rsidRPr="006F4460" w:rsidRDefault="007D5C9B" w:rsidP="007D5C9B">
      <w:pPr>
        <w:rPr>
          <w:rFonts w:ascii="Times New Roman" w:eastAsia="Times New Roman" w:hAnsi="Times New Roman" w:cs="Times New Roman"/>
          <w:sz w:val="24"/>
          <w:szCs w:val="24"/>
          <w:lang w:val="es-HN"/>
        </w:rPr>
      </w:pPr>
    </w:p>
    <w:p w14:paraId="614F9654" w14:textId="77777777" w:rsidR="007D5C9B" w:rsidRPr="006F4460" w:rsidRDefault="007D5C9B" w:rsidP="007D5C9B">
      <w:pPr>
        <w:rPr>
          <w:rFonts w:ascii="Times New Roman" w:eastAsia="Times New Roman" w:hAnsi="Times New Roman" w:cs="Times New Roman"/>
          <w:sz w:val="24"/>
          <w:szCs w:val="24"/>
          <w:lang w:val="es-HN"/>
        </w:rPr>
      </w:pPr>
    </w:p>
    <w:p w14:paraId="4546F52C" w14:textId="77777777" w:rsidR="007D5C9B" w:rsidRPr="006F4460" w:rsidRDefault="007D5C9B" w:rsidP="007D5C9B">
      <w:pPr>
        <w:rPr>
          <w:rFonts w:ascii="Times New Roman" w:eastAsia="Times New Roman" w:hAnsi="Times New Roman" w:cs="Times New Roman"/>
          <w:sz w:val="24"/>
          <w:szCs w:val="24"/>
          <w:lang w:val="es-HN"/>
        </w:rPr>
      </w:pPr>
    </w:p>
    <w:p w14:paraId="4E387EF6" w14:textId="77777777" w:rsidR="007D5C9B" w:rsidRDefault="007D5C9B" w:rsidP="007D5C9B">
      <w:pPr>
        <w:pStyle w:val="Textoindependiente"/>
        <w:spacing w:before="147"/>
        <w:ind w:left="3029" w:right="2470" w:firstLine="0"/>
        <w:jc w:val="center"/>
        <w:rPr>
          <w:lang w:val="es-HN"/>
        </w:rPr>
      </w:pPr>
      <w:r w:rsidRPr="006F4460">
        <w:rPr>
          <w:lang w:val="es-HN"/>
        </w:rPr>
        <w:t>Todos los derechos son</w:t>
      </w:r>
      <w:r w:rsidRPr="006F4460">
        <w:rPr>
          <w:spacing w:val="-8"/>
          <w:lang w:val="es-HN"/>
        </w:rPr>
        <w:t xml:space="preserve"> </w:t>
      </w:r>
      <w:r w:rsidRPr="006F4460">
        <w:rPr>
          <w:lang w:val="es-HN"/>
        </w:rPr>
        <w:t>reservados.</w:t>
      </w:r>
    </w:p>
    <w:p w14:paraId="317E561C" w14:textId="77777777" w:rsidR="00BC3340" w:rsidRDefault="00BC3340" w:rsidP="007D5C9B">
      <w:pPr>
        <w:pStyle w:val="Textoindependiente"/>
        <w:spacing w:before="147"/>
        <w:ind w:left="3029" w:right="2470" w:firstLine="0"/>
        <w:jc w:val="center"/>
        <w:rPr>
          <w:lang w:val="es-HN"/>
        </w:rPr>
      </w:pPr>
    </w:p>
    <w:p w14:paraId="4E0A035C" w14:textId="77777777" w:rsidR="00BC3340" w:rsidRDefault="00BC3340" w:rsidP="007D5C9B">
      <w:pPr>
        <w:pStyle w:val="Textoindependiente"/>
        <w:spacing w:before="147"/>
        <w:ind w:left="3029" w:right="2470" w:firstLine="0"/>
        <w:jc w:val="center"/>
        <w:rPr>
          <w:lang w:val="es-HN"/>
        </w:rPr>
      </w:pPr>
    </w:p>
    <w:p w14:paraId="4FDE2471" w14:textId="77777777" w:rsidR="00BC3340" w:rsidRDefault="00BC3340" w:rsidP="007D5C9B">
      <w:pPr>
        <w:pStyle w:val="Textoindependiente"/>
        <w:spacing w:before="147"/>
        <w:ind w:left="3029" w:right="2470" w:firstLine="0"/>
        <w:jc w:val="center"/>
        <w:rPr>
          <w:lang w:val="es-HN"/>
        </w:rPr>
      </w:pPr>
    </w:p>
    <w:p w14:paraId="3DA41417" w14:textId="77777777" w:rsidR="00BC3340" w:rsidRDefault="00BC3340" w:rsidP="007D5C9B">
      <w:pPr>
        <w:pStyle w:val="Textoindependiente"/>
        <w:spacing w:before="147"/>
        <w:ind w:left="3029" w:right="2470" w:firstLine="0"/>
        <w:jc w:val="center"/>
        <w:rPr>
          <w:lang w:val="es-HN"/>
        </w:rPr>
      </w:pPr>
    </w:p>
    <w:p w14:paraId="724649AA" w14:textId="77777777" w:rsidR="00BC3340" w:rsidRDefault="00BC3340" w:rsidP="007D5C9B">
      <w:pPr>
        <w:pStyle w:val="Textoindependiente"/>
        <w:spacing w:before="147"/>
        <w:ind w:left="3029" w:right="2470" w:firstLine="0"/>
        <w:jc w:val="center"/>
        <w:rPr>
          <w:lang w:val="es-HN"/>
        </w:rPr>
      </w:pPr>
    </w:p>
    <w:p w14:paraId="1AAE78BE" w14:textId="418ECF55" w:rsidR="00BC3340" w:rsidRDefault="00BC3340" w:rsidP="00BC3340">
      <w:pPr>
        <w:ind w:left="100"/>
        <w:jc w:val="center"/>
        <w:rPr>
          <w:rFonts w:ascii="Times New Roman" w:hAnsi="Times New Roman"/>
          <w:b/>
          <w:sz w:val="32"/>
          <w:szCs w:val="28"/>
          <w:lang w:val="es-HN"/>
        </w:rPr>
      </w:pPr>
      <w:bookmarkStart w:id="3" w:name="_Toc474331371"/>
      <w:r>
        <w:rPr>
          <w:noProof/>
        </w:rPr>
        <w:lastRenderedPageBreak/>
        <w:drawing>
          <wp:inline distT="0" distB="0" distL="0" distR="0" wp14:anchorId="1EB4B74A" wp14:editId="15E84955">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49FDA50" w14:textId="77777777" w:rsidR="00BC3340" w:rsidRDefault="00BC3340" w:rsidP="00BC3340">
      <w:pPr>
        <w:ind w:left="100"/>
        <w:jc w:val="center"/>
        <w:rPr>
          <w:rFonts w:ascii="Times New Roman" w:hAnsi="Times New Roman"/>
          <w:b/>
          <w:sz w:val="32"/>
          <w:szCs w:val="28"/>
          <w:lang w:val="es-HN"/>
        </w:rPr>
      </w:pPr>
    </w:p>
    <w:p w14:paraId="0762AE45" w14:textId="4D965101" w:rsidR="00BC3340" w:rsidRPr="00A55A07" w:rsidRDefault="00BC3340" w:rsidP="00BC3340">
      <w:pPr>
        <w:ind w:left="100"/>
        <w:jc w:val="center"/>
        <w:rPr>
          <w:rFonts w:ascii="Times New Roman" w:hAnsi="Times New Roman"/>
          <w:b/>
          <w:sz w:val="32"/>
          <w:szCs w:val="28"/>
          <w:lang w:val="es-HN"/>
        </w:rPr>
      </w:pPr>
      <w:r w:rsidRPr="00A55A07">
        <w:rPr>
          <w:rFonts w:ascii="Times New Roman" w:hAnsi="Times New Roman"/>
          <w:b/>
          <w:sz w:val="32"/>
          <w:szCs w:val="28"/>
          <w:lang w:val="es-HN"/>
        </w:rPr>
        <w:t>FACULTAD DE POSTGRADO</w:t>
      </w:r>
      <w:bookmarkEnd w:id="3"/>
    </w:p>
    <w:p w14:paraId="6FC43A3F" w14:textId="77777777" w:rsidR="00BC3340" w:rsidRPr="006F4460" w:rsidRDefault="00BC3340" w:rsidP="00BC3340">
      <w:pPr>
        <w:spacing w:before="7"/>
        <w:rPr>
          <w:rFonts w:ascii="Times New Roman" w:eastAsia="Times New Roman" w:hAnsi="Times New Roman" w:cs="Times New Roman"/>
          <w:b/>
          <w:bCs/>
          <w:lang w:val="es-HN"/>
        </w:rPr>
      </w:pPr>
    </w:p>
    <w:p w14:paraId="55FB7108" w14:textId="77777777" w:rsidR="00BC3340" w:rsidRPr="00355DBB" w:rsidRDefault="00BC3340" w:rsidP="00BC3340">
      <w:pPr>
        <w:spacing w:before="1" w:line="360" w:lineRule="auto"/>
        <w:ind w:firstLine="79"/>
        <w:jc w:val="center"/>
        <w:rPr>
          <w:lang w:val="es-HN"/>
        </w:rPr>
      </w:pPr>
      <w:r w:rsidRPr="32056CB3">
        <w:rPr>
          <w:rFonts w:ascii="Times New Roman" w:eastAsia="Times New Roman" w:hAnsi="Times New Roman" w:cs="Times New Roman"/>
          <w:b/>
          <w:bCs/>
          <w:sz w:val="32"/>
          <w:szCs w:val="32"/>
          <w:lang w:val="es"/>
        </w:rPr>
        <w:t>PLAN ESTRATÉGICO PARA INCREMENTAR LA MATRÍCULA DE LA CARRERA DE ADMINISTRACIÓN DE EMPRESAS AGROPECUARIAS DE UNAG</w:t>
      </w:r>
    </w:p>
    <w:p w14:paraId="2A2C1A59" w14:textId="77777777" w:rsidR="00BC3340" w:rsidRPr="006F4460" w:rsidRDefault="00BC3340" w:rsidP="00BC3340">
      <w:pPr>
        <w:rPr>
          <w:rFonts w:ascii="Times New Roman" w:eastAsia="Times New Roman" w:hAnsi="Times New Roman" w:cs="Times New Roman"/>
          <w:b/>
          <w:bCs/>
          <w:sz w:val="24"/>
          <w:szCs w:val="24"/>
          <w:lang w:val="es-HN"/>
        </w:rPr>
      </w:pPr>
    </w:p>
    <w:p w14:paraId="78FB8505" w14:textId="77777777" w:rsidR="00BC3340" w:rsidRPr="006F4460" w:rsidRDefault="00BC3340" w:rsidP="00BC3340">
      <w:pPr>
        <w:spacing w:before="9"/>
        <w:rPr>
          <w:rFonts w:ascii="Times New Roman" w:eastAsia="Times New Roman" w:hAnsi="Times New Roman" w:cs="Times New Roman"/>
          <w:b/>
          <w:bCs/>
          <w:sz w:val="23"/>
          <w:szCs w:val="23"/>
          <w:lang w:val="es-HN"/>
        </w:rPr>
      </w:pPr>
    </w:p>
    <w:p w14:paraId="642B15F6" w14:textId="77777777" w:rsidR="00BC3340" w:rsidRDefault="00BC3340" w:rsidP="00BC3340">
      <w:pPr>
        <w:spacing w:after="120"/>
        <w:jc w:val="center"/>
        <w:rPr>
          <w:rFonts w:ascii="Times New Roman"/>
          <w:b/>
          <w:sz w:val="32"/>
          <w:szCs w:val="28"/>
          <w:lang w:val="es-HN"/>
        </w:rPr>
      </w:pPr>
      <w:r w:rsidRPr="009C5FBC">
        <w:rPr>
          <w:rFonts w:ascii="Times New Roman" w:hAnsi="Times New Roman" w:cs="Times New Roman"/>
          <w:b/>
          <w:sz w:val="32"/>
          <w:szCs w:val="28"/>
          <w:lang w:val="es-HN"/>
        </w:rPr>
        <w:t xml:space="preserve">JESSY AMANDA </w:t>
      </w:r>
      <w:r w:rsidRPr="00BB44A7">
        <w:rPr>
          <w:rFonts w:ascii="Times New Roman" w:hAnsi="Times New Roman" w:cs="Times New Roman"/>
          <w:b/>
          <w:sz w:val="32"/>
          <w:szCs w:val="28"/>
          <w:lang w:val="es-HN"/>
        </w:rPr>
        <w:t>VILLALVIR GUZMÁN</w:t>
      </w:r>
    </w:p>
    <w:p w14:paraId="63F67607" w14:textId="77777777" w:rsidR="00BC3340" w:rsidRPr="00A55A07" w:rsidRDefault="00BC3340" w:rsidP="00BC3340">
      <w:pPr>
        <w:spacing w:after="120"/>
        <w:jc w:val="center"/>
        <w:rPr>
          <w:rFonts w:ascii="Times New Roman" w:eastAsia="Times New Roman" w:hAnsi="Times New Roman" w:cs="Times New Roman"/>
          <w:sz w:val="28"/>
          <w:szCs w:val="28"/>
          <w:lang w:val="es-HN"/>
        </w:rPr>
      </w:pPr>
      <w:r w:rsidRPr="00BB44A7">
        <w:rPr>
          <w:rFonts w:ascii="Times New Roman" w:hAnsi="Times New Roman" w:cs="Times New Roman"/>
          <w:b/>
          <w:sz w:val="32"/>
          <w:szCs w:val="28"/>
          <w:lang w:val="es-HN"/>
        </w:rPr>
        <w:t>KENIA VANESA MARTÍN</w:t>
      </w:r>
      <w:r>
        <w:rPr>
          <w:rFonts w:ascii="Times New Roman"/>
          <w:b/>
          <w:sz w:val="32"/>
          <w:szCs w:val="28"/>
          <w:lang w:val="es-HN"/>
        </w:rPr>
        <w:t>EZ RIVERA</w:t>
      </w:r>
    </w:p>
    <w:p w14:paraId="011AC775" w14:textId="77777777" w:rsidR="00BC3340" w:rsidRPr="006F4460" w:rsidRDefault="00BC3340" w:rsidP="00BC3340">
      <w:pPr>
        <w:tabs>
          <w:tab w:val="left" w:pos="8160"/>
        </w:tabs>
        <w:rPr>
          <w:rFonts w:ascii="Times New Roman" w:eastAsia="Times New Roman" w:hAnsi="Times New Roman" w:cs="Times New Roman"/>
          <w:b/>
          <w:bCs/>
          <w:sz w:val="24"/>
          <w:szCs w:val="24"/>
          <w:lang w:val="es-HN"/>
        </w:rPr>
      </w:pPr>
      <w:r>
        <w:rPr>
          <w:rFonts w:ascii="Times New Roman" w:eastAsia="Times New Roman" w:hAnsi="Times New Roman" w:cs="Times New Roman"/>
          <w:b/>
          <w:bCs/>
          <w:sz w:val="24"/>
          <w:szCs w:val="24"/>
          <w:lang w:val="es-HN"/>
        </w:rPr>
        <w:tab/>
      </w:r>
    </w:p>
    <w:p w14:paraId="7B628FF8" w14:textId="77777777" w:rsidR="00BC3340" w:rsidRPr="006F4460" w:rsidRDefault="00BC3340" w:rsidP="00BC3340">
      <w:pPr>
        <w:rPr>
          <w:rFonts w:ascii="Times New Roman" w:eastAsia="Times New Roman" w:hAnsi="Times New Roman" w:cs="Times New Roman"/>
          <w:b/>
          <w:bCs/>
          <w:sz w:val="24"/>
          <w:szCs w:val="24"/>
          <w:lang w:val="es-HN"/>
        </w:rPr>
      </w:pPr>
    </w:p>
    <w:p w14:paraId="0F3A0D57" w14:textId="77777777" w:rsidR="00BC3340" w:rsidRDefault="00BC3340" w:rsidP="00BC3340">
      <w:pPr>
        <w:ind w:left="4363"/>
        <w:rPr>
          <w:rFonts w:ascii="Times New Roman"/>
          <w:b/>
          <w:sz w:val="24"/>
          <w:lang w:val="es-HN"/>
        </w:rPr>
      </w:pPr>
      <w:r w:rsidRPr="006F4460">
        <w:rPr>
          <w:rFonts w:ascii="Times New Roman"/>
          <w:b/>
          <w:sz w:val="24"/>
          <w:lang w:val="es-HN"/>
        </w:rPr>
        <w:t>Resumen</w:t>
      </w:r>
    </w:p>
    <w:p w14:paraId="411E855E" w14:textId="77777777" w:rsidR="00BC3340" w:rsidRDefault="00BC3340" w:rsidP="00BC3340">
      <w:pPr>
        <w:rPr>
          <w:rFonts w:ascii="Times New Roman"/>
          <w:b/>
          <w:sz w:val="24"/>
          <w:lang w:val="es-HN"/>
        </w:rPr>
      </w:pPr>
    </w:p>
    <w:p w14:paraId="4AEF3AEB" w14:textId="77777777" w:rsidR="00BC3340" w:rsidRDefault="00BC3340" w:rsidP="00BC3340">
      <w:pPr>
        <w:rPr>
          <w:rFonts w:ascii="Times New Roman"/>
          <w:b/>
          <w:sz w:val="24"/>
          <w:lang w:val="es-HN"/>
        </w:rPr>
      </w:pPr>
    </w:p>
    <w:p w14:paraId="56B4260E" w14:textId="7029F4BC" w:rsidR="00BC3340" w:rsidRDefault="00BC3340" w:rsidP="00BC3340">
      <w:pPr>
        <w:pStyle w:val="TextoPrincipal"/>
        <w:spacing w:line="360" w:lineRule="auto"/>
        <w:rPr>
          <w:b/>
        </w:rPr>
      </w:pPr>
      <w:r>
        <w:t xml:space="preserve">El propósito de este estudio fue abordar la problemática sobre </w:t>
      </w:r>
      <w:r w:rsidR="004F76C3">
        <w:t>la reducción de la matrícula de la carrera de Administración de Empresas Agropecuarias de la UNAG, con el objetivo de proponer un plan estratégico con base a la investigación y análisis de los factores que han influido</w:t>
      </w:r>
      <w:r w:rsidR="002F57DD">
        <w:t xml:space="preserve"> con el</w:t>
      </w:r>
      <w:r>
        <w:t xml:space="preserve"> fin de contribuir al incremento de la matrícula del año 2025. Se aplicó una metodología mixta realizando una encuesta a los estudiantes de secundaria de tres institutos de la Ciudad de Catacamas, Olancho, una encuesta a los estudiantes matriculados de primer ingreso y un grupo focal con seis egresados de la carrera</w:t>
      </w:r>
      <w:r w:rsidR="00F04908">
        <w:t>. A</w:t>
      </w:r>
      <w:r>
        <w:t>dicional</w:t>
      </w:r>
      <w:r w:rsidR="00F04908">
        <w:t xml:space="preserve">mente </w:t>
      </w:r>
      <w:r>
        <w:t xml:space="preserve">se realizó una entrevista a la coordinadora de la carrera. A partir del diagnóstico, se identificaron los aspectos a mejorar, el plan de marketing, la implementación de becas, seguimiento de los egresados, promoción y publicidad de la carrera, la oferta académica. El plan de mejora que se realizó es el diseño del plan estratégico con la propuesta de un plan de marketing y herramientas de administración estratégica que permitirán incrementar la captación de alumnos de nuevo ingreso a la carrera. Por tanto, se concluye con un cronograma detallando las actividades que permitirá el crecimiento de la carrera.    </w:t>
      </w:r>
    </w:p>
    <w:p w14:paraId="406BECA8" w14:textId="34FFBDAD" w:rsidR="00BC3340" w:rsidRPr="006F4460" w:rsidRDefault="00BC3340" w:rsidP="007A2E6B">
      <w:pPr>
        <w:rPr>
          <w:lang w:val="es-HN"/>
        </w:rPr>
      </w:pPr>
      <w:r w:rsidRPr="00695EC0">
        <w:rPr>
          <w:rFonts w:ascii="Times New Roman"/>
          <w:bCs/>
          <w:sz w:val="24"/>
          <w:lang w:val="es-HN"/>
        </w:rPr>
        <w:t>Palabras</w:t>
      </w:r>
      <w:r w:rsidRPr="00695EC0">
        <w:rPr>
          <w:rFonts w:ascii="Times New Roman"/>
          <w:bCs/>
          <w:spacing w:val="-4"/>
          <w:sz w:val="24"/>
          <w:lang w:val="es-HN"/>
        </w:rPr>
        <w:t xml:space="preserve"> </w:t>
      </w:r>
      <w:r w:rsidRPr="00695EC0">
        <w:rPr>
          <w:rFonts w:ascii="Times New Roman"/>
          <w:bCs/>
          <w:sz w:val="24"/>
          <w:lang w:val="es-HN"/>
        </w:rPr>
        <w:t>claves</w:t>
      </w:r>
      <w:r w:rsidRPr="00695EC0">
        <w:rPr>
          <w:rFonts w:ascii="Times New Roman" w:hAnsi="Times New Roman" w:cs="Times New Roman"/>
          <w:bCs/>
          <w:sz w:val="24"/>
          <w:szCs w:val="24"/>
          <w:lang w:val="es-HN"/>
        </w:rPr>
        <w:t>: Administración</w:t>
      </w:r>
      <w:r w:rsidRPr="003F2ECD">
        <w:rPr>
          <w:rFonts w:ascii="Times New Roman" w:hAnsi="Times New Roman" w:cs="Times New Roman"/>
          <w:bCs/>
          <w:sz w:val="24"/>
          <w:szCs w:val="24"/>
          <w:lang w:val="es-HN"/>
        </w:rPr>
        <w:t xml:space="preserve"> Estratégica, Educación Superior, Marketing, Plan Estratégico, Reducción de Matrícula</w:t>
      </w:r>
      <w:r>
        <w:rPr>
          <w:rFonts w:ascii="Times New Roman" w:hAnsi="Times New Roman" w:cs="Times New Roman"/>
          <w:bCs/>
          <w:sz w:val="24"/>
          <w:szCs w:val="24"/>
          <w:lang w:val="es-HN"/>
        </w:rPr>
        <w:t>.</w:t>
      </w:r>
    </w:p>
    <w:p w14:paraId="686B855F" w14:textId="77777777" w:rsidR="007D5C9B" w:rsidRPr="006F4460" w:rsidRDefault="007D5C9B" w:rsidP="007D5C9B">
      <w:pPr>
        <w:jc w:val="center"/>
        <w:rPr>
          <w:lang w:val="es-HN"/>
        </w:rPr>
        <w:sectPr w:rsidR="007D5C9B" w:rsidRPr="006F4460" w:rsidSect="00391D00">
          <w:pgSz w:w="12240" w:h="15840"/>
          <w:pgMar w:top="1240" w:right="1220" w:bottom="1240" w:left="1340" w:header="0" w:footer="1047" w:gutter="0"/>
          <w:cols w:space="720"/>
        </w:sectPr>
      </w:pPr>
    </w:p>
    <w:p w14:paraId="36158A1C" w14:textId="0495885C" w:rsidR="00BC3340" w:rsidRDefault="00BC3340" w:rsidP="00BC33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bookmarkStart w:id="4" w:name="_bookmark82"/>
      <w:bookmarkEnd w:id="4"/>
      <w:r>
        <w:rPr>
          <w:noProof/>
        </w:rPr>
        <w:lastRenderedPageBreak/>
        <w:drawing>
          <wp:inline distT="0" distB="0" distL="0" distR="0" wp14:anchorId="779CDBFA" wp14:editId="57B00C9D">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CD78EFE" w14:textId="77777777" w:rsidR="00BC3340" w:rsidRDefault="00BC3340" w:rsidP="00BC33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p>
    <w:p w14:paraId="0A74B546" w14:textId="736034D4" w:rsidR="00BC3340" w:rsidRPr="006C0B3C" w:rsidRDefault="00BC3340" w:rsidP="00BC33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r w:rsidRPr="006C0B3C">
        <w:rPr>
          <w:rFonts w:ascii="Times New Roman" w:eastAsia="Times New Roman" w:hAnsi="Times New Roman" w:cs="Times New Roman"/>
          <w:b/>
          <w:sz w:val="32"/>
          <w:szCs w:val="32"/>
          <w:lang w:eastAsia="es-HN"/>
        </w:rPr>
        <w:t>GRADUATE SCHOOL</w:t>
      </w:r>
    </w:p>
    <w:p w14:paraId="3A5AE505" w14:textId="77777777" w:rsidR="00BC3340" w:rsidRPr="006C0B3C" w:rsidRDefault="00BC3340" w:rsidP="00BC3340">
      <w:pPr>
        <w:spacing w:before="7"/>
        <w:rPr>
          <w:rFonts w:ascii="Times New Roman" w:eastAsia="Times New Roman" w:hAnsi="Times New Roman" w:cs="Times New Roman"/>
          <w:b/>
          <w:bCs/>
        </w:rPr>
      </w:pPr>
    </w:p>
    <w:p w14:paraId="4C10B932" w14:textId="77777777" w:rsidR="00BC3340" w:rsidRPr="003F6ED0" w:rsidRDefault="00BC3340" w:rsidP="00BC33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r w:rsidRPr="003F6ED0">
        <w:rPr>
          <w:rFonts w:ascii="Times New Roman" w:eastAsia="Times New Roman" w:hAnsi="Times New Roman" w:cs="Times New Roman"/>
          <w:b/>
          <w:sz w:val="32"/>
          <w:szCs w:val="32"/>
          <w:lang w:eastAsia="es-HN"/>
        </w:rPr>
        <w:t>STRATEGIC PLAN TO INCREASE THE ENROLLMENT OF THE UNAG IN AGRICULTURAL BUSINESS ADMINISTRATION CAREER</w:t>
      </w:r>
    </w:p>
    <w:p w14:paraId="389D9ED6" w14:textId="77777777" w:rsidR="00BC3340" w:rsidRPr="002D6E1E" w:rsidRDefault="00BC3340" w:rsidP="00BC3340">
      <w:pPr>
        <w:rPr>
          <w:rFonts w:ascii="Times New Roman" w:eastAsia="Times New Roman" w:hAnsi="Times New Roman" w:cs="Times New Roman"/>
          <w:b/>
          <w:bCs/>
          <w:sz w:val="24"/>
          <w:szCs w:val="24"/>
        </w:rPr>
      </w:pPr>
    </w:p>
    <w:p w14:paraId="11E35242" w14:textId="77777777" w:rsidR="00BC3340" w:rsidRPr="002D6E1E" w:rsidRDefault="00BC3340" w:rsidP="00BC3340">
      <w:pPr>
        <w:spacing w:before="9"/>
        <w:rPr>
          <w:rFonts w:ascii="Times New Roman" w:eastAsia="Times New Roman" w:hAnsi="Times New Roman" w:cs="Times New Roman"/>
          <w:b/>
          <w:bCs/>
          <w:sz w:val="23"/>
          <w:szCs w:val="23"/>
        </w:rPr>
      </w:pPr>
    </w:p>
    <w:p w14:paraId="58D771A3" w14:textId="77777777" w:rsidR="00BC3340" w:rsidRDefault="00BC3340" w:rsidP="00BC3340">
      <w:pPr>
        <w:spacing w:before="2" w:line="360" w:lineRule="auto"/>
        <w:jc w:val="center"/>
        <w:rPr>
          <w:rFonts w:ascii="Times New Roman" w:eastAsia="Times New Roman" w:hAnsi="Times New Roman" w:cs="Times New Roman"/>
          <w:b/>
          <w:bCs/>
          <w:sz w:val="32"/>
          <w:szCs w:val="32"/>
          <w:lang w:val="es"/>
        </w:rPr>
      </w:pPr>
      <w:r w:rsidRPr="32056CB3">
        <w:rPr>
          <w:rFonts w:ascii="Times New Roman" w:eastAsia="Times New Roman" w:hAnsi="Times New Roman" w:cs="Times New Roman"/>
          <w:b/>
          <w:bCs/>
          <w:sz w:val="32"/>
          <w:szCs w:val="32"/>
          <w:lang w:val="es"/>
        </w:rPr>
        <w:t xml:space="preserve">JESSY AMANDA VILLALVIR GUZMÁN </w:t>
      </w:r>
    </w:p>
    <w:p w14:paraId="5C2F54E0" w14:textId="77777777" w:rsidR="00BC3340" w:rsidRPr="00A55A07" w:rsidRDefault="00BC3340" w:rsidP="00BC3340">
      <w:pPr>
        <w:jc w:val="center"/>
        <w:rPr>
          <w:rFonts w:ascii="Times New Roman" w:eastAsia="Times New Roman" w:hAnsi="Times New Roman" w:cs="Times New Roman"/>
          <w:b/>
          <w:bCs/>
          <w:sz w:val="32"/>
          <w:szCs w:val="32"/>
          <w:lang w:val="es-HN"/>
        </w:rPr>
      </w:pPr>
      <w:r w:rsidRPr="32056CB3">
        <w:rPr>
          <w:rFonts w:ascii="Times New Roman" w:eastAsia="Times New Roman" w:hAnsi="Times New Roman" w:cs="Times New Roman"/>
          <w:b/>
          <w:bCs/>
          <w:sz w:val="32"/>
          <w:szCs w:val="32"/>
          <w:lang w:val="es"/>
        </w:rPr>
        <w:t>KENIA VANESA MARTÍNEZ RIVERA</w:t>
      </w:r>
    </w:p>
    <w:p w14:paraId="1ED80D56" w14:textId="77777777" w:rsidR="00BC3340" w:rsidRPr="006F4460" w:rsidRDefault="00BC3340" w:rsidP="00BC3340">
      <w:pPr>
        <w:rPr>
          <w:rFonts w:ascii="Times New Roman" w:eastAsia="Times New Roman" w:hAnsi="Times New Roman" w:cs="Times New Roman"/>
          <w:b/>
          <w:bCs/>
          <w:sz w:val="24"/>
          <w:szCs w:val="24"/>
          <w:lang w:val="es-HN"/>
        </w:rPr>
      </w:pPr>
    </w:p>
    <w:p w14:paraId="61846EA9" w14:textId="77777777" w:rsidR="00BC3340" w:rsidRDefault="00BC3340" w:rsidP="00BC3340">
      <w:pPr>
        <w:ind w:left="4363"/>
        <w:rPr>
          <w:rFonts w:ascii="Times New Roman"/>
          <w:b/>
          <w:sz w:val="24"/>
        </w:rPr>
      </w:pPr>
      <w:r w:rsidRPr="006C0B3C">
        <w:rPr>
          <w:rFonts w:ascii="Times New Roman"/>
          <w:b/>
          <w:sz w:val="24"/>
        </w:rPr>
        <w:t>Abstract</w:t>
      </w:r>
    </w:p>
    <w:p w14:paraId="3096421B" w14:textId="77777777" w:rsidR="00BC3340" w:rsidRPr="006C0B3C" w:rsidRDefault="00BC3340" w:rsidP="00BC3340">
      <w:pPr>
        <w:ind w:left="4363"/>
        <w:rPr>
          <w:rFonts w:ascii="Times New Roman" w:eastAsia="Times New Roman" w:hAnsi="Times New Roman" w:cs="Times New Roman"/>
          <w:sz w:val="24"/>
          <w:szCs w:val="24"/>
        </w:rPr>
      </w:pPr>
    </w:p>
    <w:p w14:paraId="0F72D131" w14:textId="2B1C3B8E" w:rsidR="00BC3340" w:rsidRPr="00D7460B" w:rsidRDefault="00D7460B" w:rsidP="00BC3340">
      <w:pPr>
        <w:spacing w:after="120" w:line="360" w:lineRule="auto"/>
        <w:ind w:firstLine="720"/>
        <w:jc w:val="both"/>
        <w:rPr>
          <w:rFonts w:ascii="Times New Roman" w:hAnsi="Times New Roman" w:cs="Times New Roman"/>
          <w:color w:val="000000" w:themeColor="text1"/>
          <w:sz w:val="24"/>
          <w:szCs w:val="24"/>
        </w:rPr>
      </w:pPr>
      <w:r w:rsidRPr="00D7460B">
        <w:rPr>
          <w:rFonts w:ascii="Times New Roman" w:hAnsi="Times New Roman" w:cs="Times New Roman"/>
          <w:color w:val="000000" w:themeColor="text1"/>
          <w:sz w:val="24"/>
          <w:szCs w:val="24"/>
        </w:rPr>
        <w:t>The purpose of this study was to approach the problem of the reduction in enrollment in the Agricultural Business Administration program at UNAG, with the objective of proposing a strategic plan based on the research and analysis of the factors that have influenced the to contribute to the increase in enrollment by 2025. A mixed methodology was applied by conducting a survey of high school students from three different high schools in the City of Catacamas, Olancho, a survey of first-time enrolled students, and a focus group with six graduates of the course; in addition, an interview was conducted with the course coordinator. From the diagnosis, the aspects to improve were identified, the marketing plan, the implementation of scholarships, monitoring of graduates, promotion and publicity of the degree, and the academic offer. The improvement plan that was carried out is the design of the strategic plan with the proposal of a marketing plan and strategic management tools that will allow increasing the recruitment of students new to the program. Therefore, it concludes with a schedule detailing the activities that will allow career growth.</w:t>
      </w:r>
    </w:p>
    <w:p w14:paraId="3DE7DF50" w14:textId="498C777E" w:rsidR="00BC3340" w:rsidRDefault="00BC3340" w:rsidP="00BC3340">
      <w:pPr>
        <w:jc w:val="both"/>
        <w:rPr>
          <w:rFonts w:ascii="Times New Roman"/>
          <w:bCs/>
          <w:sz w:val="24"/>
        </w:rPr>
      </w:pPr>
      <w:r w:rsidRPr="004E6C0E">
        <w:rPr>
          <w:rFonts w:ascii="Times New Roman"/>
          <w:bCs/>
          <w:sz w:val="24"/>
        </w:rPr>
        <w:t>Keywords</w:t>
      </w:r>
      <w:r w:rsidRPr="00E66CBF">
        <w:rPr>
          <w:rFonts w:ascii="Times New Roman"/>
          <w:b/>
          <w:sz w:val="24"/>
        </w:rPr>
        <w:t>:</w:t>
      </w:r>
      <w:r>
        <w:rPr>
          <w:rFonts w:ascii="Times New Roman"/>
          <w:b/>
          <w:sz w:val="24"/>
        </w:rPr>
        <w:t xml:space="preserve"> </w:t>
      </w:r>
      <w:r w:rsidR="00F04908">
        <w:rPr>
          <w:rFonts w:ascii="Times New Roman"/>
          <w:bCs/>
          <w:sz w:val="24"/>
        </w:rPr>
        <w:t xml:space="preserve">Enrollment Reduction, </w:t>
      </w:r>
      <w:r w:rsidRPr="003517F2">
        <w:rPr>
          <w:rFonts w:ascii="Times New Roman"/>
          <w:bCs/>
          <w:sz w:val="24"/>
        </w:rPr>
        <w:t xml:space="preserve">Higher </w:t>
      </w:r>
      <w:r>
        <w:rPr>
          <w:rFonts w:ascii="Times New Roman"/>
          <w:bCs/>
          <w:sz w:val="24"/>
        </w:rPr>
        <w:t>E</w:t>
      </w:r>
      <w:r w:rsidRPr="00E66CBF">
        <w:rPr>
          <w:rFonts w:ascii="Times New Roman"/>
          <w:bCs/>
          <w:sz w:val="24"/>
        </w:rPr>
        <w:t>ducation,</w:t>
      </w:r>
      <w:r>
        <w:rPr>
          <w:rFonts w:ascii="Times New Roman"/>
          <w:bCs/>
          <w:sz w:val="24"/>
        </w:rPr>
        <w:t xml:space="preserve"> Marketing, Strategic Plan,</w:t>
      </w:r>
      <w:r w:rsidR="00F04908">
        <w:rPr>
          <w:rFonts w:ascii="Times New Roman"/>
          <w:bCs/>
          <w:sz w:val="24"/>
        </w:rPr>
        <w:t xml:space="preserve"> </w:t>
      </w:r>
      <w:r w:rsidRPr="003517F2">
        <w:rPr>
          <w:rFonts w:ascii="Times New Roman"/>
          <w:bCs/>
          <w:sz w:val="24"/>
        </w:rPr>
        <w:t>Strategic Administration</w:t>
      </w:r>
    </w:p>
    <w:p w14:paraId="1BE28B7F" w14:textId="77777777" w:rsidR="007D5C9B" w:rsidRPr="00BC3340" w:rsidRDefault="007D5C9B" w:rsidP="00E71498">
      <w:pPr>
        <w:spacing w:line="480" w:lineRule="auto"/>
        <w:rPr>
          <w:rFonts w:ascii="Times New Roman" w:eastAsia="Times New Roman" w:hAnsi="Times New Roman" w:cs="Times New Roman"/>
          <w:sz w:val="24"/>
          <w:szCs w:val="24"/>
        </w:rPr>
      </w:pPr>
    </w:p>
    <w:p w14:paraId="5D0E5848" w14:textId="77777777" w:rsidR="007D5C9B" w:rsidRPr="00BC3340" w:rsidRDefault="007D5C9B" w:rsidP="007D5C9B">
      <w:pPr>
        <w:rPr>
          <w:rFonts w:ascii="Times New Roman" w:eastAsia="Times New Roman" w:hAnsi="Times New Roman" w:cs="Times New Roman"/>
          <w:sz w:val="24"/>
          <w:szCs w:val="24"/>
        </w:rPr>
        <w:sectPr w:rsidR="007D5C9B" w:rsidRPr="00BC3340" w:rsidSect="00391D00">
          <w:type w:val="continuous"/>
          <w:pgSz w:w="12240" w:h="15840"/>
          <w:pgMar w:top="1500" w:right="1160" w:bottom="280" w:left="1340" w:header="720" w:footer="720" w:gutter="0"/>
          <w:cols w:space="720"/>
        </w:sectPr>
      </w:pPr>
    </w:p>
    <w:p w14:paraId="3CF1E433" w14:textId="26CC47BA" w:rsidR="00C52E7B" w:rsidRPr="00C52E7B" w:rsidRDefault="00C52E7B" w:rsidP="00C52E7B">
      <w:pPr>
        <w:pStyle w:val="Ttulo1"/>
      </w:pPr>
      <w:bookmarkStart w:id="5" w:name="_Toc474331173"/>
      <w:bookmarkStart w:id="6" w:name="_Toc474331372"/>
      <w:bookmarkStart w:id="7" w:name="_Toc153561402"/>
      <w:r w:rsidRPr="00C52E7B">
        <w:lastRenderedPageBreak/>
        <w:t>DEDICATORIA</w:t>
      </w:r>
      <w:bookmarkEnd w:id="5"/>
      <w:bookmarkEnd w:id="6"/>
      <w:bookmarkEnd w:id="7"/>
    </w:p>
    <w:p w14:paraId="715BC1C6" w14:textId="6F905F49" w:rsidR="00E36B4A" w:rsidRPr="00C544E5" w:rsidRDefault="00E36B4A" w:rsidP="00A94B2A">
      <w:pPr>
        <w:pStyle w:val="TextoPrincipal"/>
        <w:spacing w:line="360" w:lineRule="auto"/>
      </w:pPr>
      <w:bookmarkStart w:id="8" w:name="_Hlk132794110"/>
      <w:r w:rsidRPr="00C544E5">
        <w:t>Dedico este proyecto principalmente a Dios, por ser mi guía en este camino, por darme la fortaleza de culminar mi maestría. A</w:t>
      </w:r>
      <w:r w:rsidR="004E6C0E" w:rsidRPr="00C544E5">
        <w:t xml:space="preserve"> </w:t>
      </w:r>
      <w:r w:rsidRPr="00C544E5">
        <w:t>mi esposo</w:t>
      </w:r>
      <w:r w:rsidR="004E6C0E" w:rsidRPr="00C544E5">
        <w:t xml:space="preserve"> Deok y mis cuatro hijos Jenifer, Tessy, Amy y Peter</w:t>
      </w:r>
      <w:r w:rsidRPr="00C544E5">
        <w:t xml:space="preserve"> por apoyarme en todo momento</w:t>
      </w:r>
      <w:r w:rsidR="004E6C0E" w:rsidRPr="00C544E5">
        <w:t>, siempre me</w:t>
      </w:r>
      <w:r w:rsidRPr="00C544E5">
        <w:t xml:space="preserve"> inspira</w:t>
      </w:r>
      <w:r w:rsidR="004E6C0E" w:rsidRPr="00C544E5">
        <w:t>n</w:t>
      </w:r>
      <w:r w:rsidRPr="00C544E5">
        <w:t xml:space="preserve"> para crecer profesional</w:t>
      </w:r>
      <w:r w:rsidR="004E6C0E" w:rsidRPr="00C544E5">
        <w:t>,</w:t>
      </w:r>
      <w:r w:rsidRPr="00C544E5">
        <w:t xml:space="preserve"> </w:t>
      </w:r>
      <w:bookmarkEnd w:id="8"/>
      <w:r w:rsidRPr="00C544E5">
        <w:t>espiritualmente</w:t>
      </w:r>
      <w:r w:rsidR="004E6C0E" w:rsidRPr="00C544E5">
        <w:t xml:space="preserve"> y dar lo mejor de </w:t>
      </w:r>
      <w:r w:rsidR="000762BC" w:rsidRPr="00C544E5">
        <w:t>mí</w:t>
      </w:r>
      <w:r w:rsidR="004E6C0E" w:rsidRPr="00C544E5">
        <w:t>.</w:t>
      </w:r>
    </w:p>
    <w:p w14:paraId="78FD3245" w14:textId="77777777" w:rsidR="00E36B4A" w:rsidRDefault="00E36B4A" w:rsidP="00A94B2A">
      <w:pPr>
        <w:pStyle w:val="TextoPrincipal"/>
        <w:spacing w:line="360" w:lineRule="auto"/>
      </w:pPr>
    </w:p>
    <w:p w14:paraId="34250090" w14:textId="77777777" w:rsidR="00E36B4A" w:rsidRDefault="00E36B4A" w:rsidP="00E36B4A">
      <w:pPr>
        <w:pStyle w:val="TextoPrincipal"/>
        <w:spacing w:line="360" w:lineRule="auto"/>
        <w:jc w:val="center"/>
      </w:pPr>
      <w:r>
        <w:t>Jessy Amanda Villalvir Guzmán</w:t>
      </w:r>
    </w:p>
    <w:p w14:paraId="2337F0FE" w14:textId="77777777" w:rsidR="00E36B4A" w:rsidRDefault="00E36B4A" w:rsidP="00A94B2A">
      <w:pPr>
        <w:pStyle w:val="TextoPrincipal"/>
        <w:spacing w:line="360" w:lineRule="auto"/>
      </w:pPr>
    </w:p>
    <w:p w14:paraId="36CA3F62" w14:textId="77777777" w:rsidR="00E36B4A" w:rsidRDefault="00E36B4A" w:rsidP="00A94B2A">
      <w:pPr>
        <w:pStyle w:val="TextoPrincipal"/>
        <w:spacing w:line="360" w:lineRule="auto"/>
      </w:pPr>
    </w:p>
    <w:p w14:paraId="61C2D136" w14:textId="77777777" w:rsidR="00E36B4A" w:rsidRDefault="00E36B4A" w:rsidP="00A94B2A">
      <w:pPr>
        <w:pStyle w:val="TextoPrincipal"/>
        <w:spacing w:line="360" w:lineRule="auto"/>
      </w:pPr>
    </w:p>
    <w:p w14:paraId="3AE5A4EF" w14:textId="64F403C4" w:rsidR="00E36B4A" w:rsidRDefault="00E36B4A" w:rsidP="00E36B4A">
      <w:pPr>
        <w:pStyle w:val="TextoPrincipal"/>
        <w:spacing w:line="360" w:lineRule="auto"/>
      </w:pPr>
      <w:r>
        <w:t>Este proyecto es dedicado primeramente a Dios, ya que sin la dirección de él no hubiese sido posible lograr esta meta profesional. En segundo lugar, a mi</w:t>
      </w:r>
      <w:r w:rsidR="007A2E6B">
        <w:t xml:space="preserve"> esposo Roger Samuel Ramírez Reyes, a mi madre Rosinda Rivera </w:t>
      </w:r>
      <w:r w:rsidR="00487C8F">
        <w:t>López y</w:t>
      </w:r>
      <w:r w:rsidR="007A2E6B">
        <w:t xml:space="preserve"> a mi hermana Yenny Paola Martínez, quienes son </w:t>
      </w:r>
      <w:r>
        <w:t>una pieza importante</w:t>
      </w:r>
      <w:r w:rsidR="007A2E6B">
        <w:t xml:space="preserve"> en mi vida y me brindaron todo su apoyo a lo largo de </w:t>
      </w:r>
      <w:r>
        <w:t xml:space="preserve">la maestría. </w:t>
      </w:r>
    </w:p>
    <w:p w14:paraId="16F52E7B" w14:textId="77777777" w:rsidR="00E36B4A" w:rsidRDefault="00E36B4A" w:rsidP="00E36B4A">
      <w:pPr>
        <w:pStyle w:val="TextoPrincipal"/>
        <w:spacing w:line="360" w:lineRule="auto"/>
      </w:pPr>
    </w:p>
    <w:p w14:paraId="153883DB" w14:textId="5704ED5D" w:rsidR="00E36B4A" w:rsidRDefault="00E36B4A" w:rsidP="00E36B4A">
      <w:pPr>
        <w:pStyle w:val="TextoPrincipal"/>
        <w:spacing w:line="360" w:lineRule="auto"/>
      </w:pPr>
      <w:r>
        <w:tab/>
      </w:r>
      <w:r>
        <w:tab/>
      </w:r>
      <w:r>
        <w:tab/>
      </w:r>
      <w:r>
        <w:tab/>
      </w:r>
      <w:r>
        <w:tab/>
        <w:t>Kenia Vanesa Martínez Rivera</w:t>
      </w:r>
    </w:p>
    <w:p w14:paraId="5E14984A" w14:textId="77777777" w:rsidR="00E36B4A" w:rsidRDefault="00E36B4A" w:rsidP="00A94B2A">
      <w:pPr>
        <w:pStyle w:val="TextoPrincipal"/>
        <w:spacing w:line="360" w:lineRule="auto"/>
      </w:pPr>
    </w:p>
    <w:p w14:paraId="7DE90FD4" w14:textId="77777777" w:rsidR="00E36B4A" w:rsidRDefault="00E36B4A" w:rsidP="00A94B2A">
      <w:pPr>
        <w:pStyle w:val="TextoPrincipal"/>
        <w:spacing w:line="360" w:lineRule="auto"/>
      </w:pPr>
    </w:p>
    <w:p w14:paraId="3BF1762A" w14:textId="77777777" w:rsidR="00E36B4A" w:rsidRDefault="00E36B4A" w:rsidP="00A94B2A">
      <w:pPr>
        <w:pStyle w:val="TextoPrincipal"/>
        <w:spacing w:line="360" w:lineRule="auto"/>
      </w:pPr>
    </w:p>
    <w:p w14:paraId="25D237CB" w14:textId="77777777" w:rsidR="00E36B4A" w:rsidRDefault="00E36B4A" w:rsidP="00A94B2A">
      <w:pPr>
        <w:pStyle w:val="TextoPrincipal"/>
        <w:spacing w:line="360" w:lineRule="auto"/>
      </w:pPr>
    </w:p>
    <w:p w14:paraId="4FC7F9F2" w14:textId="77777777" w:rsidR="00E36B4A" w:rsidRDefault="00E36B4A" w:rsidP="00A94B2A">
      <w:pPr>
        <w:pStyle w:val="TextoPrincipal"/>
        <w:spacing w:line="360" w:lineRule="auto"/>
      </w:pPr>
    </w:p>
    <w:p w14:paraId="543DC6C0" w14:textId="77777777" w:rsidR="00E36B4A" w:rsidRDefault="00E36B4A" w:rsidP="00A94B2A">
      <w:pPr>
        <w:pStyle w:val="TextoPrincipal"/>
        <w:spacing w:line="360" w:lineRule="auto"/>
      </w:pPr>
    </w:p>
    <w:p w14:paraId="4E3A4E83" w14:textId="3B882763" w:rsidR="00C52E7B" w:rsidRDefault="00C52E7B" w:rsidP="00A94B2A">
      <w:pPr>
        <w:pStyle w:val="TextoPrincipal"/>
        <w:spacing w:line="360" w:lineRule="auto"/>
      </w:pPr>
      <w:r>
        <w:br w:type="page"/>
      </w:r>
    </w:p>
    <w:p w14:paraId="0D388F3B" w14:textId="1537167F" w:rsidR="00FC7C1D" w:rsidRDefault="00EA074F" w:rsidP="00737E89">
      <w:pPr>
        <w:pStyle w:val="Ttulo1"/>
      </w:pPr>
      <w:r>
        <w:lastRenderedPageBreak/>
        <w:t xml:space="preserve"> </w:t>
      </w:r>
      <w:bookmarkStart w:id="9" w:name="_Toc474331174"/>
      <w:bookmarkStart w:id="10" w:name="_Toc474331373"/>
      <w:bookmarkStart w:id="11" w:name="_Toc153561403"/>
      <w:r w:rsidR="00737E89">
        <w:t>AGRADECIMIENTO</w:t>
      </w:r>
      <w:bookmarkEnd w:id="9"/>
      <w:bookmarkEnd w:id="10"/>
      <w:bookmarkEnd w:id="11"/>
    </w:p>
    <w:p w14:paraId="0E3884AE" w14:textId="697454ED" w:rsidR="00E36B4A" w:rsidRPr="00C544E5" w:rsidRDefault="00E36B4A" w:rsidP="00E36B4A">
      <w:pPr>
        <w:pStyle w:val="TextoPrincipal"/>
        <w:spacing w:line="360" w:lineRule="auto"/>
      </w:pPr>
      <w:r w:rsidRPr="00C544E5">
        <w:t>Agradezco a Dios por ayudarme a culminar esta etapa de mi vida, por darme el entendimiento y la sabiduría por iluminarme en los momentos difícil y darme la fortaleza necesaria para finalizar, gracias a mis hijos y mi esposo por su apoyo incondicional. Gracias a cada uno de los catedráticos de la universidad principalmente al Ing. Rigoberto Rodríguez por su a</w:t>
      </w:r>
      <w:r w:rsidR="00F816DF" w:rsidRPr="00C544E5">
        <w:t>yuda</w:t>
      </w:r>
      <w:r w:rsidR="004E203D" w:rsidRPr="00C544E5">
        <w:t>, amabilidad y motivación fue un privilegio conta</w:t>
      </w:r>
      <w:r w:rsidR="00F816DF" w:rsidRPr="00C544E5">
        <w:t>r</w:t>
      </w:r>
      <w:r w:rsidR="004E203D" w:rsidRPr="00C544E5">
        <w:t xml:space="preserve"> con su a</w:t>
      </w:r>
      <w:r w:rsidR="00F816DF" w:rsidRPr="00C544E5">
        <w:t>poyo</w:t>
      </w:r>
      <w:r w:rsidR="004E203D" w:rsidRPr="00C544E5">
        <w:t>.</w:t>
      </w:r>
    </w:p>
    <w:p w14:paraId="76E1DE18" w14:textId="77777777" w:rsidR="00E36B4A" w:rsidRDefault="00E36B4A" w:rsidP="00E36B4A">
      <w:pPr>
        <w:pStyle w:val="TextoPrincipal"/>
        <w:spacing w:line="360" w:lineRule="auto"/>
      </w:pPr>
    </w:p>
    <w:p w14:paraId="48B2CC31" w14:textId="77777777" w:rsidR="00E36B4A" w:rsidRDefault="00E36B4A" w:rsidP="00E36B4A">
      <w:pPr>
        <w:pStyle w:val="TextoPrincipal"/>
        <w:spacing w:line="360" w:lineRule="auto"/>
        <w:jc w:val="center"/>
      </w:pPr>
      <w:r>
        <w:t>Jessy Amanda Villalvir Guzmán</w:t>
      </w:r>
    </w:p>
    <w:p w14:paraId="2224288D" w14:textId="77777777" w:rsidR="00E36B4A" w:rsidRDefault="00E36B4A" w:rsidP="00E36B4A">
      <w:pPr>
        <w:pStyle w:val="TextoPrincipal"/>
        <w:spacing w:line="360" w:lineRule="auto"/>
      </w:pPr>
    </w:p>
    <w:p w14:paraId="39162174" w14:textId="77777777" w:rsidR="00C544E5" w:rsidRDefault="00C544E5" w:rsidP="00E36B4A">
      <w:pPr>
        <w:pStyle w:val="TextoPrincipal"/>
        <w:spacing w:line="360" w:lineRule="auto"/>
      </w:pPr>
    </w:p>
    <w:p w14:paraId="11B00A5C" w14:textId="0B396013" w:rsidR="00DF6437" w:rsidRDefault="00DF6437" w:rsidP="00DF6437">
      <w:pPr>
        <w:pStyle w:val="TextoPrincipal"/>
        <w:spacing w:line="360" w:lineRule="auto"/>
      </w:pPr>
      <w:r>
        <w:t>Agradezco a Dios sobre todas las cosas por darme la sabiduría y el entendimiento para culminar el presente trabajo. Agradecimiento a la Universidad Nacional de Agricultura, que depositaron su confianza en mí, al brindarme un complemento de beca para estudios de posgrado, el cual ha permitido la culminación del plan de estudios de la carrera en Dirección Empresarial, lo cual valor</w:t>
      </w:r>
      <w:r w:rsidR="00BA1431">
        <w:t>o</w:t>
      </w:r>
      <w:r>
        <w:t xml:space="preserve"> mucho esa oportunidad, porque he logrado otra de mis metas como profesional</w:t>
      </w:r>
      <w:r w:rsidR="00C544E5">
        <w:t>, así mismo mi agradecimiento especial al Máster Rigoberto Rodríguez por su valioso apoyo en la realización de este proyecto.</w:t>
      </w:r>
    </w:p>
    <w:p w14:paraId="298A1D07" w14:textId="12BF2BED" w:rsidR="00DF6437" w:rsidRDefault="00DF6437" w:rsidP="00DF6437">
      <w:pPr>
        <w:pStyle w:val="TextoPrincipal"/>
        <w:spacing w:line="360" w:lineRule="auto"/>
      </w:pPr>
    </w:p>
    <w:p w14:paraId="32885276" w14:textId="1529C5BF" w:rsidR="00DF6437" w:rsidRDefault="00DF6437" w:rsidP="00DF6437">
      <w:pPr>
        <w:pStyle w:val="TextoPrincipal"/>
        <w:spacing w:line="360" w:lineRule="auto"/>
      </w:pPr>
      <w:r>
        <w:tab/>
      </w:r>
      <w:r>
        <w:tab/>
      </w:r>
      <w:r>
        <w:tab/>
      </w:r>
      <w:r>
        <w:tab/>
        <w:t>Kenia Vanesa Martínez Rivera</w:t>
      </w:r>
    </w:p>
    <w:p w14:paraId="564A9460" w14:textId="77777777" w:rsidR="00E36B4A" w:rsidRDefault="00E36B4A" w:rsidP="00E36B4A">
      <w:pPr>
        <w:pStyle w:val="TextoPrincipal"/>
        <w:spacing w:line="360" w:lineRule="auto"/>
      </w:pPr>
    </w:p>
    <w:p w14:paraId="3D707F81" w14:textId="77777777" w:rsidR="00E36B4A" w:rsidRDefault="00E36B4A" w:rsidP="00E36B4A">
      <w:pPr>
        <w:pStyle w:val="TextoPrincipal"/>
        <w:spacing w:line="360" w:lineRule="auto"/>
      </w:pPr>
    </w:p>
    <w:p w14:paraId="460E773B" w14:textId="77777777" w:rsidR="00E36B4A" w:rsidRDefault="00E36B4A" w:rsidP="00E36B4A">
      <w:pPr>
        <w:pStyle w:val="TextoPrincipal"/>
        <w:spacing w:line="360" w:lineRule="auto"/>
      </w:pPr>
    </w:p>
    <w:p w14:paraId="21BFF340" w14:textId="77777777" w:rsidR="00E36B4A" w:rsidRDefault="00E36B4A" w:rsidP="00E36B4A">
      <w:pPr>
        <w:pStyle w:val="TextoPrincipal"/>
        <w:spacing w:line="360" w:lineRule="auto"/>
      </w:pPr>
    </w:p>
    <w:p w14:paraId="0E0C9EDC" w14:textId="401FD8B7" w:rsidR="00737E89" w:rsidRDefault="00737E89" w:rsidP="00A94B2A">
      <w:pPr>
        <w:pStyle w:val="TextoPrincipal"/>
        <w:spacing w:line="360" w:lineRule="auto"/>
      </w:pPr>
      <w:r>
        <w:br w:type="page"/>
      </w:r>
    </w:p>
    <w:p w14:paraId="4087D355" w14:textId="787A197B" w:rsidR="00737E89" w:rsidRDefault="00737E89" w:rsidP="00737E89">
      <w:pPr>
        <w:pStyle w:val="Ttulo1"/>
      </w:pPr>
      <w:bookmarkStart w:id="12" w:name="_Toc474331175"/>
      <w:bookmarkStart w:id="13" w:name="_Toc474331374"/>
      <w:bookmarkStart w:id="14" w:name="_Toc153561404"/>
      <w:r>
        <w:lastRenderedPageBreak/>
        <w:t>ÍNDICE DE CONTENIDO</w:t>
      </w:r>
      <w:bookmarkEnd w:id="12"/>
      <w:bookmarkEnd w:id="13"/>
      <w:bookmarkEnd w:id="14"/>
    </w:p>
    <w:p w14:paraId="78174FC8" w14:textId="14DE778D" w:rsidR="009D0AA8" w:rsidRPr="00FE7454" w:rsidRDefault="003F60B4">
      <w:pPr>
        <w:pStyle w:val="TDC1"/>
        <w:tabs>
          <w:tab w:val="right" w:leader="dot" w:pos="9350"/>
        </w:tabs>
        <w:rPr>
          <w:rFonts w:asciiTheme="minorHAnsi" w:eastAsiaTheme="minorEastAsia" w:hAnsiTheme="minorHAnsi"/>
          <w:noProof/>
          <w:kern w:val="2"/>
          <w:sz w:val="22"/>
          <w:lang w:val="es-HN" w:eastAsia="es-HN"/>
          <w14:ligatures w14:val="standardContextual"/>
        </w:rPr>
      </w:pPr>
      <w:r>
        <w:fldChar w:fldCharType="begin"/>
      </w:r>
      <w:r>
        <w:instrText xml:space="preserve"> TOC \o "1-4" \h \z \u </w:instrText>
      </w:r>
      <w:r>
        <w:fldChar w:fldCharType="separate"/>
      </w:r>
      <w:hyperlink w:anchor="_Toc153561402" w:history="1">
        <w:r w:rsidR="009D0AA8" w:rsidRPr="00FE7454">
          <w:rPr>
            <w:rStyle w:val="Hipervnculo"/>
            <w:noProof/>
          </w:rPr>
          <w:t>DEDICATORIA</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_Toc153561402 \h </w:instrText>
        </w:r>
        <w:r w:rsidR="009D0AA8" w:rsidRPr="00FE7454">
          <w:rPr>
            <w:noProof/>
            <w:webHidden/>
          </w:rPr>
        </w:r>
        <w:r w:rsidR="009D0AA8" w:rsidRPr="00FE7454">
          <w:rPr>
            <w:noProof/>
            <w:webHidden/>
          </w:rPr>
          <w:fldChar w:fldCharType="separate"/>
        </w:r>
        <w:r w:rsidR="008B587C">
          <w:rPr>
            <w:noProof/>
            <w:webHidden/>
          </w:rPr>
          <w:t>vii</w:t>
        </w:r>
        <w:r w:rsidR="009D0AA8" w:rsidRPr="00FE7454">
          <w:rPr>
            <w:noProof/>
            <w:webHidden/>
          </w:rPr>
          <w:fldChar w:fldCharType="end"/>
        </w:r>
      </w:hyperlink>
    </w:p>
    <w:p w14:paraId="315C9F6C" w14:textId="521752B0" w:rsidR="009D0AA8" w:rsidRPr="00FE7454"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3561403" w:history="1">
        <w:r w:rsidR="009D0AA8" w:rsidRPr="00FE7454">
          <w:rPr>
            <w:rStyle w:val="Hipervnculo"/>
            <w:noProof/>
          </w:rPr>
          <w:t>AGRADECIMIENTO</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_Toc153561403 \h </w:instrText>
        </w:r>
        <w:r w:rsidR="009D0AA8" w:rsidRPr="00FE7454">
          <w:rPr>
            <w:noProof/>
            <w:webHidden/>
          </w:rPr>
        </w:r>
        <w:r w:rsidR="009D0AA8" w:rsidRPr="00FE7454">
          <w:rPr>
            <w:noProof/>
            <w:webHidden/>
          </w:rPr>
          <w:fldChar w:fldCharType="separate"/>
        </w:r>
        <w:r w:rsidR="008B587C">
          <w:rPr>
            <w:noProof/>
            <w:webHidden/>
          </w:rPr>
          <w:t>viii</w:t>
        </w:r>
        <w:r w:rsidR="009D0AA8" w:rsidRPr="00FE7454">
          <w:rPr>
            <w:noProof/>
            <w:webHidden/>
          </w:rPr>
          <w:fldChar w:fldCharType="end"/>
        </w:r>
      </w:hyperlink>
    </w:p>
    <w:p w14:paraId="495CBE23" w14:textId="25D36E4B" w:rsidR="009D0AA8" w:rsidRPr="00FE7454"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3561404" w:history="1">
        <w:r w:rsidR="009D0AA8" w:rsidRPr="00FE7454">
          <w:rPr>
            <w:rStyle w:val="Hipervnculo"/>
            <w:noProof/>
          </w:rPr>
          <w:t>ÍNDICE DE CONTENIDO</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_Toc153561404 \h </w:instrText>
        </w:r>
        <w:r w:rsidR="009D0AA8" w:rsidRPr="00FE7454">
          <w:rPr>
            <w:noProof/>
            <w:webHidden/>
          </w:rPr>
        </w:r>
        <w:r w:rsidR="009D0AA8" w:rsidRPr="00FE7454">
          <w:rPr>
            <w:noProof/>
            <w:webHidden/>
          </w:rPr>
          <w:fldChar w:fldCharType="separate"/>
        </w:r>
        <w:r w:rsidR="008B587C">
          <w:rPr>
            <w:noProof/>
            <w:webHidden/>
          </w:rPr>
          <w:t>ix</w:t>
        </w:r>
        <w:r w:rsidR="009D0AA8" w:rsidRPr="00FE7454">
          <w:rPr>
            <w:noProof/>
            <w:webHidden/>
          </w:rPr>
          <w:fldChar w:fldCharType="end"/>
        </w:r>
      </w:hyperlink>
    </w:p>
    <w:p w14:paraId="05F71EA2" w14:textId="60587A5B" w:rsidR="009D0AA8" w:rsidRPr="00FE7454"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3561405" w:history="1">
        <w:r w:rsidR="009D0AA8" w:rsidRPr="00FE7454">
          <w:rPr>
            <w:rStyle w:val="Hipervnculo"/>
            <w:rFonts w:cs="Times New Roman"/>
            <w:noProof/>
          </w:rPr>
          <w:t>ÍNDICE DE FIGURAS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_Toc153561405 \h </w:instrText>
        </w:r>
        <w:r w:rsidR="009D0AA8" w:rsidRPr="00FE7454">
          <w:rPr>
            <w:noProof/>
            <w:webHidden/>
          </w:rPr>
        </w:r>
        <w:r w:rsidR="009D0AA8" w:rsidRPr="00FE7454">
          <w:rPr>
            <w:noProof/>
            <w:webHidden/>
          </w:rPr>
          <w:fldChar w:fldCharType="separate"/>
        </w:r>
        <w:r w:rsidR="008B587C">
          <w:rPr>
            <w:noProof/>
            <w:webHidden/>
          </w:rPr>
          <w:t>xiii</w:t>
        </w:r>
        <w:r w:rsidR="009D0AA8" w:rsidRPr="00FE7454">
          <w:rPr>
            <w:noProof/>
            <w:webHidden/>
          </w:rPr>
          <w:fldChar w:fldCharType="end"/>
        </w:r>
      </w:hyperlink>
    </w:p>
    <w:p w14:paraId="745EDF20" w14:textId="63693511" w:rsidR="009D0AA8" w:rsidRPr="00FE7454"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3561406" w:history="1">
        <w:r w:rsidR="009D0AA8" w:rsidRPr="00FE7454">
          <w:rPr>
            <w:rStyle w:val="Hipervnculo"/>
            <w:rFonts w:cs="Times New Roman"/>
            <w:noProof/>
          </w:rPr>
          <w:t>ÍNDICE DE TABLAS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_Toc153561406 \h </w:instrText>
        </w:r>
        <w:r w:rsidR="009D0AA8" w:rsidRPr="00FE7454">
          <w:rPr>
            <w:noProof/>
            <w:webHidden/>
          </w:rPr>
        </w:r>
        <w:r w:rsidR="009D0AA8" w:rsidRPr="00FE7454">
          <w:rPr>
            <w:noProof/>
            <w:webHidden/>
          </w:rPr>
          <w:fldChar w:fldCharType="separate"/>
        </w:r>
        <w:r w:rsidR="008B587C">
          <w:rPr>
            <w:noProof/>
            <w:webHidden/>
          </w:rPr>
          <w:t>xvi</w:t>
        </w:r>
        <w:r w:rsidR="009D0AA8" w:rsidRPr="00FE7454">
          <w:rPr>
            <w:noProof/>
            <w:webHidden/>
          </w:rPr>
          <w:fldChar w:fldCharType="end"/>
        </w:r>
      </w:hyperlink>
    </w:p>
    <w:p w14:paraId="76A2CA41" w14:textId="7D571831" w:rsidR="009D0AA8" w:rsidRPr="00FE7454"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3561407" w:history="1">
        <w:r w:rsidR="009D0AA8" w:rsidRPr="00FE7454">
          <w:rPr>
            <w:rStyle w:val="Hipervnculo"/>
            <w:noProof/>
          </w:rPr>
          <w:t>CAPÍTULO I. PLANTEAMIENTO DE LA INVESTIGACIÓN</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_Toc153561407 \h </w:instrText>
        </w:r>
        <w:r w:rsidR="009D0AA8" w:rsidRPr="00FE7454">
          <w:rPr>
            <w:noProof/>
            <w:webHidden/>
          </w:rPr>
        </w:r>
        <w:r w:rsidR="009D0AA8" w:rsidRPr="00FE7454">
          <w:rPr>
            <w:noProof/>
            <w:webHidden/>
          </w:rPr>
          <w:fldChar w:fldCharType="separate"/>
        </w:r>
        <w:r w:rsidR="008B587C">
          <w:rPr>
            <w:noProof/>
            <w:webHidden/>
          </w:rPr>
          <w:t>1</w:t>
        </w:r>
        <w:r w:rsidR="009D0AA8" w:rsidRPr="00FE7454">
          <w:rPr>
            <w:noProof/>
            <w:webHidden/>
          </w:rPr>
          <w:fldChar w:fldCharType="end"/>
        </w:r>
      </w:hyperlink>
    </w:p>
    <w:p w14:paraId="5E3614BA" w14:textId="12EB9B83" w:rsidR="009D0AA8" w:rsidRPr="00FE7454"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3561408" w:history="1">
        <w:r w:rsidR="009D0AA8" w:rsidRPr="00FE7454">
          <w:rPr>
            <w:rStyle w:val="Hipervnculo"/>
            <w:noProof/>
            <w:lang w:val="es-HN"/>
          </w:rPr>
          <w:t>1.1</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INTRODUCCIÓN</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_Toc153561408 \h </w:instrText>
        </w:r>
        <w:r w:rsidR="009D0AA8" w:rsidRPr="00FE7454">
          <w:rPr>
            <w:noProof/>
            <w:webHidden/>
          </w:rPr>
        </w:r>
        <w:r w:rsidR="009D0AA8" w:rsidRPr="00FE7454">
          <w:rPr>
            <w:noProof/>
            <w:webHidden/>
          </w:rPr>
          <w:fldChar w:fldCharType="separate"/>
        </w:r>
        <w:r w:rsidR="008B587C">
          <w:rPr>
            <w:noProof/>
            <w:webHidden/>
          </w:rPr>
          <w:t>1</w:t>
        </w:r>
        <w:r w:rsidR="009D0AA8" w:rsidRPr="00FE7454">
          <w:rPr>
            <w:noProof/>
            <w:webHidden/>
          </w:rPr>
          <w:fldChar w:fldCharType="end"/>
        </w:r>
      </w:hyperlink>
    </w:p>
    <w:p w14:paraId="5BC5F9D0" w14:textId="3578BF19" w:rsidR="009D0AA8" w:rsidRPr="00FE7454"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3561409" w:history="1">
        <w:r w:rsidR="009D0AA8" w:rsidRPr="00FE7454">
          <w:rPr>
            <w:rStyle w:val="Hipervnculo"/>
            <w:noProof/>
          </w:rPr>
          <w:t>1.2</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rPr>
          <w:t>ANTECEDENTES DEL PROBLEMA</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_Toc153561409 \h </w:instrText>
        </w:r>
        <w:r w:rsidR="009D0AA8" w:rsidRPr="00FE7454">
          <w:rPr>
            <w:noProof/>
            <w:webHidden/>
          </w:rPr>
        </w:r>
        <w:r w:rsidR="009D0AA8" w:rsidRPr="00FE7454">
          <w:rPr>
            <w:noProof/>
            <w:webHidden/>
          </w:rPr>
          <w:fldChar w:fldCharType="separate"/>
        </w:r>
        <w:r w:rsidR="008B587C">
          <w:rPr>
            <w:noProof/>
            <w:webHidden/>
          </w:rPr>
          <w:t>2</w:t>
        </w:r>
        <w:r w:rsidR="009D0AA8" w:rsidRPr="00FE7454">
          <w:rPr>
            <w:noProof/>
            <w:webHidden/>
          </w:rPr>
          <w:fldChar w:fldCharType="end"/>
        </w:r>
      </w:hyperlink>
    </w:p>
    <w:p w14:paraId="550D7D06" w14:textId="053A0535" w:rsidR="009D0AA8" w:rsidRPr="00FE7454"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3561410" w:history="1">
        <w:r w:rsidR="009D0AA8" w:rsidRPr="00FE7454">
          <w:rPr>
            <w:rStyle w:val="Hipervnculo"/>
            <w:noProof/>
            <w:lang w:val="es-HN"/>
          </w:rPr>
          <w:t>1.3</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DEFINICIÓN DEL PROBLEMA</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_Toc153561410 \h </w:instrText>
        </w:r>
        <w:r w:rsidR="009D0AA8" w:rsidRPr="00FE7454">
          <w:rPr>
            <w:noProof/>
            <w:webHidden/>
          </w:rPr>
        </w:r>
        <w:r w:rsidR="009D0AA8" w:rsidRPr="00FE7454">
          <w:rPr>
            <w:noProof/>
            <w:webHidden/>
          </w:rPr>
          <w:fldChar w:fldCharType="separate"/>
        </w:r>
        <w:r w:rsidR="008B587C">
          <w:rPr>
            <w:noProof/>
            <w:webHidden/>
          </w:rPr>
          <w:t>3</w:t>
        </w:r>
        <w:r w:rsidR="009D0AA8" w:rsidRPr="00FE7454">
          <w:rPr>
            <w:noProof/>
            <w:webHidden/>
          </w:rPr>
          <w:fldChar w:fldCharType="end"/>
        </w:r>
      </w:hyperlink>
    </w:p>
    <w:p w14:paraId="01822E91" w14:textId="2E814A1F" w:rsidR="009D0AA8" w:rsidRPr="00FE7454"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3561411" w:history="1">
        <w:r w:rsidR="009D0AA8" w:rsidRPr="00FE7454">
          <w:rPr>
            <w:rStyle w:val="Hipervnculo"/>
            <w:noProof/>
            <w:lang w:val="es-HN"/>
          </w:rPr>
          <w:t>1.3.1 ENUNCIADO DEL PROBLEMA</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_Toc153561411 \h </w:instrText>
        </w:r>
        <w:r w:rsidR="009D0AA8" w:rsidRPr="00FE7454">
          <w:rPr>
            <w:noProof/>
            <w:webHidden/>
          </w:rPr>
        </w:r>
        <w:r w:rsidR="009D0AA8" w:rsidRPr="00FE7454">
          <w:rPr>
            <w:noProof/>
            <w:webHidden/>
          </w:rPr>
          <w:fldChar w:fldCharType="separate"/>
        </w:r>
        <w:r w:rsidR="008B587C">
          <w:rPr>
            <w:noProof/>
            <w:webHidden/>
          </w:rPr>
          <w:t>3</w:t>
        </w:r>
        <w:r w:rsidR="009D0AA8" w:rsidRPr="00FE7454">
          <w:rPr>
            <w:noProof/>
            <w:webHidden/>
          </w:rPr>
          <w:fldChar w:fldCharType="end"/>
        </w:r>
      </w:hyperlink>
    </w:p>
    <w:p w14:paraId="7A412CEA" w14:textId="362BB6F7" w:rsidR="009D0AA8" w:rsidRPr="00FE7454"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3561412" w:history="1">
        <w:r w:rsidR="009D0AA8" w:rsidRPr="00FE7454">
          <w:rPr>
            <w:rStyle w:val="Hipervnculo"/>
            <w:noProof/>
            <w:lang w:val="es-HN"/>
          </w:rPr>
          <w:t>1.3.2 FORMULACIÓN DEL PROBLEMA</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_Toc153561412 \h </w:instrText>
        </w:r>
        <w:r w:rsidR="009D0AA8" w:rsidRPr="00FE7454">
          <w:rPr>
            <w:noProof/>
            <w:webHidden/>
          </w:rPr>
        </w:r>
        <w:r w:rsidR="009D0AA8" w:rsidRPr="00FE7454">
          <w:rPr>
            <w:noProof/>
            <w:webHidden/>
          </w:rPr>
          <w:fldChar w:fldCharType="separate"/>
        </w:r>
        <w:r w:rsidR="008B587C">
          <w:rPr>
            <w:noProof/>
            <w:webHidden/>
          </w:rPr>
          <w:t>4</w:t>
        </w:r>
        <w:r w:rsidR="009D0AA8" w:rsidRPr="00FE7454">
          <w:rPr>
            <w:noProof/>
            <w:webHidden/>
          </w:rPr>
          <w:fldChar w:fldCharType="end"/>
        </w:r>
      </w:hyperlink>
    </w:p>
    <w:p w14:paraId="31650EB6" w14:textId="77038CA5" w:rsidR="009D0AA8" w:rsidRPr="00FE7454"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3561413" w:history="1">
        <w:r w:rsidR="009D0AA8" w:rsidRPr="00FE7454">
          <w:rPr>
            <w:rStyle w:val="Hipervnculo"/>
            <w:noProof/>
            <w:lang w:val="es-HN"/>
          </w:rPr>
          <w:t>1.3.3 PREGUNTAS DE INVESTIGACIÓN</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_Toc153561413 \h </w:instrText>
        </w:r>
        <w:r w:rsidR="009D0AA8" w:rsidRPr="00FE7454">
          <w:rPr>
            <w:noProof/>
            <w:webHidden/>
          </w:rPr>
        </w:r>
        <w:r w:rsidR="009D0AA8" w:rsidRPr="00FE7454">
          <w:rPr>
            <w:noProof/>
            <w:webHidden/>
          </w:rPr>
          <w:fldChar w:fldCharType="separate"/>
        </w:r>
        <w:r w:rsidR="008B587C">
          <w:rPr>
            <w:noProof/>
            <w:webHidden/>
          </w:rPr>
          <w:t>4</w:t>
        </w:r>
        <w:r w:rsidR="009D0AA8" w:rsidRPr="00FE7454">
          <w:rPr>
            <w:noProof/>
            <w:webHidden/>
          </w:rPr>
          <w:fldChar w:fldCharType="end"/>
        </w:r>
      </w:hyperlink>
    </w:p>
    <w:p w14:paraId="0CF22B52" w14:textId="13883236" w:rsidR="009D0AA8" w:rsidRPr="00FE7454"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3561414" w:history="1">
        <w:r w:rsidR="009D0AA8" w:rsidRPr="00FE7454">
          <w:rPr>
            <w:rStyle w:val="Hipervnculo"/>
            <w:noProof/>
            <w:lang w:val="es-HN"/>
          </w:rPr>
          <w:t>1.4 OBJETIVOS DEL PROYECTO</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_Toc153561414 \h </w:instrText>
        </w:r>
        <w:r w:rsidR="009D0AA8" w:rsidRPr="00FE7454">
          <w:rPr>
            <w:noProof/>
            <w:webHidden/>
          </w:rPr>
        </w:r>
        <w:r w:rsidR="009D0AA8" w:rsidRPr="00FE7454">
          <w:rPr>
            <w:noProof/>
            <w:webHidden/>
          </w:rPr>
          <w:fldChar w:fldCharType="separate"/>
        </w:r>
        <w:r w:rsidR="008B587C">
          <w:rPr>
            <w:noProof/>
            <w:webHidden/>
          </w:rPr>
          <w:t>4</w:t>
        </w:r>
        <w:r w:rsidR="009D0AA8" w:rsidRPr="00FE7454">
          <w:rPr>
            <w:noProof/>
            <w:webHidden/>
          </w:rPr>
          <w:fldChar w:fldCharType="end"/>
        </w:r>
      </w:hyperlink>
    </w:p>
    <w:p w14:paraId="41749C0A" w14:textId="3A45B81F" w:rsidR="009D0AA8" w:rsidRPr="00FE7454"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3561415" w:history="1">
        <w:r w:rsidR="009D0AA8" w:rsidRPr="00FE7454">
          <w:rPr>
            <w:rStyle w:val="Hipervnculo"/>
            <w:noProof/>
            <w:lang w:val="es-HN"/>
          </w:rPr>
          <w:t>1.4.1 OBJETIVO GENERAL</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_Toc153561415 \h </w:instrText>
        </w:r>
        <w:r w:rsidR="009D0AA8" w:rsidRPr="00FE7454">
          <w:rPr>
            <w:noProof/>
            <w:webHidden/>
          </w:rPr>
        </w:r>
        <w:r w:rsidR="009D0AA8" w:rsidRPr="00FE7454">
          <w:rPr>
            <w:noProof/>
            <w:webHidden/>
          </w:rPr>
          <w:fldChar w:fldCharType="separate"/>
        </w:r>
        <w:r w:rsidR="008B587C">
          <w:rPr>
            <w:noProof/>
            <w:webHidden/>
          </w:rPr>
          <w:t>4</w:t>
        </w:r>
        <w:r w:rsidR="009D0AA8" w:rsidRPr="00FE7454">
          <w:rPr>
            <w:noProof/>
            <w:webHidden/>
          </w:rPr>
          <w:fldChar w:fldCharType="end"/>
        </w:r>
      </w:hyperlink>
    </w:p>
    <w:p w14:paraId="31930EC4" w14:textId="0AC45328" w:rsidR="009D0AA8" w:rsidRPr="00FE7454"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3561416" w:history="1">
        <w:r w:rsidR="009D0AA8" w:rsidRPr="00FE7454">
          <w:rPr>
            <w:rStyle w:val="Hipervnculo"/>
            <w:noProof/>
            <w:lang w:val="es-HN"/>
          </w:rPr>
          <w:t>1.4.2 OBJETIVO GENERAL</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_Toc153561416 \h </w:instrText>
        </w:r>
        <w:r w:rsidR="009D0AA8" w:rsidRPr="00FE7454">
          <w:rPr>
            <w:noProof/>
            <w:webHidden/>
          </w:rPr>
        </w:r>
        <w:r w:rsidR="009D0AA8" w:rsidRPr="00FE7454">
          <w:rPr>
            <w:noProof/>
            <w:webHidden/>
          </w:rPr>
          <w:fldChar w:fldCharType="separate"/>
        </w:r>
        <w:r w:rsidR="008B587C">
          <w:rPr>
            <w:noProof/>
            <w:webHidden/>
          </w:rPr>
          <w:t>4</w:t>
        </w:r>
        <w:r w:rsidR="009D0AA8" w:rsidRPr="00FE7454">
          <w:rPr>
            <w:noProof/>
            <w:webHidden/>
          </w:rPr>
          <w:fldChar w:fldCharType="end"/>
        </w:r>
      </w:hyperlink>
    </w:p>
    <w:p w14:paraId="71AA3497" w14:textId="08CFBD7D" w:rsidR="009D0AA8" w:rsidRPr="00FE7454"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3561417" w:history="1">
        <w:r w:rsidR="009D0AA8" w:rsidRPr="00FE7454">
          <w:rPr>
            <w:rStyle w:val="Hipervnculo"/>
            <w:noProof/>
            <w:lang w:val="es-HN"/>
          </w:rPr>
          <w:t>1.5 JUSTIFICACIÓN</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_Toc153561417 \h </w:instrText>
        </w:r>
        <w:r w:rsidR="009D0AA8" w:rsidRPr="00FE7454">
          <w:rPr>
            <w:noProof/>
            <w:webHidden/>
          </w:rPr>
        </w:r>
        <w:r w:rsidR="009D0AA8" w:rsidRPr="00FE7454">
          <w:rPr>
            <w:noProof/>
            <w:webHidden/>
          </w:rPr>
          <w:fldChar w:fldCharType="separate"/>
        </w:r>
        <w:r w:rsidR="008B587C">
          <w:rPr>
            <w:noProof/>
            <w:webHidden/>
          </w:rPr>
          <w:t>4</w:t>
        </w:r>
        <w:r w:rsidR="009D0AA8" w:rsidRPr="00FE7454">
          <w:rPr>
            <w:noProof/>
            <w:webHidden/>
          </w:rPr>
          <w:fldChar w:fldCharType="end"/>
        </w:r>
      </w:hyperlink>
    </w:p>
    <w:p w14:paraId="29B07852" w14:textId="6EAE98D2" w:rsidR="009D0AA8" w:rsidRPr="00FE7454"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3561418" w:history="1">
        <w:r w:rsidR="009D0AA8" w:rsidRPr="00FE7454">
          <w:rPr>
            <w:rStyle w:val="Hipervnculo"/>
            <w:noProof/>
          </w:rPr>
          <w:t>CAPÍTULO II. MARCO TEÓRICO</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_Toc153561418 \h </w:instrText>
        </w:r>
        <w:r w:rsidR="009D0AA8" w:rsidRPr="00FE7454">
          <w:rPr>
            <w:noProof/>
            <w:webHidden/>
          </w:rPr>
        </w:r>
        <w:r w:rsidR="009D0AA8" w:rsidRPr="00FE7454">
          <w:rPr>
            <w:noProof/>
            <w:webHidden/>
          </w:rPr>
          <w:fldChar w:fldCharType="separate"/>
        </w:r>
        <w:r w:rsidR="008B587C">
          <w:rPr>
            <w:noProof/>
            <w:webHidden/>
          </w:rPr>
          <w:t>6</w:t>
        </w:r>
        <w:r w:rsidR="009D0AA8" w:rsidRPr="00FE7454">
          <w:rPr>
            <w:noProof/>
            <w:webHidden/>
          </w:rPr>
          <w:fldChar w:fldCharType="end"/>
        </w:r>
      </w:hyperlink>
    </w:p>
    <w:p w14:paraId="7204B82E" w14:textId="4833F13B" w:rsidR="009D0AA8" w:rsidRPr="00FE7454"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3561419" w:history="1">
        <w:r w:rsidR="009D0AA8" w:rsidRPr="00FE7454">
          <w:rPr>
            <w:rStyle w:val="Hipervnculo"/>
            <w:noProof/>
            <w:lang w:val="es-HN"/>
          </w:rPr>
          <w:t>2.1</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ANÁLISIS DE LA SITUACIÓN ACTUAL</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_Toc153561419 \h </w:instrText>
        </w:r>
        <w:r w:rsidR="009D0AA8" w:rsidRPr="00FE7454">
          <w:rPr>
            <w:noProof/>
            <w:webHidden/>
          </w:rPr>
        </w:r>
        <w:r w:rsidR="009D0AA8" w:rsidRPr="00FE7454">
          <w:rPr>
            <w:noProof/>
            <w:webHidden/>
          </w:rPr>
          <w:fldChar w:fldCharType="separate"/>
        </w:r>
        <w:r w:rsidR="008B587C">
          <w:rPr>
            <w:noProof/>
            <w:webHidden/>
          </w:rPr>
          <w:t>6</w:t>
        </w:r>
        <w:r w:rsidR="009D0AA8" w:rsidRPr="00FE7454">
          <w:rPr>
            <w:noProof/>
            <w:webHidden/>
          </w:rPr>
          <w:fldChar w:fldCharType="end"/>
        </w:r>
      </w:hyperlink>
    </w:p>
    <w:p w14:paraId="3A1AA71C" w14:textId="00675276" w:rsidR="009D0AA8" w:rsidRPr="00FE7454"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20" w:history="1">
        <w:r w:rsidR="009D0AA8" w:rsidRPr="00FE7454">
          <w:rPr>
            <w:rStyle w:val="Hipervnculo"/>
            <w:rFonts w:cs="Times New Roman"/>
            <w:noProof/>
            <w:lang w:val="es-HN"/>
          </w:rPr>
          <w:t>2.1.1</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rFonts w:cs="Times New Roman"/>
            <w:noProof/>
            <w:lang w:val="es-HN"/>
          </w:rPr>
          <w:t>ANÁLISIS DEL MACROENTORNO</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_Toc153561420 \h </w:instrText>
        </w:r>
        <w:r w:rsidR="009D0AA8" w:rsidRPr="00FE7454">
          <w:rPr>
            <w:noProof/>
            <w:webHidden/>
          </w:rPr>
        </w:r>
        <w:r w:rsidR="009D0AA8" w:rsidRPr="00FE7454">
          <w:rPr>
            <w:noProof/>
            <w:webHidden/>
          </w:rPr>
          <w:fldChar w:fldCharType="separate"/>
        </w:r>
        <w:r w:rsidR="008B587C">
          <w:rPr>
            <w:noProof/>
            <w:webHidden/>
          </w:rPr>
          <w:t>6</w:t>
        </w:r>
        <w:r w:rsidR="009D0AA8" w:rsidRPr="00FE7454">
          <w:rPr>
            <w:noProof/>
            <w:webHidden/>
          </w:rPr>
          <w:fldChar w:fldCharType="end"/>
        </w:r>
      </w:hyperlink>
    </w:p>
    <w:p w14:paraId="2B89B451" w14:textId="407E04F1" w:rsidR="009D0AA8" w:rsidRPr="00FE7454"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21" w:history="1">
        <w:r w:rsidR="009D0AA8" w:rsidRPr="00FE7454">
          <w:rPr>
            <w:rStyle w:val="Hipervnculo"/>
            <w:rFonts w:cs="Times New Roman"/>
            <w:noProof/>
            <w:lang w:val="es-HN"/>
          </w:rPr>
          <w:t>2.1.2</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rFonts w:cs="Times New Roman"/>
            <w:noProof/>
            <w:lang w:val="es-HN"/>
          </w:rPr>
          <w:t>LA IMPORTANCIA DE LA EDUCACIÓN SUPERIOR Y SUS DESAFÍOS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_Toc153561421 \h </w:instrText>
        </w:r>
        <w:r w:rsidR="009D0AA8" w:rsidRPr="00FE7454">
          <w:rPr>
            <w:noProof/>
            <w:webHidden/>
          </w:rPr>
        </w:r>
        <w:r w:rsidR="009D0AA8" w:rsidRPr="00FE7454">
          <w:rPr>
            <w:noProof/>
            <w:webHidden/>
          </w:rPr>
          <w:fldChar w:fldCharType="separate"/>
        </w:r>
        <w:r w:rsidR="008B587C">
          <w:rPr>
            <w:noProof/>
            <w:webHidden/>
          </w:rPr>
          <w:t>10</w:t>
        </w:r>
        <w:r w:rsidR="009D0AA8" w:rsidRPr="00FE7454">
          <w:rPr>
            <w:noProof/>
            <w:webHidden/>
          </w:rPr>
          <w:fldChar w:fldCharType="end"/>
        </w:r>
      </w:hyperlink>
    </w:p>
    <w:p w14:paraId="5CD7446A" w14:textId="6790DF44" w:rsidR="009D0AA8" w:rsidRPr="00FE7454"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22" w:history="1">
        <w:r w:rsidR="009D0AA8" w:rsidRPr="00FE7454">
          <w:rPr>
            <w:rStyle w:val="Hipervnculo"/>
            <w:rFonts w:cs="Times New Roman"/>
            <w:noProof/>
            <w:lang w:val="es-HN"/>
          </w:rPr>
          <w:t>2.1.3</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rFonts w:cs="Times New Roman"/>
            <w:noProof/>
            <w:lang w:val="es-HN"/>
          </w:rPr>
          <w:t>LA DESERCIÓN UN MAL QUE AFECTA LA EDUCACIÓN</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_Toc153561422 \h </w:instrText>
        </w:r>
        <w:r w:rsidR="009D0AA8" w:rsidRPr="00FE7454">
          <w:rPr>
            <w:noProof/>
            <w:webHidden/>
          </w:rPr>
        </w:r>
        <w:r w:rsidR="009D0AA8" w:rsidRPr="00FE7454">
          <w:rPr>
            <w:noProof/>
            <w:webHidden/>
          </w:rPr>
          <w:fldChar w:fldCharType="separate"/>
        </w:r>
        <w:r w:rsidR="008B587C">
          <w:rPr>
            <w:noProof/>
            <w:webHidden/>
          </w:rPr>
          <w:t>10</w:t>
        </w:r>
        <w:r w:rsidR="009D0AA8" w:rsidRPr="00FE7454">
          <w:rPr>
            <w:noProof/>
            <w:webHidden/>
          </w:rPr>
          <w:fldChar w:fldCharType="end"/>
        </w:r>
      </w:hyperlink>
    </w:p>
    <w:p w14:paraId="4968912A" w14:textId="07833AF6" w:rsidR="009D0AA8" w:rsidRPr="00FE7454"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23" w:history="1">
        <w:r w:rsidR="009D0AA8" w:rsidRPr="00FE7454">
          <w:rPr>
            <w:rStyle w:val="Hipervnculo"/>
            <w:rFonts w:cs="Times New Roman"/>
            <w:noProof/>
            <w:lang w:val="es-HN"/>
          </w:rPr>
          <w:t>2.1.4</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rFonts w:cs="Times New Roman"/>
            <w:noProof/>
            <w:lang w:val="es-HN"/>
          </w:rPr>
          <w:t>PREFERENCIAS AL ELEGIR UNA CARRERA UNIVERSITARIA</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_Toc153561423 \h </w:instrText>
        </w:r>
        <w:r w:rsidR="009D0AA8" w:rsidRPr="00FE7454">
          <w:rPr>
            <w:noProof/>
            <w:webHidden/>
          </w:rPr>
        </w:r>
        <w:r w:rsidR="009D0AA8" w:rsidRPr="00FE7454">
          <w:rPr>
            <w:noProof/>
            <w:webHidden/>
          </w:rPr>
          <w:fldChar w:fldCharType="separate"/>
        </w:r>
        <w:r w:rsidR="008B587C">
          <w:rPr>
            <w:noProof/>
            <w:webHidden/>
          </w:rPr>
          <w:t>13</w:t>
        </w:r>
        <w:r w:rsidR="009D0AA8" w:rsidRPr="00FE7454">
          <w:rPr>
            <w:noProof/>
            <w:webHidden/>
          </w:rPr>
          <w:fldChar w:fldCharType="end"/>
        </w:r>
      </w:hyperlink>
    </w:p>
    <w:p w14:paraId="4B95DF5C" w14:textId="64E4D016" w:rsidR="009D0AA8" w:rsidRPr="00FE7454"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24" w:history="1">
        <w:r w:rsidR="009D0AA8" w:rsidRPr="00FE7454">
          <w:rPr>
            <w:rStyle w:val="Hipervnculo"/>
            <w:rFonts w:cs="Times New Roman"/>
            <w:noProof/>
            <w:lang w:val="es-HN"/>
          </w:rPr>
          <w:t>2.1.5</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rFonts w:cs="Times New Roman"/>
            <w:noProof/>
            <w:lang w:val="es-HN"/>
          </w:rPr>
          <w:t>ANÁLISIS DEL MICROENTORNO</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_Toc153561424 \h </w:instrText>
        </w:r>
        <w:r w:rsidR="009D0AA8" w:rsidRPr="00FE7454">
          <w:rPr>
            <w:noProof/>
            <w:webHidden/>
          </w:rPr>
        </w:r>
        <w:r w:rsidR="009D0AA8" w:rsidRPr="00FE7454">
          <w:rPr>
            <w:noProof/>
            <w:webHidden/>
          </w:rPr>
          <w:fldChar w:fldCharType="separate"/>
        </w:r>
        <w:r w:rsidR="008B587C">
          <w:rPr>
            <w:noProof/>
            <w:webHidden/>
          </w:rPr>
          <w:t>13</w:t>
        </w:r>
        <w:r w:rsidR="009D0AA8" w:rsidRPr="00FE7454">
          <w:rPr>
            <w:noProof/>
            <w:webHidden/>
          </w:rPr>
          <w:fldChar w:fldCharType="end"/>
        </w:r>
      </w:hyperlink>
    </w:p>
    <w:p w14:paraId="4FA6A3DD" w14:textId="3017C07E" w:rsidR="009D0AA8" w:rsidRPr="00FE7454" w:rsidRDefault="00000000">
      <w:pPr>
        <w:pStyle w:val="TDC3"/>
        <w:tabs>
          <w:tab w:val="left" w:pos="1540"/>
          <w:tab w:val="right" w:leader="dot" w:pos="9350"/>
        </w:tabs>
        <w:rPr>
          <w:rFonts w:asciiTheme="minorHAnsi" w:eastAsiaTheme="minorEastAsia" w:hAnsiTheme="minorHAnsi"/>
          <w:noProof/>
          <w:kern w:val="2"/>
          <w:sz w:val="22"/>
          <w:lang w:val="es-HN" w:eastAsia="es-HN"/>
          <w14:ligatures w14:val="standardContextual"/>
        </w:rPr>
      </w:pPr>
      <w:hyperlink w:anchor="_Toc153561425" w:history="1">
        <w:r w:rsidR="009D0AA8" w:rsidRPr="00FE7454">
          <w:rPr>
            <w:rStyle w:val="Hipervnculo"/>
            <w:rFonts w:cs="Times New Roman"/>
            <w:noProof/>
            <w:lang w:val="es-HN"/>
          </w:rPr>
          <w:t>2.1.5.1</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rFonts w:cs="Times New Roman"/>
            <w:noProof/>
            <w:highlight w:val="white"/>
            <w:lang w:val="es-HN"/>
          </w:rPr>
          <w:t>LA EDUCACIÓN SUPERIOR EN HONDURAS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_Toc153561425 \h </w:instrText>
        </w:r>
        <w:r w:rsidR="009D0AA8" w:rsidRPr="00FE7454">
          <w:rPr>
            <w:noProof/>
            <w:webHidden/>
          </w:rPr>
        </w:r>
        <w:r w:rsidR="009D0AA8" w:rsidRPr="00FE7454">
          <w:rPr>
            <w:noProof/>
            <w:webHidden/>
          </w:rPr>
          <w:fldChar w:fldCharType="separate"/>
        </w:r>
        <w:r w:rsidR="008B587C">
          <w:rPr>
            <w:noProof/>
            <w:webHidden/>
          </w:rPr>
          <w:t>13</w:t>
        </w:r>
        <w:r w:rsidR="009D0AA8" w:rsidRPr="00FE7454">
          <w:rPr>
            <w:noProof/>
            <w:webHidden/>
          </w:rPr>
          <w:fldChar w:fldCharType="end"/>
        </w:r>
      </w:hyperlink>
    </w:p>
    <w:p w14:paraId="46E92E26" w14:textId="35FE5147" w:rsidR="009D0AA8" w:rsidRPr="00FE7454" w:rsidRDefault="00000000">
      <w:pPr>
        <w:pStyle w:val="TDC4"/>
        <w:tabs>
          <w:tab w:val="left" w:pos="1540"/>
          <w:tab w:val="right" w:leader="dot" w:pos="9350"/>
        </w:tabs>
        <w:rPr>
          <w:rFonts w:asciiTheme="minorHAnsi" w:eastAsiaTheme="minorEastAsia" w:hAnsiTheme="minorHAnsi"/>
          <w:noProof/>
          <w:kern w:val="2"/>
          <w:sz w:val="22"/>
          <w:lang w:val="es-HN" w:eastAsia="es-HN"/>
          <w14:ligatures w14:val="standardContextual"/>
        </w:rPr>
      </w:pPr>
      <w:hyperlink w:anchor="_Toc153561426" w:history="1">
        <w:r w:rsidR="009D0AA8" w:rsidRPr="00FE7454">
          <w:rPr>
            <w:rStyle w:val="Hipervnculo"/>
            <w:rFonts w:cs="Times New Roman"/>
            <w:noProof/>
            <w:lang w:val="es-HN"/>
          </w:rPr>
          <w:t>2.1.5.2</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rFonts w:cs="Times New Roman"/>
            <w:noProof/>
            <w:lang w:val="es-HN"/>
          </w:rPr>
          <w:t>PROCESO DE ADMISIÓN DE UNAG</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_Toc153561426 \h </w:instrText>
        </w:r>
        <w:r w:rsidR="009D0AA8" w:rsidRPr="00FE7454">
          <w:rPr>
            <w:noProof/>
            <w:webHidden/>
          </w:rPr>
        </w:r>
        <w:r w:rsidR="009D0AA8" w:rsidRPr="00FE7454">
          <w:rPr>
            <w:noProof/>
            <w:webHidden/>
          </w:rPr>
          <w:fldChar w:fldCharType="separate"/>
        </w:r>
        <w:r w:rsidR="008B587C">
          <w:rPr>
            <w:noProof/>
            <w:webHidden/>
          </w:rPr>
          <w:t>17</w:t>
        </w:r>
        <w:r w:rsidR="009D0AA8" w:rsidRPr="00FE7454">
          <w:rPr>
            <w:noProof/>
            <w:webHidden/>
          </w:rPr>
          <w:fldChar w:fldCharType="end"/>
        </w:r>
      </w:hyperlink>
    </w:p>
    <w:p w14:paraId="7A9C51FA" w14:textId="045A1EAA" w:rsidR="009D0AA8" w:rsidRPr="00FE7454" w:rsidRDefault="00000000">
      <w:pPr>
        <w:pStyle w:val="TDC4"/>
        <w:tabs>
          <w:tab w:val="left" w:pos="1540"/>
          <w:tab w:val="right" w:leader="dot" w:pos="9350"/>
        </w:tabs>
        <w:rPr>
          <w:rFonts w:asciiTheme="minorHAnsi" w:eastAsiaTheme="minorEastAsia" w:hAnsiTheme="minorHAnsi"/>
          <w:noProof/>
          <w:kern w:val="2"/>
          <w:sz w:val="22"/>
          <w:lang w:val="es-HN" w:eastAsia="es-HN"/>
          <w14:ligatures w14:val="standardContextual"/>
        </w:rPr>
      </w:pPr>
      <w:hyperlink w:anchor="_Toc153561427" w:history="1">
        <w:r w:rsidR="009D0AA8" w:rsidRPr="00FE7454">
          <w:rPr>
            <w:rStyle w:val="Hipervnculo"/>
            <w:rFonts w:cs="Times New Roman"/>
            <w:noProof/>
            <w:lang w:val="es-HN"/>
          </w:rPr>
          <w:t>2.1.5.3</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rFonts w:cs="Times New Roman"/>
            <w:noProof/>
            <w:lang w:val="es-HN"/>
          </w:rPr>
          <w:t>LA PRUEBA DE APTITUD ACADÉMICA Y SUS IMPLICACIONES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_Toc153561427 \h </w:instrText>
        </w:r>
        <w:r w:rsidR="009D0AA8" w:rsidRPr="00FE7454">
          <w:rPr>
            <w:noProof/>
            <w:webHidden/>
          </w:rPr>
        </w:r>
        <w:r w:rsidR="009D0AA8" w:rsidRPr="00FE7454">
          <w:rPr>
            <w:noProof/>
            <w:webHidden/>
          </w:rPr>
          <w:fldChar w:fldCharType="separate"/>
        </w:r>
        <w:r w:rsidR="008B587C">
          <w:rPr>
            <w:noProof/>
            <w:webHidden/>
          </w:rPr>
          <w:t>17</w:t>
        </w:r>
        <w:r w:rsidR="009D0AA8" w:rsidRPr="00FE7454">
          <w:rPr>
            <w:noProof/>
            <w:webHidden/>
          </w:rPr>
          <w:fldChar w:fldCharType="end"/>
        </w:r>
      </w:hyperlink>
    </w:p>
    <w:p w14:paraId="5A01CC6B" w14:textId="7A021A04" w:rsidR="009D0AA8" w:rsidRPr="00FE7454"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3561428" w:history="1">
        <w:r w:rsidR="009D0AA8" w:rsidRPr="00FE7454">
          <w:rPr>
            <w:rStyle w:val="Hipervnculo"/>
            <w:noProof/>
            <w:lang w:val="es-HN"/>
          </w:rPr>
          <w:t>2.2</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CONCEPTUALIZACIÓN</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_Toc153561428 \h </w:instrText>
        </w:r>
        <w:r w:rsidR="009D0AA8" w:rsidRPr="00FE7454">
          <w:rPr>
            <w:noProof/>
            <w:webHidden/>
          </w:rPr>
        </w:r>
        <w:r w:rsidR="009D0AA8" w:rsidRPr="00FE7454">
          <w:rPr>
            <w:noProof/>
            <w:webHidden/>
          </w:rPr>
          <w:fldChar w:fldCharType="separate"/>
        </w:r>
        <w:r w:rsidR="008B587C">
          <w:rPr>
            <w:noProof/>
            <w:webHidden/>
          </w:rPr>
          <w:t>19</w:t>
        </w:r>
        <w:r w:rsidR="009D0AA8" w:rsidRPr="00FE7454">
          <w:rPr>
            <w:noProof/>
            <w:webHidden/>
          </w:rPr>
          <w:fldChar w:fldCharType="end"/>
        </w:r>
      </w:hyperlink>
    </w:p>
    <w:p w14:paraId="120C1498" w14:textId="2EF06875" w:rsidR="009D0AA8" w:rsidRPr="00FE7454"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3561429" w:history="1">
        <w:r w:rsidR="009D0AA8" w:rsidRPr="00FE7454">
          <w:rPr>
            <w:rStyle w:val="Hipervnculo"/>
            <w:noProof/>
            <w:lang w:val="es-HN"/>
          </w:rPr>
          <w:t>2.3</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TEORÍAS DE SUSTENTO</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_Toc153561429 \h </w:instrText>
        </w:r>
        <w:r w:rsidR="009D0AA8" w:rsidRPr="00FE7454">
          <w:rPr>
            <w:noProof/>
            <w:webHidden/>
          </w:rPr>
        </w:r>
        <w:r w:rsidR="009D0AA8" w:rsidRPr="00FE7454">
          <w:rPr>
            <w:noProof/>
            <w:webHidden/>
          </w:rPr>
          <w:fldChar w:fldCharType="separate"/>
        </w:r>
        <w:r w:rsidR="008B587C">
          <w:rPr>
            <w:noProof/>
            <w:webHidden/>
          </w:rPr>
          <w:t>21</w:t>
        </w:r>
        <w:r w:rsidR="009D0AA8" w:rsidRPr="00FE7454">
          <w:rPr>
            <w:noProof/>
            <w:webHidden/>
          </w:rPr>
          <w:fldChar w:fldCharType="end"/>
        </w:r>
      </w:hyperlink>
    </w:p>
    <w:p w14:paraId="747EB806" w14:textId="6508BCDB" w:rsidR="009D0AA8" w:rsidRPr="00FE7454"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3561430" w:history="1">
        <w:r w:rsidR="009D0AA8" w:rsidRPr="00FE7454">
          <w:rPr>
            <w:rStyle w:val="Hipervnculo"/>
            <w:noProof/>
            <w:lang w:val="es-HN"/>
          </w:rPr>
          <w:t>2.3.1 BASES TEÓRICAS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_Toc153561430 \h </w:instrText>
        </w:r>
        <w:r w:rsidR="009D0AA8" w:rsidRPr="00FE7454">
          <w:rPr>
            <w:noProof/>
            <w:webHidden/>
          </w:rPr>
        </w:r>
        <w:r w:rsidR="009D0AA8" w:rsidRPr="00FE7454">
          <w:rPr>
            <w:noProof/>
            <w:webHidden/>
          </w:rPr>
          <w:fldChar w:fldCharType="separate"/>
        </w:r>
        <w:r w:rsidR="008B587C">
          <w:rPr>
            <w:noProof/>
            <w:webHidden/>
          </w:rPr>
          <w:t>21</w:t>
        </w:r>
        <w:r w:rsidR="009D0AA8" w:rsidRPr="00FE7454">
          <w:rPr>
            <w:noProof/>
            <w:webHidden/>
          </w:rPr>
          <w:fldChar w:fldCharType="end"/>
        </w:r>
      </w:hyperlink>
    </w:p>
    <w:p w14:paraId="3C66AFD9" w14:textId="521DB7C7" w:rsidR="009D0AA8" w:rsidRPr="00FE7454"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31" w:history="1">
        <w:r w:rsidR="009D0AA8" w:rsidRPr="00FE7454">
          <w:rPr>
            <w:rStyle w:val="Hipervnculo"/>
            <w:noProof/>
            <w:lang w:val="es-HN"/>
          </w:rPr>
          <w:t>2.3.2</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 xml:space="preserve">METODOLOGÍAS DESARROLLADAS POR OTROS INVESTIGADORES O </w:t>
        </w:r>
        <w:r w:rsidR="009D0AA8" w:rsidRPr="00FE7454">
          <w:rPr>
            <w:rStyle w:val="Hipervnculo"/>
            <w:noProof/>
            <w:lang w:val="es-HN"/>
          </w:rPr>
          <w:lastRenderedPageBreak/>
          <w:t>EXPERTOS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_Toc153561431 \h </w:instrText>
        </w:r>
        <w:r w:rsidR="009D0AA8" w:rsidRPr="00FE7454">
          <w:rPr>
            <w:noProof/>
            <w:webHidden/>
          </w:rPr>
        </w:r>
        <w:r w:rsidR="009D0AA8" w:rsidRPr="00FE7454">
          <w:rPr>
            <w:noProof/>
            <w:webHidden/>
          </w:rPr>
          <w:fldChar w:fldCharType="separate"/>
        </w:r>
        <w:r w:rsidR="008B587C">
          <w:rPr>
            <w:noProof/>
            <w:webHidden/>
          </w:rPr>
          <w:t>34</w:t>
        </w:r>
        <w:r w:rsidR="009D0AA8" w:rsidRPr="00FE7454">
          <w:rPr>
            <w:noProof/>
            <w:webHidden/>
          </w:rPr>
          <w:fldChar w:fldCharType="end"/>
        </w:r>
      </w:hyperlink>
    </w:p>
    <w:p w14:paraId="4A74E070" w14:textId="449AD1B8" w:rsidR="009D0AA8" w:rsidRPr="00FE7454"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32" w:history="1">
        <w:r w:rsidR="009D0AA8" w:rsidRPr="00FE7454">
          <w:rPr>
            <w:rStyle w:val="Hipervnculo"/>
            <w:noProof/>
            <w:lang w:val="es-HN"/>
          </w:rPr>
          <w:t>2.3.3</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INSTRUMENTOS UTILIZADOS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_Toc153561432 \h </w:instrText>
        </w:r>
        <w:r w:rsidR="009D0AA8" w:rsidRPr="00FE7454">
          <w:rPr>
            <w:noProof/>
            <w:webHidden/>
          </w:rPr>
        </w:r>
        <w:r w:rsidR="009D0AA8" w:rsidRPr="00FE7454">
          <w:rPr>
            <w:noProof/>
            <w:webHidden/>
          </w:rPr>
          <w:fldChar w:fldCharType="separate"/>
        </w:r>
        <w:r w:rsidR="008B587C">
          <w:rPr>
            <w:noProof/>
            <w:webHidden/>
          </w:rPr>
          <w:t>35</w:t>
        </w:r>
        <w:r w:rsidR="009D0AA8" w:rsidRPr="00FE7454">
          <w:rPr>
            <w:noProof/>
            <w:webHidden/>
          </w:rPr>
          <w:fldChar w:fldCharType="end"/>
        </w:r>
      </w:hyperlink>
    </w:p>
    <w:p w14:paraId="00D302E8" w14:textId="0FC8169F" w:rsidR="009D0AA8" w:rsidRPr="00FE7454"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3561433" w:history="1">
        <w:r w:rsidR="009D0AA8" w:rsidRPr="00FE7454">
          <w:rPr>
            <w:rStyle w:val="Hipervnculo"/>
            <w:noProof/>
          </w:rPr>
          <w:t>CAPÍTULO III. METODOLOGÍA</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_Toc153561433 \h </w:instrText>
        </w:r>
        <w:r w:rsidR="009D0AA8" w:rsidRPr="00FE7454">
          <w:rPr>
            <w:noProof/>
            <w:webHidden/>
          </w:rPr>
        </w:r>
        <w:r w:rsidR="009D0AA8" w:rsidRPr="00FE7454">
          <w:rPr>
            <w:noProof/>
            <w:webHidden/>
          </w:rPr>
          <w:fldChar w:fldCharType="separate"/>
        </w:r>
        <w:r w:rsidR="008B587C">
          <w:rPr>
            <w:noProof/>
            <w:webHidden/>
          </w:rPr>
          <w:t>36</w:t>
        </w:r>
        <w:r w:rsidR="009D0AA8" w:rsidRPr="00FE7454">
          <w:rPr>
            <w:noProof/>
            <w:webHidden/>
          </w:rPr>
          <w:fldChar w:fldCharType="end"/>
        </w:r>
      </w:hyperlink>
    </w:p>
    <w:p w14:paraId="3A232612" w14:textId="6D0697F1" w:rsidR="009D0AA8" w:rsidRPr="00FE7454"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3561434" w:history="1">
        <w:r w:rsidR="009D0AA8" w:rsidRPr="00FE7454">
          <w:rPr>
            <w:rStyle w:val="Hipervnculo"/>
            <w:noProof/>
            <w:lang w:val="es-HN"/>
          </w:rPr>
          <w:t>3.1</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CONGRUENCIA METODOLÓGICA</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_Toc153561434 \h </w:instrText>
        </w:r>
        <w:r w:rsidR="009D0AA8" w:rsidRPr="00FE7454">
          <w:rPr>
            <w:noProof/>
            <w:webHidden/>
          </w:rPr>
        </w:r>
        <w:r w:rsidR="009D0AA8" w:rsidRPr="00FE7454">
          <w:rPr>
            <w:noProof/>
            <w:webHidden/>
          </w:rPr>
          <w:fldChar w:fldCharType="separate"/>
        </w:r>
        <w:r w:rsidR="008B587C">
          <w:rPr>
            <w:noProof/>
            <w:webHidden/>
          </w:rPr>
          <w:t>36</w:t>
        </w:r>
        <w:r w:rsidR="009D0AA8" w:rsidRPr="00FE7454">
          <w:rPr>
            <w:noProof/>
            <w:webHidden/>
          </w:rPr>
          <w:fldChar w:fldCharType="end"/>
        </w:r>
      </w:hyperlink>
    </w:p>
    <w:p w14:paraId="71784552" w14:textId="62CF45B5" w:rsidR="009D0AA8" w:rsidRPr="00FE7454"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35" w:history="1">
        <w:r w:rsidR="009D0AA8" w:rsidRPr="00FE7454">
          <w:rPr>
            <w:rStyle w:val="Hipervnculo"/>
            <w:noProof/>
            <w:lang w:val="es-HN"/>
          </w:rPr>
          <w:t>3.1.1</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MATRIZ METODOLÓGICA</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_Toc153561435 \h </w:instrText>
        </w:r>
        <w:r w:rsidR="009D0AA8" w:rsidRPr="00FE7454">
          <w:rPr>
            <w:noProof/>
            <w:webHidden/>
          </w:rPr>
        </w:r>
        <w:r w:rsidR="009D0AA8" w:rsidRPr="00FE7454">
          <w:rPr>
            <w:noProof/>
            <w:webHidden/>
          </w:rPr>
          <w:fldChar w:fldCharType="separate"/>
        </w:r>
        <w:r w:rsidR="008B587C">
          <w:rPr>
            <w:noProof/>
            <w:webHidden/>
          </w:rPr>
          <w:t>36</w:t>
        </w:r>
        <w:r w:rsidR="009D0AA8" w:rsidRPr="00FE7454">
          <w:rPr>
            <w:noProof/>
            <w:webHidden/>
          </w:rPr>
          <w:fldChar w:fldCharType="end"/>
        </w:r>
      </w:hyperlink>
    </w:p>
    <w:p w14:paraId="2E085CB7" w14:textId="02915E3E" w:rsidR="009D0AA8" w:rsidRPr="00FE7454"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36" w:history="1">
        <w:r w:rsidR="009D0AA8" w:rsidRPr="00FE7454">
          <w:rPr>
            <w:rStyle w:val="Hipervnculo"/>
            <w:noProof/>
            <w:lang w:val="es-HN"/>
          </w:rPr>
          <w:t>3.1.2</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ESQUEMA DE VARIABLES DE ESTUDIO</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_Toc153561436 \h </w:instrText>
        </w:r>
        <w:r w:rsidR="009D0AA8" w:rsidRPr="00FE7454">
          <w:rPr>
            <w:noProof/>
            <w:webHidden/>
          </w:rPr>
        </w:r>
        <w:r w:rsidR="009D0AA8" w:rsidRPr="00FE7454">
          <w:rPr>
            <w:noProof/>
            <w:webHidden/>
          </w:rPr>
          <w:fldChar w:fldCharType="separate"/>
        </w:r>
        <w:r w:rsidR="008B587C">
          <w:rPr>
            <w:noProof/>
            <w:webHidden/>
          </w:rPr>
          <w:t>37</w:t>
        </w:r>
        <w:r w:rsidR="009D0AA8" w:rsidRPr="00FE7454">
          <w:rPr>
            <w:noProof/>
            <w:webHidden/>
          </w:rPr>
          <w:fldChar w:fldCharType="end"/>
        </w:r>
      </w:hyperlink>
    </w:p>
    <w:p w14:paraId="11D9B120" w14:textId="2C051FAC" w:rsidR="009D0AA8" w:rsidRPr="00FE7454"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37" w:history="1">
        <w:r w:rsidR="009D0AA8" w:rsidRPr="00FE7454">
          <w:rPr>
            <w:rStyle w:val="Hipervnculo"/>
            <w:noProof/>
            <w:lang w:val="es-HN"/>
          </w:rPr>
          <w:t>3.1.3</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OPERACIONALIZACIÓN DE LAS VARIABLES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_Toc153561437 \h </w:instrText>
        </w:r>
        <w:r w:rsidR="009D0AA8" w:rsidRPr="00FE7454">
          <w:rPr>
            <w:noProof/>
            <w:webHidden/>
          </w:rPr>
        </w:r>
        <w:r w:rsidR="009D0AA8" w:rsidRPr="00FE7454">
          <w:rPr>
            <w:noProof/>
            <w:webHidden/>
          </w:rPr>
          <w:fldChar w:fldCharType="separate"/>
        </w:r>
        <w:r w:rsidR="008B587C">
          <w:rPr>
            <w:noProof/>
            <w:webHidden/>
          </w:rPr>
          <w:t>38</w:t>
        </w:r>
        <w:r w:rsidR="009D0AA8" w:rsidRPr="00FE7454">
          <w:rPr>
            <w:noProof/>
            <w:webHidden/>
          </w:rPr>
          <w:fldChar w:fldCharType="end"/>
        </w:r>
      </w:hyperlink>
    </w:p>
    <w:p w14:paraId="676CC787" w14:textId="28126F25" w:rsidR="009D0AA8" w:rsidRPr="00FE7454"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3561438" w:history="1">
        <w:r w:rsidR="009D0AA8" w:rsidRPr="00FE7454">
          <w:rPr>
            <w:rStyle w:val="Hipervnculo"/>
            <w:noProof/>
            <w:lang w:val="es-HN"/>
          </w:rPr>
          <w:t>3.2</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ENFOQUE Y MÉTODOS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_Toc153561438 \h </w:instrText>
        </w:r>
        <w:r w:rsidR="009D0AA8" w:rsidRPr="00FE7454">
          <w:rPr>
            <w:noProof/>
            <w:webHidden/>
          </w:rPr>
        </w:r>
        <w:r w:rsidR="009D0AA8" w:rsidRPr="00FE7454">
          <w:rPr>
            <w:noProof/>
            <w:webHidden/>
          </w:rPr>
          <w:fldChar w:fldCharType="separate"/>
        </w:r>
        <w:r w:rsidR="008B587C">
          <w:rPr>
            <w:noProof/>
            <w:webHidden/>
          </w:rPr>
          <w:t>40</w:t>
        </w:r>
        <w:r w:rsidR="009D0AA8" w:rsidRPr="00FE7454">
          <w:rPr>
            <w:noProof/>
            <w:webHidden/>
          </w:rPr>
          <w:fldChar w:fldCharType="end"/>
        </w:r>
      </w:hyperlink>
    </w:p>
    <w:p w14:paraId="532F7B01" w14:textId="0A0BEF10" w:rsidR="009D0AA8" w:rsidRPr="00FE7454"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39" w:history="1">
        <w:r w:rsidR="009D0AA8" w:rsidRPr="00FE7454">
          <w:rPr>
            <w:rStyle w:val="Hipervnculo"/>
            <w:noProof/>
          </w:rPr>
          <w:t>3.2.1</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rPr>
          <w:t>ENFOQUE MIXTO</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_Toc153561439 \h </w:instrText>
        </w:r>
        <w:r w:rsidR="009D0AA8" w:rsidRPr="00FE7454">
          <w:rPr>
            <w:noProof/>
            <w:webHidden/>
          </w:rPr>
        </w:r>
        <w:r w:rsidR="009D0AA8" w:rsidRPr="00FE7454">
          <w:rPr>
            <w:noProof/>
            <w:webHidden/>
          </w:rPr>
          <w:fldChar w:fldCharType="separate"/>
        </w:r>
        <w:r w:rsidR="008B587C">
          <w:rPr>
            <w:noProof/>
            <w:webHidden/>
          </w:rPr>
          <w:t>40</w:t>
        </w:r>
        <w:r w:rsidR="009D0AA8" w:rsidRPr="00FE7454">
          <w:rPr>
            <w:noProof/>
            <w:webHidden/>
          </w:rPr>
          <w:fldChar w:fldCharType="end"/>
        </w:r>
      </w:hyperlink>
    </w:p>
    <w:p w14:paraId="5F8EC3F5" w14:textId="322F9824" w:rsidR="009D0AA8" w:rsidRPr="00FE7454"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40" w:history="1">
        <w:r w:rsidR="009D0AA8" w:rsidRPr="00FE7454">
          <w:rPr>
            <w:rStyle w:val="Hipervnculo"/>
            <w:noProof/>
          </w:rPr>
          <w:t>3.2.2</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rPr>
          <w:t>ALCANCE</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_Toc153561440 \h </w:instrText>
        </w:r>
        <w:r w:rsidR="009D0AA8" w:rsidRPr="00FE7454">
          <w:rPr>
            <w:noProof/>
            <w:webHidden/>
          </w:rPr>
        </w:r>
        <w:r w:rsidR="009D0AA8" w:rsidRPr="00FE7454">
          <w:rPr>
            <w:noProof/>
            <w:webHidden/>
          </w:rPr>
          <w:fldChar w:fldCharType="separate"/>
        </w:r>
        <w:r w:rsidR="008B587C">
          <w:rPr>
            <w:noProof/>
            <w:webHidden/>
          </w:rPr>
          <w:t>40</w:t>
        </w:r>
        <w:r w:rsidR="009D0AA8" w:rsidRPr="00FE7454">
          <w:rPr>
            <w:noProof/>
            <w:webHidden/>
          </w:rPr>
          <w:fldChar w:fldCharType="end"/>
        </w:r>
      </w:hyperlink>
    </w:p>
    <w:p w14:paraId="03006BBE" w14:textId="16BDBC84" w:rsidR="009D0AA8" w:rsidRPr="00FE7454"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41" w:history="1">
        <w:r w:rsidR="009D0AA8" w:rsidRPr="00FE7454">
          <w:rPr>
            <w:rStyle w:val="Hipervnculo"/>
            <w:noProof/>
          </w:rPr>
          <w:t>3.2.3</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rPr>
          <w:t>DISEÑO</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_Toc153561441 \h </w:instrText>
        </w:r>
        <w:r w:rsidR="009D0AA8" w:rsidRPr="00FE7454">
          <w:rPr>
            <w:noProof/>
            <w:webHidden/>
          </w:rPr>
        </w:r>
        <w:r w:rsidR="009D0AA8" w:rsidRPr="00FE7454">
          <w:rPr>
            <w:noProof/>
            <w:webHidden/>
          </w:rPr>
          <w:fldChar w:fldCharType="separate"/>
        </w:r>
        <w:r w:rsidR="008B587C">
          <w:rPr>
            <w:noProof/>
            <w:webHidden/>
          </w:rPr>
          <w:t>40</w:t>
        </w:r>
        <w:r w:rsidR="009D0AA8" w:rsidRPr="00FE7454">
          <w:rPr>
            <w:noProof/>
            <w:webHidden/>
          </w:rPr>
          <w:fldChar w:fldCharType="end"/>
        </w:r>
      </w:hyperlink>
    </w:p>
    <w:p w14:paraId="4232146A" w14:textId="79E82487" w:rsidR="009D0AA8" w:rsidRPr="00FE7454"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42" w:history="1">
        <w:r w:rsidR="009D0AA8" w:rsidRPr="00FE7454">
          <w:rPr>
            <w:rStyle w:val="Hipervnculo"/>
            <w:noProof/>
          </w:rPr>
          <w:t>3.2.4</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rPr>
          <w:t>MÉTODOS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_Toc153561442 \h </w:instrText>
        </w:r>
        <w:r w:rsidR="009D0AA8" w:rsidRPr="00FE7454">
          <w:rPr>
            <w:noProof/>
            <w:webHidden/>
          </w:rPr>
        </w:r>
        <w:r w:rsidR="009D0AA8" w:rsidRPr="00FE7454">
          <w:rPr>
            <w:noProof/>
            <w:webHidden/>
          </w:rPr>
          <w:fldChar w:fldCharType="separate"/>
        </w:r>
        <w:r w:rsidR="008B587C">
          <w:rPr>
            <w:noProof/>
            <w:webHidden/>
          </w:rPr>
          <w:t>41</w:t>
        </w:r>
        <w:r w:rsidR="009D0AA8" w:rsidRPr="00FE7454">
          <w:rPr>
            <w:noProof/>
            <w:webHidden/>
          </w:rPr>
          <w:fldChar w:fldCharType="end"/>
        </w:r>
      </w:hyperlink>
    </w:p>
    <w:p w14:paraId="16460FCA" w14:textId="5A053E2B" w:rsidR="009D0AA8" w:rsidRPr="00FE7454"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3561443" w:history="1">
        <w:r w:rsidR="009D0AA8" w:rsidRPr="00FE7454">
          <w:rPr>
            <w:rStyle w:val="Hipervnculo"/>
            <w:noProof/>
            <w:lang w:val="es-HN"/>
          </w:rPr>
          <w:t>3.3</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DISEÑO DE LA INVESTIGACIÓN</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_Toc153561443 \h </w:instrText>
        </w:r>
        <w:r w:rsidR="009D0AA8" w:rsidRPr="00FE7454">
          <w:rPr>
            <w:noProof/>
            <w:webHidden/>
          </w:rPr>
        </w:r>
        <w:r w:rsidR="009D0AA8" w:rsidRPr="00FE7454">
          <w:rPr>
            <w:noProof/>
            <w:webHidden/>
          </w:rPr>
          <w:fldChar w:fldCharType="separate"/>
        </w:r>
        <w:r w:rsidR="008B587C">
          <w:rPr>
            <w:noProof/>
            <w:webHidden/>
          </w:rPr>
          <w:t>41</w:t>
        </w:r>
        <w:r w:rsidR="009D0AA8" w:rsidRPr="00FE7454">
          <w:rPr>
            <w:noProof/>
            <w:webHidden/>
          </w:rPr>
          <w:fldChar w:fldCharType="end"/>
        </w:r>
      </w:hyperlink>
    </w:p>
    <w:p w14:paraId="18D8645E" w14:textId="1EA4BC57" w:rsidR="009D0AA8" w:rsidRPr="00FE7454"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44" w:history="1">
        <w:r w:rsidR="009D0AA8" w:rsidRPr="00FE7454">
          <w:rPr>
            <w:rStyle w:val="Hipervnculo"/>
            <w:noProof/>
            <w:lang w:val="es-HN"/>
          </w:rPr>
          <w:t>3.3.1</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POBLACIÓN</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_Toc153561444 \h </w:instrText>
        </w:r>
        <w:r w:rsidR="009D0AA8" w:rsidRPr="00FE7454">
          <w:rPr>
            <w:noProof/>
            <w:webHidden/>
          </w:rPr>
        </w:r>
        <w:r w:rsidR="009D0AA8" w:rsidRPr="00FE7454">
          <w:rPr>
            <w:noProof/>
            <w:webHidden/>
          </w:rPr>
          <w:fldChar w:fldCharType="separate"/>
        </w:r>
        <w:r w:rsidR="008B587C">
          <w:rPr>
            <w:noProof/>
            <w:webHidden/>
          </w:rPr>
          <w:t>41</w:t>
        </w:r>
        <w:r w:rsidR="009D0AA8" w:rsidRPr="00FE7454">
          <w:rPr>
            <w:noProof/>
            <w:webHidden/>
          </w:rPr>
          <w:fldChar w:fldCharType="end"/>
        </w:r>
      </w:hyperlink>
    </w:p>
    <w:p w14:paraId="408F3587" w14:textId="3BA32DE0" w:rsidR="009D0AA8" w:rsidRPr="00FE7454" w:rsidRDefault="00000000">
      <w:pPr>
        <w:pStyle w:val="TDC2"/>
        <w:tabs>
          <w:tab w:val="left" w:pos="1100"/>
          <w:tab w:val="right" w:leader="dot" w:pos="9350"/>
        </w:tabs>
        <w:rPr>
          <w:rFonts w:asciiTheme="minorHAnsi" w:eastAsiaTheme="minorEastAsia" w:hAnsiTheme="minorHAnsi"/>
          <w:noProof/>
          <w:kern w:val="2"/>
          <w:sz w:val="22"/>
          <w:lang w:val="es-HN" w:eastAsia="es-HN"/>
          <w14:ligatures w14:val="standardContextual"/>
        </w:rPr>
      </w:pPr>
      <w:hyperlink w:anchor="_Toc153561445" w:history="1">
        <w:r w:rsidR="009D0AA8" w:rsidRPr="00FE7454">
          <w:rPr>
            <w:rStyle w:val="Hipervnculo"/>
            <w:noProof/>
            <w:lang w:val="es-HN"/>
          </w:rPr>
          <w:t>3.3.2</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MUESTRA</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_Toc153561445 \h </w:instrText>
        </w:r>
        <w:r w:rsidR="009D0AA8" w:rsidRPr="00FE7454">
          <w:rPr>
            <w:noProof/>
            <w:webHidden/>
          </w:rPr>
        </w:r>
        <w:r w:rsidR="009D0AA8" w:rsidRPr="00FE7454">
          <w:rPr>
            <w:noProof/>
            <w:webHidden/>
          </w:rPr>
          <w:fldChar w:fldCharType="separate"/>
        </w:r>
        <w:r w:rsidR="008B587C">
          <w:rPr>
            <w:noProof/>
            <w:webHidden/>
          </w:rPr>
          <w:t>41</w:t>
        </w:r>
        <w:r w:rsidR="009D0AA8" w:rsidRPr="00FE7454">
          <w:rPr>
            <w:noProof/>
            <w:webHidden/>
          </w:rPr>
          <w:fldChar w:fldCharType="end"/>
        </w:r>
      </w:hyperlink>
    </w:p>
    <w:p w14:paraId="51054B8B" w14:textId="39DB49CE" w:rsidR="009D0AA8" w:rsidRPr="00FE7454" w:rsidRDefault="00000000">
      <w:pPr>
        <w:pStyle w:val="TDC2"/>
        <w:tabs>
          <w:tab w:val="left" w:pos="1100"/>
          <w:tab w:val="right" w:leader="dot" w:pos="9350"/>
        </w:tabs>
        <w:rPr>
          <w:rFonts w:asciiTheme="minorHAnsi" w:eastAsiaTheme="minorEastAsia" w:hAnsiTheme="minorHAnsi"/>
          <w:noProof/>
          <w:kern w:val="2"/>
          <w:sz w:val="22"/>
          <w:lang w:val="es-HN" w:eastAsia="es-HN"/>
          <w14:ligatures w14:val="standardContextual"/>
        </w:rPr>
      </w:pPr>
      <w:hyperlink w:anchor="_Toc153561446" w:history="1">
        <w:r w:rsidR="009D0AA8" w:rsidRPr="00FE7454">
          <w:rPr>
            <w:rStyle w:val="Hipervnculo"/>
            <w:noProof/>
            <w:lang w:val="es-HN"/>
          </w:rPr>
          <w:t>3.3.3</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TÉCNICAS DE MUESTREO</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_Toc153561446 \h </w:instrText>
        </w:r>
        <w:r w:rsidR="009D0AA8" w:rsidRPr="00FE7454">
          <w:rPr>
            <w:noProof/>
            <w:webHidden/>
          </w:rPr>
        </w:r>
        <w:r w:rsidR="009D0AA8" w:rsidRPr="00FE7454">
          <w:rPr>
            <w:noProof/>
            <w:webHidden/>
          </w:rPr>
          <w:fldChar w:fldCharType="separate"/>
        </w:r>
        <w:r w:rsidR="008B587C">
          <w:rPr>
            <w:noProof/>
            <w:webHidden/>
          </w:rPr>
          <w:t>43</w:t>
        </w:r>
        <w:r w:rsidR="009D0AA8" w:rsidRPr="00FE7454">
          <w:rPr>
            <w:noProof/>
            <w:webHidden/>
          </w:rPr>
          <w:fldChar w:fldCharType="end"/>
        </w:r>
      </w:hyperlink>
    </w:p>
    <w:p w14:paraId="532FE29F" w14:textId="3E927CBB" w:rsidR="009D0AA8" w:rsidRPr="00FE7454"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3561447" w:history="1">
        <w:r w:rsidR="009D0AA8" w:rsidRPr="00FE7454">
          <w:rPr>
            <w:rStyle w:val="Hipervnculo"/>
            <w:noProof/>
            <w:lang w:val="es-HN"/>
          </w:rPr>
          <w:t>3.4</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TÉCNICAS, INSTRUMENTOS Y PROCEDIMIENTOS APLICADOS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_Toc153561447 \h </w:instrText>
        </w:r>
        <w:r w:rsidR="009D0AA8" w:rsidRPr="00FE7454">
          <w:rPr>
            <w:noProof/>
            <w:webHidden/>
          </w:rPr>
        </w:r>
        <w:r w:rsidR="009D0AA8" w:rsidRPr="00FE7454">
          <w:rPr>
            <w:noProof/>
            <w:webHidden/>
          </w:rPr>
          <w:fldChar w:fldCharType="separate"/>
        </w:r>
        <w:r w:rsidR="008B587C">
          <w:rPr>
            <w:noProof/>
            <w:webHidden/>
          </w:rPr>
          <w:t>43</w:t>
        </w:r>
        <w:r w:rsidR="009D0AA8" w:rsidRPr="00FE7454">
          <w:rPr>
            <w:noProof/>
            <w:webHidden/>
          </w:rPr>
          <w:fldChar w:fldCharType="end"/>
        </w:r>
      </w:hyperlink>
    </w:p>
    <w:p w14:paraId="6F15C068" w14:textId="526836B9" w:rsidR="009D0AA8" w:rsidRPr="00FE7454"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48" w:history="1">
        <w:r w:rsidR="009D0AA8" w:rsidRPr="00FE7454">
          <w:rPr>
            <w:rStyle w:val="Hipervnculo"/>
            <w:rFonts w:cs="Times New Roman"/>
            <w:noProof/>
            <w:lang w:val="es-ES"/>
          </w:rPr>
          <w:t>3.4.1</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rFonts w:cs="Times New Roman"/>
            <w:noProof/>
            <w:lang w:val="es-ES"/>
          </w:rPr>
          <w:t>INSTRUMENTOS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_Toc153561448 \h </w:instrText>
        </w:r>
        <w:r w:rsidR="009D0AA8" w:rsidRPr="00FE7454">
          <w:rPr>
            <w:noProof/>
            <w:webHidden/>
          </w:rPr>
        </w:r>
        <w:r w:rsidR="009D0AA8" w:rsidRPr="00FE7454">
          <w:rPr>
            <w:noProof/>
            <w:webHidden/>
          </w:rPr>
          <w:fldChar w:fldCharType="separate"/>
        </w:r>
        <w:r w:rsidR="008B587C">
          <w:rPr>
            <w:noProof/>
            <w:webHidden/>
          </w:rPr>
          <w:t>44</w:t>
        </w:r>
        <w:r w:rsidR="009D0AA8" w:rsidRPr="00FE7454">
          <w:rPr>
            <w:noProof/>
            <w:webHidden/>
          </w:rPr>
          <w:fldChar w:fldCharType="end"/>
        </w:r>
      </w:hyperlink>
    </w:p>
    <w:p w14:paraId="30833D09" w14:textId="70423D82" w:rsidR="009D0AA8" w:rsidRPr="00FE7454"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49" w:history="1">
        <w:r w:rsidR="009D0AA8" w:rsidRPr="00FE7454">
          <w:rPr>
            <w:rStyle w:val="Hipervnculo"/>
            <w:rFonts w:cs="Times New Roman"/>
            <w:noProof/>
            <w:lang w:val="es-ES"/>
          </w:rPr>
          <w:t>3.4.2</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rFonts w:cs="Times New Roman"/>
            <w:noProof/>
            <w:lang w:val="es-ES"/>
          </w:rPr>
          <w:t>TÉCNICAS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_Toc153561449 \h </w:instrText>
        </w:r>
        <w:r w:rsidR="009D0AA8" w:rsidRPr="00FE7454">
          <w:rPr>
            <w:noProof/>
            <w:webHidden/>
          </w:rPr>
        </w:r>
        <w:r w:rsidR="009D0AA8" w:rsidRPr="00FE7454">
          <w:rPr>
            <w:noProof/>
            <w:webHidden/>
          </w:rPr>
          <w:fldChar w:fldCharType="separate"/>
        </w:r>
        <w:r w:rsidR="008B587C">
          <w:rPr>
            <w:noProof/>
            <w:webHidden/>
          </w:rPr>
          <w:t>44</w:t>
        </w:r>
        <w:r w:rsidR="009D0AA8" w:rsidRPr="00FE7454">
          <w:rPr>
            <w:noProof/>
            <w:webHidden/>
          </w:rPr>
          <w:fldChar w:fldCharType="end"/>
        </w:r>
      </w:hyperlink>
    </w:p>
    <w:p w14:paraId="35C9416F" w14:textId="5179EF36" w:rsidR="009D0AA8" w:rsidRPr="00FE7454"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3561450" w:history="1">
        <w:r w:rsidR="009D0AA8" w:rsidRPr="00FE7454">
          <w:rPr>
            <w:rStyle w:val="Hipervnculo"/>
            <w:rFonts w:cs="Times New Roman"/>
            <w:noProof/>
            <w:lang w:val="es-ES"/>
          </w:rPr>
          <w:t>3.4.3 PROCEDIMIENTOS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_Toc153561450 \h </w:instrText>
        </w:r>
        <w:r w:rsidR="009D0AA8" w:rsidRPr="00FE7454">
          <w:rPr>
            <w:noProof/>
            <w:webHidden/>
          </w:rPr>
        </w:r>
        <w:r w:rsidR="009D0AA8" w:rsidRPr="00FE7454">
          <w:rPr>
            <w:noProof/>
            <w:webHidden/>
          </w:rPr>
          <w:fldChar w:fldCharType="separate"/>
        </w:r>
        <w:r w:rsidR="008B587C">
          <w:rPr>
            <w:noProof/>
            <w:webHidden/>
          </w:rPr>
          <w:t>45</w:t>
        </w:r>
        <w:r w:rsidR="009D0AA8" w:rsidRPr="00FE7454">
          <w:rPr>
            <w:noProof/>
            <w:webHidden/>
          </w:rPr>
          <w:fldChar w:fldCharType="end"/>
        </w:r>
      </w:hyperlink>
    </w:p>
    <w:p w14:paraId="04E01DE3" w14:textId="5D2B289D" w:rsidR="009D0AA8" w:rsidRPr="00FE7454"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3561451" w:history="1">
        <w:r w:rsidR="009D0AA8" w:rsidRPr="00FE7454">
          <w:rPr>
            <w:rStyle w:val="Hipervnculo"/>
            <w:noProof/>
            <w:lang w:val="es-HN"/>
          </w:rPr>
          <w:t>3.5</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FUENTES DE INFORMACIÓN</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_Toc153561451 \h </w:instrText>
        </w:r>
        <w:r w:rsidR="009D0AA8" w:rsidRPr="00FE7454">
          <w:rPr>
            <w:noProof/>
            <w:webHidden/>
          </w:rPr>
        </w:r>
        <w:r w:rsidR="009D0AA8" w:rsidRPr="00FE7454">
          <w:rPr>
            <w:noProof/>
            <w:webHidden/>
          </w:rPr>
          <w:fldChar w:fldCharType="separate"/>
        </w:r>
        <w:r w:rsidR="008B587C">
          <w:rPr>
            <w:noProof/>
            <w:webHidden/>
          </w:rPr>
          <w:t>45</w:t>
        </w:r>
        <w:r w:rsidR="009D0AA8" w:rsidRPr="00FE7454">
          <w:rPr>
            <w:noProof/>
            <w:webHidden/>
          </w:rPr>
          <w:fldChar w:fldCharType="end"/>
        </w:r>
      </w:hyperlink>
    </w:p>
    <w:p w14:paraId="24E749C9" w14:textId="3B2EF29B" w:rsidR="009D0AA8" w:rsidRPr="00FE7454" w:rsidRDefault="00000000">
      <w:pPr>
        <w:pStyle w:val="TDC2"/>
        <w:tabs>
          <w:tab w:val="left" w:pos="1100"/>
          <w:tab w:val="right" w:leader="dot" w:pos="9350"/>
        </w:tabs>
        <w:rPr>
          <w:rFonts w:asciiTheme="minorHAnsi" w:eastAsiaTheme="minorEastAsia" w:hAnsiTheme="minorHAnsi"/>
          <w:noProof/>
          <w:kern w:val="2"/>
          <w:sz w:val="22"/>
          <w:lang w:val="es-HN" w:eastAsia="es-HN"/>
          <w14:ligatures w14:val="standardContextual"/>
        </w:rPr>
      </w:pPr>
      <w:hyperlink w:anchor="_Toc153561452" w:history="1">
        <w:r w:rsidR="009D0AA8" w:rsidRPr="00FE7454">
          <w:rPr>
            <w:rStyle w:val="Hipervnculo"/>
            <w:noProof/>
            <w:lang w:val="es-HN"/>
          </w:rPr>
          <w:t>3.5.1</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FUENTES PRIMARIAS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_Toc153561452 \h </w:instrText>
        </w:r>
        <w:r w:rsidR="009D0AA8" w:rsidRPr="00FE7454">
          <w:rPr>
            <w:noProof/>
            <w:webHidden/>
          </w:rPr>
        </w:r>
        <w:r w:rsidR="009D0AA8" w:rsidRPr="00FE7454">
          <w:rPr>
            <w:noProof/>
            <w:webHidden/>
          </w:rPr>
          <w:fldChar w:fldCharType="separate"/>
        </w:r>
        <w:r w:rsidR="008B587C">
          <w:rPr>
            <w:noProof/>
            <w:webHidden/>
          </w:rPr>
          <w:t>45</w:t>
        </w:r>
        <w:r w:rsidR="009D0AA8" w:rsidRPr="00FE7454">
          <w:rPr>
            <w:noProof/>
            <w:webHidden/>
          </w:rPr>
          <w:fldChar w:fldCharType="end"/>
        </w:r>
      </w:hyperlink>
    </w:p>
    <w:p w14:paraId="58065FF6" w14:textId="7EDCFE4B" w:rsidR="009D0AA8" w:rsidRPr="00FE7454" w:rsidRDefault="00000000">
      <w:pPr>
        <w:pStyle w:val="TDC2"/>
        <w:tabs>
          <w:tab w:val="left" w:pos="1100"/>
          <w:tab w:val="right" w:leader="dot" w:pos="9350"/>
        </w:tabs>
        <w:rPr>
          <w:rFonts w:asciiTheme="minorHAnsi" w:eastAsiaTheme="minorEastAsia" w:hAnsiTheme="minorHAnsi"/>
          <w:noProof/>
          <w:kern w:val="2"/>
          <w:sz w:val="22"/>
          <w:lang w:val="es-HN" w:eastAsia="es-HN"/>
          <w14:ligatures w14:val="standardContextual"/>
        </w:rPr>
      </w:pPr>
      <w:hyperlink w:anchor="_Toc153561453" w:history="1">
        <w:r w:rsidR="009D0AA8" w:rsidRPr="00FE7454">
          <w:rPr>
            <w:rStyle w:val="Hipervnculo"/>
            <w:noProof/>
            <w:lang w:val="es-HN"/>
          </w:rPr>
          <w:t>3.5.2</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FUENTES SECUNDARIAS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_Toc153561453 \h </w:instrText>
        </w:r>
        <w:r w:rsidR="009D0AA8" w:rsidRPr="00FE7454">
          <w:rPr>
            <w:noProof/>
            <w:webHidden/>
          </w:rPr>
        </w:r>
        <w:r w:rsidR="009D0AA8" w:rsidRPr="00FE7454">
          <w:rPr>
            <w:noProof/>
            <w:webHidden/>
          </w:rPr>
          <w:fldChar w:fldCharType="separate"/>
        </w:r>
        <w:r w:rsidR="008B587C">
          <w:rPr>
            <w:noProof/>
            <w:webHidden/>
          </w:rPr>
          <w:t>45</w:t>
        </w:r>
        <w:r w:rsidR="009D0AA8" w:rsidRPr="00FE7454">
          <w:rPr>
            <w:noProof/>
            <w:webHidden/>
          </w:rPr>
          <w:fldChar w:fldCharType="end"/>
        </w:r>
      </w:hyperlink>
    </w:p>
    <w:p w14:paraId="079C4633" w14:textId="52A471B2" w:rsidR="009D0AA8" w:rsidRPr="00FE7454"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3561454" w:history="1">
        <w:r w:rsidR="009D0AA8" w:rsidRPr="00FE7454">
          <w:rPr>
            <w:rStyle w:val="Hipervnculo"/>
            <w:noProof/>
          </w:rPr>
          <w:t>CAPÍTULO IV. RESULTADOS Y ANÁLISIS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_Toc153561454 \h </w:instrText>
        </w:r>
        <w:r w:rsidR="009D0AA8" w:rsidRPr="00FE7454">
          <w:rPr>
            <w:noProof/>
            <w:webHidden/>
          </w:rPr>
        </w:r>
        <w:r w:rsidR="009D0AA8" w:rsidRPr="00FE7454">
          <w:rPr>
            <w:noProof/>
            <w:webHidden/>
          </w:rPr>
          <w:fldChar w:fldCharType="separate"/>
        </w:r>
        <w:r w:rsidR="008B587C">
          <w:rPr>
            <w:noProof/>
            <w:webHidden/>
          </w:rPr>
          <w:t>47</w:t>
        </w:r>
        <w:r w:rsidR="009D0AA8" w:rsidRPr="00FE7454">
          <w:rPr>
            <w:noProof/>
            <w:webHidden/>
          </w:rPr>
          <w:fldChar w:fldCharType="end"/>
        </w:r>
      </w:hyperlink>
    </w:p>
    <w:p w14:paraId="113DC03D" w14:textId="724AF21E" w:rsidR="009D0AA8" w:rsidRPr="00FE7454"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3561455" w:history="1">
        <w:r w:rsidR="009D0AA8" w:rsidRPr="00FE7454">
          <w:rPr>
            <w:rStyle w:val="Hipervnculo"/>
            <w:noProof/>
            <w:lang w:val="es-HN"/>
          </w:rPr>
          <w:t>4.1 INFORME DE PROCESO DE RECOLECCIÓN DE DATOS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_Toc153561455 \h </w:instrText>
        </w:r>
        <w:r w:rsidR="009D0AA8" w:rsidRPr="00FE7454">
          <w:rPr>
            <w:noProof/>
            <w:webHidden/>
          </w:rPr>
        </w:r>
        <w:r w:rsidR="009D0AA8" w:rsidRPr="00FE7454">
          <w:rPr>
            <w:noProof/>
            <w:webHidden/>
          </w:rPr>
          <w:fldChar w:fldCharType="separate"/>
        </w:r>
        <w:r w:rsidR="008B587C">
          <w:rPr>
            <w:noProof/>
            <w:webHidden/>
          </w:rPr>
          <w:t>47</w:t>
        </w:r>
        <w:r w:rsidR="009D0AA8" w:rsidRPr="00FE7454">
          <w:rPr>
            <w:noProof/>
            <w:webHidden/>
          </w:rPr>
          <w:fldChar w:fldCharType="end"/>
        </w:r>
      </w:hyperlink>
    </w:p>
    <w:p w14:paraId="09048FFF" w14:textId="2444502F" w:rsidR="009D0AA8" w:rsidRPr="00FE7454"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3561456" w:history="1">
        <w:r w:rsidR="009D0AA8" w:rsidRPr="00FE7454">
          <w:rPr>
            <w:rStyle w:val="Hipervnculo"/>
            <w:noProof/>
          </w:rPr>
          <w:t>4.2</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rPr>
          <w:t>RESULTADOS Y ANÁLISIS DE LAS TÉCNICAS APLICADAS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_Toc153561456 \h </w:instrText>
        </w:r>
        <w:r w:rsidR="009D0AA8" w:rsidRPr="00FE7454">
          <w:rPr>
            <w:noProof/>
            <w:webHidden/>
          </w:rPr>
        </w:r>
        <w:r w:rsidR="009D0AA8" w:rsidRPr="00FE7454">
          <w:rPr>
            <w:noProof/>
            <w:webHidden/>
          </w:rPr>
          <w:fldChar w:fldCharType="separate"/>
        </w:r>
        <w:r w:rsidR="008B587C">
          <w:rPr>
            <w:noProof/>
            <w:webHidden/>
          </w:rPr>
          <w:t>47</w:t>
        </w:r>
        <w:r w:rsidR="009D0AA8" w:rsidRPr="00FE7454">
          <w:rPr>
            <w:noProof/>
            <w:webHidden/>
          </w:rPr>
          <w:fldChar w:fldCharType="end"/>
        </w:r>
      </w:hyperlink>
    </w:p>
    <w:p w14:paraId="0F14E715" w14:textId="7A3D117C" w:rsidR="009D0AA8" w:rsidRPr="00FE7454"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57" w:history="1">
        <w:r w:rsidR="009D0AA8" w:rsidRPr="00FE7454">
          <w:rPr>
            <w:rStyle w:val="Hipervnculo"/>
            <w:noProof/>
            <w:lang w:val="es-HN"/>
          </w:rPr>
          <w:t>4.2.1</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RESULTADOS CUANTITATIVOS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_Toc153561457 \h </w:instrText>
        </w:r>
        <w:r w:rsidR="009D0AA8" w:rsidRPr="00FE7454">
          <w:rPr>
            <w:noProof/>
            <w:webHidden/>
          </w:rPr>
        </w:r>
        <w:r w:rsidR="009D0AA8" w:rsidRPr="00FE7454">
          <w:rPr>
            <w:noProof/>
            <w:webHidden/>
          </w:rPr>
          <w:fldChar w:fldCharType="separate"/>
        </w:r>
        <w:r w:rsidR="008B587C">
          <w:rPr>
            <w:noProof/>
            <w:webHidden/>
          </w:rPr>
          <w:t>48</w:t>
        </w:r>
        <w:r w:rsidR="009D0AA8" w:rsidRPr="00FE7454">
          <w:rPr>
            <w:noProof/>
            <w:webHidden/>
          </w:rPr>
          <w:fldChar w:fldCharType="end"/>
        </w:r>
      </w:hyperlink>
    </w:p>
    <w:p w14:paraId="2FF1C202" w14:textId="61920100" w:rsidR="009D0AA8" w:rsidRPr="00FE7454" w:rsidRDefault="00000000">
      <w:pPr>
        <w:pStyle w:val="TDC2"/>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58" w:history="1">
        <w:r w:rsidR="009D0AA8" w:rsidRPr="00FE7454">
          <w:rPr>
            <w:rStyle w:val="Hipervnculo"/>
            <w:noProof/>
            <w:lang w:val="es-HN"/>
          </w:rPr>
          <w:t>4.2.1.1</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RESULTADOS DE LAS ENCUESTAS DE LOS ALUMNOS DE SECUNDARIA</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_Toc153561458 \h </w:instrText>
        </w:r>
        <w:r w:rsidR="009D0AA8" w:rsidRPr="00FE7454">
          <w:rPr>
            <w:noProof/>
            <w:webHidden/>
          </w:rPr>
        </w:r>
        <w:r w:rsidR="009D0AA8" w:rsidRPr="00FE7454">
          <w:rPr>
            <w:noProof/>
            <w:webHidden/>
          </w:rPr>
          <w:fldChar w:fldCharType="separate"/>
        </w:r>
        <w:r w:rsidR="008B587C">
          <w:rPr>
            <w:noProof/>
            <w:webHidden/>
          </w:rPr>
          <w:t>48</w:t>
        </w:r>
        <w:r w:rsidR="009D0AA8" w:rsidRPr="00FE7454">
          <w:rPr>
            <w:noProof/>
            <w:webHidden/>
          </w:rPr>
          <w:fldChar w:fldCharType="end"/>
        </w:r>
      </w:hyperlink>
    </w:p>
    <w:p w14:paraId="68AC9519" w14:textId="7CF4C1B2" w:rsidR="009D0AA8" w:rsidRPr="00FE7454" w:rsidRDefault="00000000">
      <w:pPr>
        <w:pStyle w:val="TDC2"/>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59" w:history="1">
        <w:r w:rsidR="009D0AA8" w:rsidRPr="00FE7454">
          <w:rPr>
            <w:rStyle w:val="Hipervnculo"/>
            <w:noProof/>
            <w:lang w:val="es-HN"/>
          </w:rPr>
          <w:t>4.2.1.2</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 xml:space="preserve">RESULTADOS DE LAS ENCUESTAS DE LOS ALUMNOS DE PRIMER INGRESO DE LA CARRERA DE ADMINISTRACIÓN DE EMPRESAS </w:t>
        </w:r>
        <w:r w:rsidR="009D0AA8" w:rsidRPr="00FE7454">
          <w:rPr>
            <w:rStyle w:val="Hipervnculo"/>
            <w:noProof/>
            <w:lang w:val="es-HN"/>
          </w:rPr>
          <w:lastRenderedPageBreak/>
          <w:t>AGROPECUARIAS DE LA UNAG</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_Toc153561459 \h </w:instrText>
        </w:r>
        <w:r w:rsidR="009D0AA8" w:rsidRPr="00FE7454">
          <w:rPr>
            <w:noProof/>
            <w:webHidden/>
          </w:rPr>
        </w:r>
        <w:r w:rsidR="009D0AA8" w:rsidRPr="00FE7454">
          <w:rPr>
            <w:noProof/>
            <w:webHidden/>
          </w:rPr>
          <w:fldChar w:fldCharType="separate"/>
        </w:r>
        <w:r w:rsidR="008B587C">
          <w:rPr>
            <w:noProof/>
            <w:webHidden/>
          </w:rPr>
          <w:t>57</w:t>
        </w:r>
        <w:r w:rsidR="009D0AA8" w:rsidRPr="00FE7454">
          <w:rPr>
            <w:noProof/>
            <w:webHidden/>
          </w:rPr>
          <w:fldChar w:fldCharType="end"/>
        </w:r>
      </w:hyperlink>
    </w:p>
    <w:p w14:paraId="3FE0E023" w14:textId="296EFF55" w:rsidR="009D0AA8" w:rsidRPr="00FE7454"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60" w:history="1">
        <w:r w:rsidR="009D0AA8" w:rsidRPr="00FE7454">
          <w:rPr>
            <w:rStyle w:val="Hipervnculo"/>
            <w:noProof/>
            <w:lang w:val="es-HN"/>
          </w:rPr>
          <w:t>4.2.2</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ANÁLISIS CUALITATIVO</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_Toc153561460 \h </w:instrText>
        </w:r>
        <w:r w:rsidR="009D0AA8" w:rsidRPr="00FE7454">
          <w:rPr>
            <w:noProof/>
            <w:webHidden/>
          </w:rPr>
        </w:r>
        <w:r w:rsidR="009D0AA8" w:rsidRPr="00FE7454">
          <w:rPr>
            <w:noProof/>
            <w:webHidden/>
          </w:rPr>
          <w:fldChar w:fldCharType="separate"/>
        </w:r>
        <w:r w:rsidR="008B587C">
          <w:rPr>
            <w:noProof/>
            <w:webHidden/>
          </w:rPr>
          <w:t>65</w:t>
        </w:r>
        <w:r w:rsidR="009D0AA8" w:rsidRPr="00FE7454">
          <w:rPr>
            <w:noProof/>
            <w:webHidden/>
          </w:rPr>
          <w:fldChar w:fldCharType="end"/>
        </w:r>
      </w:hyperlink>
    </w:p>
    <w:p w14:paraId="31036274" w14:textId="7735E6A6" w:rsidR="009D0AA8" w:rsidRPr="00FE7454" w:rsidRDefault="00000000">
      <w:pPr>
        <w:pStyle w:val="TDC3"/>
        <w:tabs>
          <w:tab w:val="left" w:pos="1540"/>
          <w:tab w:val="right" w:leader="dot" w:pos="9350"/>
        </w:tabs>
        <w:rPr>
          <w:rFonts w:asciiTheme="minorHAnsi" w:eastAsiaTheme="minorEastAsia" w:hAnsiTheme="minorHAnsi"/>
          <w:noProof/>
          <w:kern w:val="2"/>
          <w:sz w:val="22"/>
          <w:lang w:val="es-HN" w:eastAsia="es-HN"/>
          <w14:ligatures w14:val="standardContextual"/>
        </w:rPr>
      </w:pPr>
      <w:hyperlink w:anchor="_Toc153561461" w:history="1">
        <w:r w:rsidR="009D0AA8" w:rsidRPr="00FE7454">
          <w:rPr>
            <w:rStyle w:val="Hipervnculo"/>
            <w:noProof/>
            <w:lang w:val="es-HN"/>
          </w:rPr>
          <w:t>4.2.2.1</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RESULTADOS OBTENIDOS DEL GRUPO FOCAL CON LOS EGRESADOS DE LA CARRERA</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_Toc153561461 \h </w:instrText>
        </w:r>
        <w:r w:rsidR="009D0AA8" w:rsidRPr="00FE7454">
          <w:rPr>
            <w:noProof/>
            <w:webHidden/>
          </w:rPr>
        </w:r>
        <w:r w:rsidR="009D0AA8" w:rsidRPr="00FE7454">
          <w:rPr>
            <w:noProof/>
            <w:webHidden/>
          </w:rPr>
          <w:fldChar w:fldCharType="separate"/>
        </w:r>
        <w:r w:rsidR="008B587C">
          <w:rPr>
            <w:noProof/>
            <w:webHidden/>
          </w:rPr>
          <w:t>65</w:t>
        </w:r>
        <w:r w:rsidR="009D0AA8" w:rsidRPr="00FE7454">
          <w:rPr>
            <w:noProof/>
            <w:webHidden/>
          </w:rPr>
          <w:fldChar w:fldCharType="end"/>
        </w:r>
      </w:hyperlink>
    </w:p>
    <w:p w14:paraId="69E4B768" w14:textId="1242C56E" w:rsidR="009D0AA8" w:rsidRPr="00FE7454"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62" w:history="1">
        <w:r w:rsidR="009D0AA8" w:rsidRPr="00FE7454">
          <w:rPr>
            <w:rStyle w:val="Hipervnculo"/>
            <w:noProof/>
            <w:lang w:val="es-HN"/>
          </w:rPr>
          <w:t>4.2.3</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ENTREVISTA CON LA COORDINADORA DE LA CARRERA DE ADMINISTRACIÓN DE EMPRESAS DE LA UNAG</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_Toc153561462 \h </w:instrText>
        </w:r>
        <w:r w:rsidR="009D0AA8" w:rsidRPr="00FE7454">
          <w:rPr>
            <w:noProof/>
            <w:webHidden/>
          </w:rPr>
        </w:r>
        <w:r w:rsidR="009D0AA8" w:rsidRPr="00FE7454">
          <w:rPr>
            <w:noProof/>
            <w:webHidden/>
          </w:rPr>
          <w:fldChar w:fldCharType="separate"/>
        </w:r>
        <w:r w:rsidR="008B587C">
          <w:rPr>
            <w:noProof/>
            <w:webHidden/>
          </w:rPr>
          <w:t>70</w:t>
        </w:r>
        <w:r w:rsidR="009D0AA8" w:rsidRPr="00FE7454">
          <w:rPr>
            <w:noProof/>
            <w:webHidden/>
          </w:rPr>
          <w:fldChar w:fldCharType="end"/>
        </w:r>
      </w:hyperlink>
    </w:p>
    <w:p w14:paraId="065D04A0" w14:textId="6A694E00" w:rsidR="009D0AA8" w:rsidRPr="00FE7454"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3561463" w:history="1">
        <w:r w:rsidR="009D0AA8" w:rsidRPr="00FE7454">
          <w:rPr>
            <w:rStyle w:val="Hipervnculo"/>
            <w:noProof/>
          </w:rPr>
          <w:t>CAPÍTULO V. CONCLUSIONES Y RECOMENDACIONES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_Toc153561463 \h </w:instrText>
        </w:r>
        <w:r w:rsidR="009D0AA8" w:rsidRPr="00FE7454">
          <w:rPr>
            <w:noProof/>
            <w:webHidden/>
          </w:rPr>
        </w:r>
        <w:r w:rsidR="009D0AA8" w:rsidRPr="00FE7454">
          <w:rPr>
            <w:noProof/>
            <w:webHidden/>
          </w:rPr>
          <w:fldChar w:fldCharType="separate"/>
        </w:r>
        <w:r w:rsidR="008B587C">
          <w:rPr>
            <w:noProof/>
            <w:webHidden/>
          </w:rPr>
          <w:t>73</w:t>
        </w:r>
        <w:r w:rsidR="009D0AA8" w:rsidRPr="00FE7454">
          <w:rPr>
            <w:noProof/>
            <w:webHidden/>
          </w:rPr>
          <w:fldChar w:fldCharType="end"/>
        </w:r>
      </w:hyperlink>
    </w:p>
    <w:p w14:paraId="39871A8F" w14:textId="5523F356" w:rsidR="009D0AA8" w:rsidRPr="00FE7454"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3561464" w:history="1">
        <w:r w:rsidR="009D0AA8" w:rsidRPr="00FE7454">
          <w:rPr>
            <w:rStyle w:val="Hipervnculo"/>
            <w:noProof/>
            <w:lang w:val="es-HN"/>
          </w:rPr>
          <w:t>5.1 CONCLUSIONES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_Toc153561464 \h </w:instrText>
        </w:r>
        <w:r w:rsidR="009D0AA8" w:rsidRPr="00FE7454">
          <w:rPr>
            <w:noProof/>
            <w:webHidden/>
          </w:rPr>
        </w:r>
        <w:r w:rsidR="009D0AA8" w:rsidRPr="00FE7454">
          <w:rPr>
            <w:noProof/>
            <w:webHidden/>
          </w:rPr>
          <w:fldChar w:fldCharType="separate"/>
        </w:r>
        <w:r w:rsidR="008B587C">
          <w:rPr>
            <w:noProof/>
            <w:webHidden/>
          </w:rPr>
          <w:t>73</w:t>
        </w:r>
        <w:r w:rsidR="009D0AA8" w:rsidRPr="00FE7454">
          <w:rPr>
            <w:noProof/>
            <w:webHidden/>
          </w:rPr>
          <w:fldChar w:fldCharType="end"/>
        </w:r>
      </w:hyperlink>
    </w:p>
    <w:p w14:paraId="0F12AEC7" w14:textId="76F00199" w:rsidR="009D0AA8" w:rsidRPr="00FE7454"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3561465" w:history="1">
        <w:r w:rsidR="009D0AA8" w:rsidRPr="00FE7454">
          <w:rPr>
            <w:rStyle w:val="Hipervnculo"/>
            <w:noProof/>
            <w:lang w:val="es-HN"/>
          </w:rPr>
          <w:t>5.2 RECOMENDACIONES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_Toc153561465 \h </w:instrText>
        </w:r>
        <w:r w:rsidR="009D0AA8" w:rsidRPr="00FE7454">
          <w:rPr>
            <w:noProof/>
            <w:webHidden/>
          </w:rPr>
        </w:r>
        <w:r w:rsidR="009D0AA8" w:rsidRPr="00FE7454">
          <w:rPr>
            <w:noProof/>
            <w:webHidden/>
          </w:rPr>
          <w:fldChar w:fldCharType="separate"/>
        </w:r>
        <w:r w:rsidR="008B587C">
          <w:rPr>
            <w:noProof/>
            <w:webHidden/>
          </w:rPr>
          <w:t>74</w:t>
        </w:r>
        <w:r w:rsidR="009D0AA8" w:rsidRPr="00FE7454">
          <w:rPr>
            <w:noProof/>
            <w:webHidden/>
          </w:rPr>
          <w:fldChar w:fldCharType="end"/>
        </w:r>
      </w:hyperlink>
    </w:p>
    <w:p w14:paraId="5AC7BF10" w14:textId="1E2F3738" w:rsidR="009D0AA8" w:rsidRPr="00FE7454"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3561466" w:history="1">
        <w:r w:rsidR="009D0AA8" w:rsidRPr="00FE7454">
          <w:rPr>
            <w:rStyle w:val="Hipervnculo"/>
            <w:noProof/>
          </w:rPr>
          <w:t>CAPÍTULO VI. APLICABILIDAD</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_Toc153561466 \h </w:instrText>
        </w:r>
        <w:r w:rsidR="009D0AA8" w:rsidRPr="00FE7454">
          <w:rPr>
            <w:noProof/>
            <w:webHidden/>
          </w:rPr>
        </w:r>
        <w:r w:rsidR="009D0AA8" w:rsidRPr="00FE7454">
          <w:rPr>
            <w:noProof/>
            <w:webHidden/>
          </w:rPr>
          <w:fldChar w:fldCharType="separate"/>
        </w:r>
        <w:r w:rsidR="008B587C">
          <w:rPr>
            <w:noProof/>
            <w:webHidden/>
          </w:rPr>
          <w:t>75</w:t>
        </w:r>
        <w:r w:rsidR="009D0AA8" w:rsidRPr="00FE7454">
          <w:rPr>
            <w:noProof/>
            <w:webHidden/>
          </w:rPr>
          <w:fldChar w:fldCharType="end"/>
        </w:r>
      </w:hyperlink>
    </w:p>
    <w:p w14:paraId="3BF9C08C" w14:textId="2F3CA24D" w:rsidR="009D0AA8" w:rsidRPr="00FE7454"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3561467" w:history="1">
        <w:r w:rsidR="009D0AA8" w:rsidRPr="00FE7454">
          <w:rPr>
            <w:rStyle w:val="Hipervnculo"/>
            <w:noProof/>
            <w:lang w:val="es-HN"/>
          </w:rPr>
          <w:t>6.1</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NOMBRE DE LA PROPUESTA</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_Toc153561467 \h </w:instrText>
        </w:r>
        <w:r w:rsidR="009D0AA8" w:rsidRPr="00FE7454">
          <w:rPr>
            <w:noProof/>
            <w:webHidden/>
          </w:rPr>
        </w:r>
        <w:r w:rsidR="009D0AA8" w:rsidRPr="00FE7454">
          <w:rPr>
            <w:noProof/>
            <w:webHidden/>
          </w:rPr>
          <w:fldChar w:fldCharType="separate"/>
        </w:r>
        <w:r w:rsidR="008B587C">
          <w:rPr>
            <w:noProof/>
            <w:webHidden/>
          </w:rPr>
          <w:t>75</w:t>
        </w:r>
        <w:r w:rsidR="009D0AA8" w:rsidRPr="00FE7454">
          <w:rPr>
            <w:noProof/>
            <w:webHidden/>
          </w:rPr>
          <w:fldChar w:fldCharType="end"/>
        </w:r>
      </w:hyperlink>
    </w:p>
    <w:p w14:paraId="775C9EBC" w14:textId="486DF790" w:rsidR="009D0AA8" w:rsidRPr="00FE7454"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3561468" w:history="1">
        <w:r w:rsidR="009D0AA8" w:rsidRPr="00FE7454">
          <w:rPr>
            <w:rStyle w:val="Hipervnculo"/>
            <w:noProof/>
            <w:lang w:val="es-HN"/>
          </w:rPr>
          <w:t>6.2</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JUSTIFICACIÓN DE LA PROPUESTA</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_Toc153561468 \h </w:instrText>
        </w:r>
        <w:r w:rsidR="009D0AA8" w:rsidRPr="00FE7454">
          <w:rPr>
            <w:noProof/>
            <w:webHidden/>
          </w:rPr>
        </w:r>
        <w:r w:rsidR="009D0AA8" w:rsidRPr="00FE7454">
          <w:rPr>
            <w:noProof/>
            <w:webHidden/>
          </w:rPr>
          <w:fldChar w:fldCharType="separate"/>
        </w:r>
        <w:r w:rsidR="008B587C">
          <w:rPr>
            <w:noProof/>
            <w:webHidden/>
          </w:rPr>
          <w:t>75</w:t>
        </w:r>
        <w:r w:rsidR="009D0AA8" w:rsidRPr="00FE7454">
          <w:rPr>
            <w:noProof/>
            <w:webHidden/>
          </w:rPr>
          <w:fldChar w:fldCharType="end"/>
        </w:r>
      </w:hyperlink>
    </w:p>
    <w:p w14:paraId="3742975F" w14:textId="6BCDF57D" w:rsidR="009D0AA8" w:rsidRPr="00FE7454"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3561469" w:history="1">
        <w:r w:rsidR="009D0AA8" w:rsidRPr="00FE7454">
          <w:rPr>
            <w:rStyle w:val="Hipervnculo"/>
            <w:noProof/>
            <w:lang w:val="es-HN"/>
          </w:rPr>
          <w:t>6.3</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ALCANCE DE LA PROPUESTA</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_Toc153561469 \h </w:instrText>
        </w:r>
        <w:r w:rsidR="009D0AA8" w:rsidRPr="00FE7454">
          <w:rPr>
            <w:noProof/>
            <w:webHidden/>
          </w:rPr>
        </w:r>
        <w:r w:rsidR="009D0AA8" w:rsidRPr="00FE7454">
          <w:rPr>
            <w:noProof/>
            <w:webHidden/>
          </w:rPr>
          <w:fldChar w:fldCharType="separate"/>
        </w:r>
        <w:r w:rsidR="008B587C">
          <w:rPr>
            <w:noProof/>
            <w:webHidden/>
          </w:rPr>
          <w:t>76</w:t>
        </w:r>
        <w:r w:rsidR="009D0AA8" w:rsidRPr="00FE7454">
          <w:rPr>
            <w:noProof/>
            <w:webHidden/>
          </w:rPr>
          <w:fldChar w:fldCharType="end"/>
        </w:r>
      </w:hyperlink>
    </w:p>
    <w:p w14:paraId="10B5E1C5" w14:textId="28A1E92E" w:rsidR="009D0AA8" w:rsidRPr="00FE7454"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70" w:history="1">
        <w:r w:rsidR="009D0AA8" w:rsidRPr="00FE7454">
          <w:rPr>
            <w:rStyle w:val="Hipervnculo"/>
            <w:noProof/>
          </w:rPr>
          <w:t>6.3.1</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rPr>
          <w:t>OBJETIVOS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_Toc153561470 \h </w:instrText>
        </w:r>
        <w:r w:rsidR="009D0AA8" w:rsidRPr="00FE7454">
          <w:rPr>
            <w:noProof/>
            <w:webHidden/>
          </w:rPr>
        </w:r>
        <w:r w:rsidR="009D0AA8" w:rsidRPr="00FE7454">
          <w:rPr>
            <w:noProof/>
            <w:webHidden/>
          </w:rPr>
          <w:fldChar w:fldCharType="separate"/>
        </w:r>
        <w:r w:rsidR="008B587C">
          <w:rPr>
            <w:noProof/>
            <w:webHidden/>
          </w:rPr>
          <w:t>76</w:t>
        </w:r>
        <w:r w:rsidR="009D0AA8" w:rsidRPr="00FE7454">
          <w:rPr>
            <w:noProof/>
            <w:webHidden/>
          </w:rPr>
          <w:fldChar w:fldCharType="end"/>
        </w:r>
      </w:hyperlink>
    </w:p>
    <w:p w14:paraId="2CA2F645" w14:textId="25A155AA" w:rsidR="009D0AA8" w:rsidRPr="00FE7454"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3561471" w:history="1">
        <w:r w:rsidR="009D0AA8" w:rsidRPr="00FE7454">
          <w:rPr>
            <w:rStyle w:val="Hipervnculo"/>
            <w:noProof/>
            <w:lang w:val="es-HN"/>
          </w:rPr>
          <w:t>6.4</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DESCRIPCIÓN Y DESARROLLO</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_Toc153561471 \h </w:instrText>
        </w:r>
        <w:r w:rsidR="009D0AA8" w:rsidRPr="00FE7454">
          <w:rPr>
            <w:noProof/>
            <w:webHidden/>
          </w:rPr>
        </w:r>
        <w:r w:rsidR="009D0AA8" w:rsidRPr="00FE7454">
          <w:rPr>
            <w:noProof/>
            <w:webHidden/>
          </w:rPr>
          <w:fldChar w:fldCharType="separate"/>
        </w:r>
        <w:r w:rsidR="008B587C">
          <w:rPr>
            <w:noProof/>
            <w:webHidden/>
          </w:rPr>
          <w:t>77</w:t>
        </w:r>
        <w:r w:rsidR="009D0AA8" w:rsidRPr="00FE7454">
          <w:rPr>
            <w:noProof/>
            <w:webHidden/>
          </w:rPr>
          <w:fldChar w:fldCharType="end"/>
        </w:r>
      </w:hyperlink>
    </w:p>
    <w:p w14:paraId="02CE7549" w14:textId="3972D2E7" w:rsidR="009D0AA8" w:rsidRPr="00FE7454"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3561472" w:history="1">
        <w:r w:rsidR="009D0AA8" w:rsidRPr="00FE7454">
          <w:rPr>
            <w:rStyle w:val="Hipervnculo"/>
            <w:noProof/>
          </w:rPr>
          <w:t>6.4.1 DESCRIPCIÓN</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_Toc153561472 \h </w:instrText>
        </w:r>
        <w:r w:rsidR="009D0AA8" w:rsidRPr="00FE7454">
          <w:rPr>
            <w:noProof/>
            <w:webHidden/>
          </w:rPr>
        </w:r>
        <w:r w:rsidR="009D0AA8" w:rsidRPr="00FE7454">
          <w:rPr>
            <w:noProof/>
            <w:webHidden/>
          </w:rPr>
          <w:fldChar w:fldCharType="separate"/>
        </w:r>
        <w:r w:rsidR="008B587C">
          <w:rPr>
            <w:noProof/>
            <w:webHidden/>
          </w:rPr>
          <w:t>77</w:t>
        </w:r>
        <w:r w:rsidR="009D0AA8" w:rsidRPr="00FE7454">
          <w:rPr>
            <w:noProof/>
            <w:webHidden/>
          </w:rPr>
          <w:fldChar w:fldCharType="end"/>
        </w:r>
      </w:hyperlink>
    </w:p>
    <w:p w14:paraId="4576182F" w14:textId="152EE20E" w:rsidR="009D0AA8" w:rsidRPr="00FE7454"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3561473" w:history="1">
        <w:r w:rsidR="009D0AA8" w:rsidRPr="00FE7454">
          <w:rPr>
            <w:rStyle w:val="Hipervnculo"/>
            <w:noProof/>
            <w:lang w:val="es-HN"/>
          </w:rPr>
          <w:t>6.4.2 DESARROLLO</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_Toc153561473 \h </w:instrText>
        </w:r>
        <w:r w:rsidR="009D0AA8" w:rsidRPr="00FE7454">
          <w:rPr>
            <w:noProof/>
            <w:webHidden/>
          </w:rPr>
        </w:r>
        <w:r w:rsidR="009D0AA8" w:rsidRPr="00FE7454">
          <w:rPr>
            <w:noProof/>
            <w:webHidden/>
          </w:rPr>
          <w:fldChar w:fldCharType="separate"/>
        </w:r>
        <w:r w:rsidR="008B587C">
          <w:rPr>
            <w:noProof/>
            <w:webHidden/>
          </w:rPr>
          <w:t>78</w:t>
        </w:r>
        <w:r w:rsidR="009D0AA8" w:rsidRPr="00FE7454">
          <w:rPr>
            <w:noProof/>
            <w:webHidden/>
          </w:rPr>
          <w:fldChar w:fldCharType="end"/>
        </w:r>
      </w:hyperlink>
    </w:p>
    <w:p w14:paraId="5E8A926D" w14:textId="02B562F9" w:rsidR="009D0AA8" w:rsidRPr="00FE7454"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3561474" w:history="1">
        <w:r w:rsidR="009D0AA8" w:rsidRPr="00FE7454">
          <w:rPr>
            <w:rStyle w:val="Hipervnculo"/>
            <w:noProof/>
          </w:rPr>
          <w:t>6.4.3 FASE I. PLAN ESTRATÉGICO PARA DIRECCIÓN DE ADMISIONES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_Toc153561474 \h </w:instrText>
        </w:r>
        <w:r w:rsidR="009D0AA8" w:rsidRPr="00FE7454">
          <w:rPr>
            <w:noProof/>
            <w:webHidden/>
          </w:rPr>
        </w:r>
        <w:r w:rsidR="009D0AA8" w:rsidRPr="00FE7454">
          <w:rPr>
            <w:noProof/>
            <w:webHidden/>
          </w:rPr>
          <w:fldChar w:fldCharType="separate"/>
        </w:r>
        <w:r w:rsidR="008B587C">
          <w:rPr>
            <w:noProof/>
            <w:webHidden/>
          </w:rPr>
          <w:t>79</w:t>
        </w:r>
        <w:r w:rsidR="009D0AA8" w:rsidRPr="00FE7454">
          <w:rPr>
            <w:noProof/>
            <w:webHidden/>
          </w:rPr>
          <w:fldChar w:fldCharType="end"/>
        </w:r>
      </w:hyperlink>
    </w:p>
    <w:p w14:paraId="052037CB" w14:textId="1226F944" w:rsidR="009D0AA8" w:rsidRPr="00FE7454"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75" w:history="1">
        <w:r w:rsidR="009D0AA8" w:rsidRPr="00FE7454">
          <w:rPr>
            <w:rStyle w:val="Hipervnculo"/>
            <w:noProof/>
          </w:rPr>
          <w:t>6.4.4</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rPr>
          <w:t>FASE II. PLAN ESTRATÉGICO PARA LA COORDINACIÓN ACADÉMICA</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_Toc153561475 \h </w:instrText>
        </w:r>
        <w:r w:rsidR="009D0AA8" w:rsidRPr="00FE7454">
          <w:rPr>
            <w:noProof/>
            <w:webHidden/>
          </w:rPr>
        </w:r>
        <w:r w:rsidR="009D0AA8" w:rsidRPr="00FE7454">
          <w:rPr>
            <w:noProof/>
            <w:webHidden/>
          </w:rPr>
          <w:fldChar w:fldCharType="separate"/>
        </w:r>
        <w:r w:rsidR="008B587C">
          <w:rPr>
            <w:noProof/>
            <w:webHidden/>
          </w:rPr>
          <w:t>85</w:t>
        </w:r>
        <w:r w:rsidR="009D0AA8" w:rsidRPr="00FE7454">
          <w:rPr>
            <w:noProof/>
            <w:webHidden/>
          </w:rPr>
          <w:fldChar w:fldCharType="end"/>
        </w:r>
      </w:hyperlink>
    </w:p>
    <w:p w14:paraId="40091234" w14:textId="2834522F" w:rsidR="009D0AA8" w:rsidRPr="00FE7454" w:rsidRDefault="00000000">
      <w:pPr>
        <w:pStyle w:val="TDC2"/>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76" w:history="1">
        <w:r w:rsidR="009D0AA8" w:rsidRPr="00FE7454">
          <w:rPr>
            <w:rStyle w:val="Hipervnculo"/>
            <w:noProof/>
            <w:lang w:val="es-HN"/>
          </w:rPr>
          <w:t>6.4.4.1</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ANÁLISIS DE LA SITUACIÓN ACTUAL</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_Toc153561476 \h </w:instrText>
        </w:r>
        <w:r w:rsidR="009D0AA8" w:rsidRPr="00FE7454">
          <w:rPr>
            <w:noProof/>
            <w:webHidden/>
          </w:rPr>
        </w:r>
        <w:r w:rsidR="009D0AA8" w:rsidRPr="00FE7454">
          <w:rPr>
            <w:noProof/>
            <w:webHidden/>
          </w:rPr>
          <w:fldChar w:fldCharType="separate"/>
        </w:r>
        <w:r w:rsidR="008B587C">
          <w:rPr>
            <w:noProof/>
            <w:webHidden/>
          </w:rPr>
          <w:t>86</w:t>
        </w:r>
        <w:r w:rsidR="009D0AA8" w:rsidRPr="00FE7454">
          <w:rPr>
            <w:noProof/>
            <w:webHidden/>
          </w:rPr>
          <w:fldChar w:fldCharType="end"/>
        </w:r>
      </w:hyperlink>
    </w:p>
    <w:p w14:paraId="370C3C38" w14:textId="40904A57" w:rsidR="009D0AA8" w:rsidRPr="00FE7454" w:rsidRDefault="00000000">
      <w:pPr>
        <w:pStyle w:val="TDC2"/>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77" w:history="1">
        <w:r w:rsidR="009D0AA8" w:rsidRPr="00FE7454">
          <w:rPr>
            <w:rStyle w:val="Hipervnculo"/>
            <w:noProof/>
            <w:lang w:val="es-HN"/>
          </w:rPr>
          <w:t>6.4.4.2</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SELECCIÓN DE LAS ESTRATEGIAS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_Toc153561477 \h </w:instrText>
        </w:r>
        <w:r w:rsidR="009D0AA8" w:rsidRPr="00FE7454">
          <w:rPr>
            <w:noProof/>
            <w:webHidden/>
          </w:rPr>
        </w:r>
        <w:r w:rsidR="009D0AA8" w:rsidRPr="00FE7454">
          <w:rPr>
            <w:noProof/>
            <w:webHidden/>
          </w:rPr>
          <w:fldChar w:fldCharType="separate"/>
        </w:r>
        <w:r w:rsidR="008B587C">
          <w:rPr>
            <w:noProof/>
            <w:webHidden/>
          </w:rPr>
          <w:t>87</w:t>
        </w:r>
        <w:r w:rsidR="009D0AA8" w:rsidRPr="00FE7454">
          <w:rPr>
            <w:noProof/>
            <w:webHidden/>
          </w:rPr>
          <w:fldChar w:fldCharType="end"/>
        </w:r>
      </w:hyperlink>
    </w:p>
    <w:p w14:paraId="6B6EF653" w14:textId="02E4BFB7" w:rsidR="009D0AA8" w:rsidRPr="00FE7454" w:rsidRDefault="00000000">
      <w:pPr>
        <w:pStyle w:val="TDC2"/>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78" w:history="1">
        <w:r w:rsidR="009D0AA8" w:rsidRPr="00FE7454">
          <w:rPr>
            <w:rStyle w:val="Hipervnculo"/>
            <w:noProof/>
            <w:lang w:val="es-HN"/>
          </w:rPr>
          <w:t>6.4.4.4</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ESTRATEGIA DE CAPACITACIONES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_Toc153561478 \h </w:instrText>
        </w:r>
        <w:r w:rsidR="009D0AA8" w:rsidRPr="00FE7454">
          <w:rPr>
            <w:noProof/>
            <w:webHidden/>
          </w:rPr>
        </w:r>
        <w:r w:rsidR="009D0AA8" w:rsidRPr="00FE7454">
          <w:rPr>
            <w:noProof/>
            <w:webHidden/>
          </w:rPr>
          <w:fldChar w:fldCharType="separate"/>
        </w:r>
        <w:r w:rsidR="008B587C">
          <w:rPr>
            <w:b/>
            <w:bCs/>
            <w:noProof/>
            <w:webHidden/>
            <w:lang w:val="es-ES"/>
          </w:rPr>
          <w:t>¡Error! Marcador no definido.</w:t>
        </w:r>
        <w:r w:rsidR="009D0AA8" w:rsidRPr="00FE7454">
          <w:rPr>
            <w:noProof/>
            <w:webHidden/>
          </w:rPr>
          <w:fldChar w:fldCharType="end"/>
        </w:r>
      </w:hyperlink>
    </w:p>
    <w:p w14:paraId="1AECC105" w14:textId="152F805A" w:rsidR="009D0AA8" w:rsidRPr="00FE7454" w:rsidRDefault="00000000">
      <w:pPr>
        <w:pStyle w:val="TDC2"/>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79" w:history="1">
        <w:r w:rsidR="009D0AA8" w:rsidRPr="00FE7454">
          <w:rPr>
            <w:rStyle w:val="Hipervnculo"/>
            <w:noProof/>
            <w:lang w:val="es-HN"/>
          </w:rPr>
          <w:t>6.4.4.5</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ESTRATEGIA DE EXTENSIÓN DE JORNADAS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_Toc153561479 \h </w:instrText>
        </w:r>
        <w:r w:rsidR="009D0AA8" w:rsidRPr="00FE7454">
          <w:rPr>
            <w:noProof/>
            <w:webHidden/>
          </w:rPr>
        </w:r>
        <w:r w:rsidR="009D0AA8" w:rsidRPr="00FE7454">
          <w:rPr>
            <w:noProof/>
            <w:webHidden/>
          </w:rPr>
          <w:fldChar w:fldCharType="separate"/>
        </w:r>
        <w:r w:rsidR="008B587C">
          <w:rPr>
            <w:noProof/>
            <w:webHidden/>
          </w:rPr>
          <w:t>89</w:t>
        </w:r>
        <w:r w:rsidR="009D0AA8" w:rsidRPr="00FE7454">
          <w:rPr>
            <w:noProof/>
            <w:webHidden/>
          </w:rPr>
          <w:fldChar w:fldCharType="end"/>
        </w:r>
      </w:hyperlink>
    </w:p>
    <w:p w14:paraId="07B5A1D4" w14:textId="0E454E56" w:rsidR="009D0AA8" w:rsidRPr="00FE7454" w:rsidRDefault="00000000">
      <w:pPr>
        <w:pStyle w:val="TDC2"/>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80" w:history="1">
        <w:r w:rsidR="009D0AA8" w:rsidRPr="00FE7454">
          <w:rPr>
            <w:rStyle w:val="Hipervnculo"/>
            <w:noProof/>
            <w:lang w:val="es-HN"/>
          </w:rPr>
          <w:t>6.4.4.6</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ESTRATEGIA DE ALIANZAS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_Toc153561480 \h </w:instrText>
        </w:r>
        <w:r w:rsidR="009D0AA8" w:rsidRPr="00FE7454">
          <w:rPr>
            <w:noProof/>
            <w:webHidden/>
          </w:rPr>
        </w:r>
        <w:r w:rsidR="009D0AA8" w:rsidRPr="00FE7454">
          <w:rPr>
            <w:noProof/>
            <w:webHidden/>
          </w:rPr>
          <w:fldChar w:fldCharType="separate"/>
        </w:r>
        <w:r w:rsidR="008B587C">
          <w:rPr>
            <w:noProof/>
            <w:webHidden/>
          </w:rPr>
          <w:t>90</w:t>
        </w:r>
        <w:r w:rsidR="009D0AA8" w:rsidRPr="00FE7454">
          <w:rPr>
            <w:noProof/>
            <w:webHidden/>
          </w:rPr>
          <w:fldChar w:fldCharType="end"/>
        </w:r>
      </w:hyperlink>
    </w:p>
    <w:p w14:paraId="5E0E00A7" w14:textId="50BB0063" w:rsidR="009D0AA8" w:rsidRPr="00FE7454" w:rsidRDefault="00000000">
      <w:pPr>
        <w:pStyle w:val="TDC2"/>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81" w:history="1">
        <w:r w:rsidR="009D0AA8" w:rsidRPr="00FE7454">
          <w:rPr>
            <w:rStyle w:val="Hipervnculo"/>
            <w:noProof/>
            <w:lang w:val="es-HN"/>
          </w:rPr>
          <w:t>6.4.4.7</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ESTRATEGIA DE FERIAS Y PRODUCTOS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_Toc153561481 \h </w:instrText>
        </w:r>
        <w:r w:rsidR="009D0AA8" w:rsidRPr="00FE7454">
          <w:rPr>
            <w:noProof/>
            <w:webHidden/>
          </w:rPr>
        </w:r>
        <w:r w:rsidR="009D0AA8" w:rsidRPr="00FE7454">
          <w:rPr>
            <w:noProof/>
            <w:webHidden/>
          </w:rPr>
          <w:fldChar w:fldCharType="separate"/>
        </w:r>
        <w:r w:rsidR="008B587C">
          <w:rPr>
            <w:noProof/>
            <w:webHidden/>
          </w:rPr>
          <w:t>89</w:t>
        </w:r>
        <w:r w:rsidR="009D0AA8" w:rsidRPr="00FE7454">
          <w:rPr>
            <w:noProof/>
            <w:webHidden/>
          </w:rPr>
          <w:fldChar w:fldCharType="end"/>
        </w:r>
      </w:hyperlink>
    </w:p>
    <w:p w14:paraId="5A3C012D" w14:textId="0157EB67" w:rsidR="009D0AA8" w:rsidRPr="00FE7454"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3561482" w:history="1">
        <w:r w:rsidR="009D0AA8" w:rsidRPr="00FE7454">
          <w:rPr>
            <w:rStyle w:val="Hipervnculo"/>
            <w:rFonts w:cs="Times New Roman"/>
            <w:noProof/>
            <w:lang w:val="es-HN"/>
          </w:rPr>
          <w:t>6.4.5</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rFonts w:cs="Times New Roman"/>
            <w:noProof/>
            <w:lang w:val="es-HN"/>
          </w:rPr>
          <w:t>FASE III PLAN ESTRATÉGICO PARA SECRETARÍA DE TECNOLOGÍAS DE LA INFORMACIÓN Y COMUNICACIÓN (SETIC)</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_Toc153561482 \h </w:instrText>
        </w:r>
        <w:r w:rsidR="009D0AA8" w:rsidRPr="00FE7454">
          <w:rPr>
            <w:noProof/>
            <w:webHidden/>
          </w:rPr>
        </w:r>
        <w:r w:rsidR="009D0AA8" w:rsidRPr="00FE7454">
          <w:rPr>
            <w:noProof/>
            <w:webHidden/>
          </w:rPr>
          <w:fldChar w:fldCharType="separate"/>
        </w:r>
        <w:r w:rsidR="008B587C">
          <w:rPr>
            <w:noProof/>
            <w:webHidden/>
          </w:rPr>
          <w:t>101</w:t>
        </w:r>
        <w:r w:rsidR="009D0AA8" w:rsidRPr="00FE7454">
          <w:rPr>
            <w:noProof/>
            <w:webHidden/>
          </w:rPr>
          <w:fldChar w:fldCharType="end"/>
        </w:r>
      </w:hyperlink>
    </w:p>
    <w:p w14:paraId="4B05F483" w14:textId="6A567E41" w:rsidR="009D0AA8" w:rsidRPr="00FE7454" w:rsidRDefault="00000000">
      <w:pPr>
        <w:pStyle w:val="TDC3"/>
        <w:tabs>
          <w:tab w:val="left" w:pos="1540"/>
          <w:tab w:val="right" w:leader="dot" w:pos="9350"/>
        </w:tabs>
        <w:rPr>
          <w:rFonts w:asciiTheme="minorHAnsi" w:eastAsiaTheme="minorEastAsia" w:hAnsiTheme="minorHAnsi"/>
          <w:noProof/>
          <w:kern w:val="2"/>
          <w:sz w:val="22"/>
          <w:lang w:val="es-HN" w:eastAsia="es-HN"/>
          <w14:ligatures w14:val="standardContextual"/>
        </w:rPr>
      </w:pPr>
      <w:hyperlink w:anchor="_Toc153561483" w:history="1">
        <w:r w:rsidR="009D0AA8" w:rsidRPr="00FE7454">
          <w:rPr>
            <w:rStyle w:val="Hipervnculo"/>
            <w:noProof/>
          </w:rPr>
          <w:t>6.4.5.1</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rPr>
          <w:t>ESTRATEGIA DE MARKETING MIX</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_Toc153561483 \h </w:instrText>
        </w:r>
        <w:r w:rsidR="009D0AA8" w:rsidRPr="00FE7454">
          <w:rPr>
            <w:noProof/>
            <w:webHidden/>
          </w:rPr>
        </w:r>
        <w:r w:rsidR="009D0AA8" w:rsidRPr="00FE7454">
          <w:rPr>
            <w:noProof/>
            <w:webHidden/>
          </w:rPr>
          <w:fldChar w:fldCharType="separate"/>
        </w:r>
        <w:r w:rsidR="008B587C">
          <w:rPr>
            <w:noProof/>
            <w:webHidden/>
          </w:rPr>
          <w:t>102</w:t>
        </w:r>
        <w:r w:rsidR="009D0AA8" w:rsidRPr="00FE7454">
          <w:rPr>
            <w:noProof/>
            <w:webHidden/>
          </w:rPr>
          <w:fldChar w:fldCharType="end"/>
        </w:r>
      </w:hyperlink>
    </w:p>
    <w:p w14:paraId="3E822546" w14:textId="2ABB4989" w:rsidR="009D0AA8" w:rsidRPr="00FE7454"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3561484" w:history="1">
        <w:r w:rsidR="009D0AA8" w:rsidRPr="00FE7454">
          <w:rPr>
            <w:rStyle w:val="Hipervnculo"/>
            <w:noProof/>
            <w:lang w:val="es-HN"/>
          </w:rPr>
          <w:t>6.5</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MEDIDAS DE CONTROL</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_Toc153561484 \h </w:instrText>
        </w:r>
        <w:r w:rsidR="009D0AA8" w:rsidRPr="00FE7454">
          <w:rPr>
            <w:noProof/>
            <w:webHidden/>
          </w:rPr>
        </w:r>
        <w:r w:rsidR="009D0AA8" w:rsidRPr="00FE7454">
          <w:rPr>
            <w:noProof/>
            <w:webHidden/>
          </w:rPr>
          <w:fldChar w:fldCharType="separate"/>
        </w:r>
        <w:r w:rsidR="008B587C">
          <w:rPr>
            <w:noProof/>
            <w:webHidden/>
          </w:rPr>
          <w:t>106</w:t>
        </w:r>
        <w:r w:rsidR="009D0AA8" w:rsidRPr="00FE7454">
          <w:rPr>
            <w:noProof/>
            <w:webHidden/>
          </w:rPr>
          <w:fldChar w:fldCharType="end"/>
        </w:r>
      </w:hyperlink>
    </w:p>
    <w:p w14:paraId="21DCC68C" w14:textId="3173D92D" w:rsidR="009D0AA8" w:rsidRPr="00FE7454"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3561485" w:history="1">
        <w:r w:rsidR="009D0AA8" w:rsidRPr="00FE7454">
          <w:rPr>
            <w:rStyle w:val="Hipervnculo"/>
            <w:noProof/>
            <w:lang w:val="es-HN"/>
          </w:rPr>
          <w:t>6.6</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CRONOGRAMA DE IMPLEMENTACIÓN Y PRESUPUESTO</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_Toc153561485 \h </w:instrText>
        </w:r>
        <w:r w:rsidR="009D0AA8" w:rsidRPr="00FE7454">
          <w:rPr>
            <w:noProof/>
            <w:webHidden/>
          </w:rPr>
        </w:r>
        <w:r w:rsidR="009D0AA8" w:rsidRPr="00FE7454">
          <w:rPr>
            <w:noProof/>
            <w:webHidden/>
          </w:rPr>
          <w:fldChar w:fldCharType="separate"/>
        </w:r>
        <w:r w:rsidR="008B587C">
          <w:rPr>
            <w:noProof/>
            <w:webHidden/>
          </w:rPr>
          <w:t>108</w:t>
        </w:r>
        <w:r w:rsidR="009D0AA8" w:rsidRPr="00FE7454">
          <w:rPr>
            <w:noProof/>
            <w:webHidden/>
          </w:rPr>
          <w:fldChar w:fldCharType="end"/>
        </w:r>
      </w:hyperlink>
    </w:p>
    <w:p w14:paraId="2DB9B3B7" w14:textId="19B93576" w:rsidR="009D0AA8" w:rsidRPr="00FE7454"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3561486" w:history="1">
        <w:r w:rsidR="009D0AA8" w:rsidRPr="00FE7454">
          <w:rPr>
            <w:rStyle w:val="Hipervnculo"/>
            <w:noProof/>
            <w:lang w:val="es-HN"/>
          </w:rPr>
          <w:t>6.7</w:t>
        </w:r>
        <w:r w:rsidR="009D0AA8" w:rsidRPr="00FE7454">
          <w:rPr>
            <w:rFonts w:asciiTheme="minorHAnsi" w:eastAsiaTheme="minorEastAsia" w:hAnsiTheme="minorHAnsi"/>
            <w:noProof/>
            <w:kern w:val="2"/>
            <w:sz w:val="22"/>
            <w:lang w:val="es-HN" w:eastAsia="es-HN"/>
            <w14:ligatures w14:val="standardContextual"/>
          </w:rPr>
          <w:tab/>
        </w:r>
        <w:r w:rsidR="009D0AA8" w:rsidRPr="00FE7454">
          <w:rPr>
            <w:rStyle w:val="Hipervnculo"/>
            <w:noProof/>
            <w:lang w:val="es-HN"/>
          </w:rPr>
          <w:t>CONCORDANCIA DE LOS SEGMENTOS DE LA TESIS CON LA PROPUESTA</w:t>
        </w:r>
        <w:r w:rsidR="009D0AA8" w:rsidRPr="00FE7454">
          <w:rPr>
            <w:noProof/>
            <w:webHidden/>
          </w:rPr>
          <w:lastRenderedPageBreak/>
          <w:tab/>
        </w:r>
        <w:r w:rsidR="009D0AA8" w:rsidRPr="00FE7454">
          <w:rPr>
            <w:noProof/>
            <w:webHidden/>
          </w:rPr>
          <w:fldChar w:fldCharType="begin"/>
        </w:r>
        <w:r w:rsidR="009D0AA8" w:rsidRPr="00FE7454">
          <w:rPr>
            <w:noProof/>
            <w:webHidden/>
          </w:rPr>
          <w:instrText xml:space="preserve"> PAGEREF _Toc153561486 \h </w:instrText>
        </w:r>
        <w:r w:rsidR="009D0AA8" w:rsidRPr="00FE7454">
          <w:rPr>
            <w:noProof/>
            <w:webHidden/>
          </w:rPr>
        </w:r>
        <w:r w:rsidR="009D0AA8" w:rsidRPr="00FE7454">
          <w:rPr>
            <w:noProof/>
            <w:webHidden/>
          </w:rPr>
          <w:fldChar w:fldCharType="separate"/>
        </w:r>
        <w:r w:rsidR="008B587C">
          <w:rPr>
            <w:noProof/>
            <w:webHidden/>
          </w:rPr>
          <w:t>111</w:t>
        </w:r>
        <w:r w:rsidR="009D0AA8" w:rsidRPr="00FE7454">
          <w:rPr>
            <w:noProof/>
            <w:webHidden/>
          </w:rPr>
          <w:fldChar w:fldCharType="end"/>
        </w:r>
      </w:hyperlink>
    </w:p>
    <w:p w14:paraId="48303890" w14:textId="717A75CB" w:rsidR="009D0AA8" w:rsidRPr="00FE7454"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3561487" w:history="1">
        <w:r w:rsidR="009D0AA8" w:rsidRPr="00FE7454">
          <w:rPr>
            <w:rStyle w:val="Hipervnculo"/>
            <w:noProof/>
          </w:rPr>
          <w:t>REFERENCIAS BIBLIOGRÁFICAS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_Toc153561487 \h </w:instrText>
        </w:r>
        <w:r w:rsidR="009D0AA8" w:rsidRPr="00FE7454">
          <w:rPr>
            <w:noProof/>
            <w:webHidden/>
          </w:rPr>
        </w:r>
        <w:r w:rsidR="009D0AA8" w:rsidRPr="00FE7454">
          <w:rPr>
            <w:noProof/>
            <w:webHidden/>
          </w:rPr>
          <w:fldChar w:fldCharType="separate"/>
        </w:r>
        <w:r w:rsidR="008B587C">
          <w:rPr>
            <w:noProof/>
            <w:webHidden/>
          </w:rPr>
          <w:t>104</w:t>
        </w:r>
        <w:r w:rsidR="009D0AA8" w:rsidRPr="00FE7454">
          <w:rPr>
            <w:noProof/>
            <w:webHidden/>
          </w:rPr>
          <w:fldChar w:fldCharType="end"/>
        </w:r>
      </w:hyperlink>
    </w:p>
    <w:p w14:paraId="7CF6D848" w14:textId="363810DB" w:rsidR="009D0AA8" w:rsidRPr="00FE7454"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3561488" w:history="1">
        <w:r w:rsidR="009D0AA8" w:rsidRPr="00FE7454">
          <w:rPr>
            <w:rStyle w:val="Hipervnculo"/>
            <w:rFonts w:cs="Times New Roman"/>
            <w:noProof/>
            <w:lang w:val="es-ES"/>
          </w:rPr>
          <w:t>GLOSARIO</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_Toc153561488 \h </w:instrText>
        </w:r>
        <w:r w:rsidR="009D0AA8" w:rsidRPr="00FE7454">
          <w:rPr>
            <w:noProof/>
            <w:webHidden/>
          </w:rPr>
        </w:r>
        <w:r w:rsidR="009D0AA8" w:rsidRPr="00FE7454">
          <w:rPr>
            <w:noProof/>
            <w:webHidden/>
          </w:rPr>
          <w:fldChar w:fldCharType="separate"/>
        </w:r>
        <w:r w:rsidR="008B587C">
          <w:rPr>
            <w:noProof/>
            <w:webHidden/>
          </w:rPr>
          <w:t>107</w:t>
        </w:r>
        <w:r w:rsidR="009D0AA8" w:rsidRPr="00FE7454">
          <w:rPr>
            <w:noProof/>
            <w:webHidden/>
          </w:rPr>
          <w:fldChar w:fldCharType="end"/>
        </w:r>
      </w:hyperlink>
    </w:p>
    <w:p w14:paraId="24D4388C" w14:textId="26BC0E50" w:rsidR="009D0AA8" w:rsidRPr="00FE7454"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3561489" w:history="1">
        <w:r w:rsidR="009D0AA8" w:rsidRPr="00FE7454">
          <w:rPr>
            <w:rStyle w:val="Hipervnculo"/>
            <w:noProof/>
          </w:rPr>
          <w:t>ANEXOS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_Toc153561489 \h </w:instrText>
        </w:r>
        <w:r w:rsidR="009D0AA8" w:rsidRPr="00FE7454">
          <w:rPr>
            <w:noProof/>
            <w:webHidden/>
          </w:rPr>
        </w:r>
        <w:r w:rsidR="009D0AA8" w:rsidRPr="00FE7454">
          <w:rPr>
            <w:noProof/>
            <w:webHidden/>
          </w:rPr>
          <w:fldChar w:fldCharType="separate"/>
        </w:r>
        <w:r w:rsidR="008B587C">
          <w:rPr>
            <w:noProof/>
            <w:webHidden/>
          </w:rPr>
          <w:t>108</w:t>
        </w:r>
        <w:r w:rsidR="009D0AA8" w:rsidRPr="00FE7454">
          <w:rPr>
            <w:noProof/>
            <w:webHidden/>
          </w:rPr>
          <w:fldChar w:fldCharType="end"/>
        </w:r>
      </w:hyperlink>
    </w:p>
    <w:p w14:paraId="7C8A0608" w14:textId="4F646BBC" w:rsidR="009D0AA8" w:rsidRPr="00FE7454"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3561490" w:history="1">
        <w:r w:rsidR="009D0AA8" w:rsidRPr="00FE7454">
          <w:rPr>
            <w:rStyle w:val="Hipervnculo"/>
            <w:noProof/>
          </w:rPr>
          <w:t>Anexo 1. Carta de compromiso para asesoría temática</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_Toc153561490 \h </w:instrText>
        </w:r>
        <w:r w:rsidR="009D0AA8" w:rsidRPr="00FE7454">
          <w:rPr>
            <w:noProof/>
            <w:webHidden/>
          </w:rPr>
        </w:r>
        <w:r w:rsidR="009D0AA8" w:rsidRPr="00FE7454">
          <w:rPr>
            <w:noProof/>
            <w:webHidden/>
          </w:rPr>
          <w:fldChar w:fldCharType="separate"/>
        </w:r>
        <w:r w:rsidR="008B587C">
          <w:rPr>
            <w:noProof/>
            <w:webHidden/>
          </w:rPr>
          <w:t>108</w:t>
        </w:r>
        <w:r w:rsidR="009D0AA8" w:rsidRPr="00FE7454">
          <w:rPr>
            <w:noProof/>
            <w:webHidden/>
          </w:rPr>
          <w:fldChar w:fldCharType="end"/>
        </w:r>
      </w:hyperlink>
    </w:p>
    <w:p w14:paraId="5616636E" w14:textId="5F40EF8A" w:rsidR="009D0AA8" w:rsidRPr="00FE7454"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3561491" w:history="1">
        <w:r w:rsidR="009D0AA8" w:rsidRPr="00FE7454">
          <w:rPr>
            <w:rStyle w:val="Hipervnculo"/>
            <w:noProof/>
          </w:rPr>
          <w:t>Anexo 2.  Carta de autorización de la empresa o institución</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_Toc153561491 \h </w:instrText>
        </w:r>
        <w:r w:rsidR="009D0AA8" w:rsidRPr="00FE7454">
          <w:rPr>
            <w:noProof/>
            <w:webHidden/>
          </w:rPr>
        </w:r>
        <w:r w:rsidR="009D0AA8" w:rsidRPr="00FE7454">
          <w:rPr>
            <w:noProof/>
            <w:webHidden/>
          </w:rPr>
          <w:fldChar w:fldCharType="separate"/>
        </w:r>
        <w:r w:rsidR="008B587C">
          <w:rPr>
            <w:noProof/>
            <w:webHidden/>
          </w:rPr>
          <w:t>109</w:t>
        </w:r>
        <w:r w:rsidR="009D0AA8" w:rsidRPr="00FE7454">
          <w:rPr>
            <w:noProof/>
            <w:webHidden/>
          </w:rPr>
          <w:fldChar w:fldCharType="end"/>
        </w:r>
      </w:hyperlink>
    </w:p>
    <w:p w14:paraId="33F15CFC" w14:textId="7CCA4943" w:rsidR="009D0AA8" w:rsidRPr="00FE7454"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3561492" w:history="1">
        <w:r w:rsidR="009D0AA8" w:rsidRPr="00FE7454">
          <w:rPr>
            <w:rStyle w:val="Hipervnculo"/>
            <w:noProof/>
          </w:rPr>
          <w:t>Anexo 3. Formato de encuestas para alumnos de primer ingreso</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_Toc153561492 \h </w:instrText>
        </w:r>
        <w:r w:rsidR="009D0AA8" w:rsidRPr="00FE7454">
          <w:rPr>
            <w:noProof/>
            <w:webHidden/>
          </w:rPr>
        </w:r>
        <w:r w:rsidR="009D0AA8" w:rsidRPr="00FE7454">
          <w:rPr>
            <w:noProof/>
            <w:webHidden/>
          </w:rPr>
          <w:fldChar w:fldCharType="separate"/>
        </w:r>
        <w:r w:rsidR="008B587C">
          <w:rPr>
            <w:noProof/>
            <w:webHidden/>
          </w:rPr>
          <w:t>110</w:t>
        </w:r>
        <w:r w:rsidR="009D0AA8" w:rsidRPr="00FE7454">
          <w:rPr>
            <w:noProof/>
            <w:webHidden/>
          </w:rPr>
          <w:fldChar w:fldCharType="end"/>
        </w:r>
      </w:hyperlink>
    </w:p>
    <w:p w14:paraId="4D890A36" w14:textId="2780DB93" w:rsidR="009D0AA8" w:rsidRPr="00FE7454"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3561493" w:history="1">
        <w:r w:rsidR="009D0AA8" w:rsidRPr="00FE7454">
          <w:rPr>
            <w:rStyle w:val="Hipervnculo"/>
            <w:noProof/>
            <w:lang w:val="es-MX" w:eastAsia="es-MX"/>
          </w:rPr>
          <w:t>Anexo 4. Formato de Encuesta para estudiantes de secundaria</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_Toc153561493 \h </w:instrText>
        </w:r>
        <w:r w:rsidR="009D0AA8" w:rsidRPr="00FE7454">
          <w:rPr>
            <w:noProof/>
            <w:webHidden/>
          </w:rPr>
        </w:r>
        <w:r w:rsidR="009D0AA8" w:rsidRPr="00FE7454">
          <w:rPr>
            <w:noProof/>
            <w:webHidden/>
          </w:rPr>
          <w:fldChar w:fldCharType="separate"/>
        </w:r>
        <w:r w:rsidR="008B587C">
          <w:rPr>
            <w:noProof/>
            <w:webHidden/>
          </w:rPr>
          <w:t>114</w:t>
        </w:r>
        <w:r w:rsidR="009D0AA8" w:rsidRPr="00FE7454">
          <w:rPr>
            <w:noProof/>
            <w:webHidden/>
          </w:rPr>
          <w:fldChar w:fldCharType="end"/>
        </w:r>
      </w:hyperlink>
    </w:p>
    <w:p w14:paraId="1D598B37" w14:textId="29DE476E" w:rsidR="009D0AA8" w:rsidRPr="00FE7454"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3561494" w:history="1">
        <w:r w:rsidR="009D0AA8" w:rsidRPr="00FE7454">
          <w:rPr>
            <w:rStyle w:val="Hipervnculo"/>
            <w:rFonts w:cs="Times New Roman"/>
            <w:noProof/>
            <w:lang w:val="es-HN"/>
          </w:rPr>
          <w:t>Anexo 5. Formato de entrevista con la coordinadora Académica</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_Toc153561494 \h </w:instrText>
        </w:r>
        <w:r w:rsidR="009D0AA8" w:rsidRPr="00FE7454">
          <w:rPr>
            <w:noProof/>
            <w:webHidden/>
          </w:rPr>
        </w:r>
        <w:r w:rsidR="009D0AA8" w:rsidRPr="00FE7454">
          <w:rPr>
            <w:noProof/>
            <w:webHidden/>
          </w:rPr>
          <w:fldChar w:fldCharType="separate"/>
        </w:r>
        <w:r w:rsidR="008B587C">
          <w:rPr>
            <w:noProof/>
            <w:webHidden/>
          </w:rPr>
          <w:t>117</w:t>
        </w:r>
        <w:r w:rsidR="009D0AA8" w:rsidRPr="00FE7454">
          <w:rPr>
            <w:noProof/>
            <w:webHidden/>
          </w:rPr>
          <w:fldChar w:fldCharType="end"/>
        </w:r>
      </w:hyperlink>
    </w:p>
    <w:p w14:paraId="0F3E8F68" w14:textId="3DB65FF2" w:rsidR="009D0AA8" w:rsidRPr="00FE7454"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3561495" w:history="1">
        <w:r w:rsidR="009D0AA8" w:rsidRPr="00FE7454">
          <w:rPr>
            <w:rStyle w:val="Hipervnculo"/>
            <w:noProof/>
          </w:rPr>
          <w:t>Anexo 6. Formato para entrevista de grupo focal</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_Toc153561495 \h </w:instrText>
        </w:r>
        <w:r w:rsidR="009D0AA8" w:rsidRPr="00FE7454">
          <w:rPr>
            <w:noProof/>
            <w:webHidden/>
          </w:rPr>
        </w:r>
        <w:r w:rsidR="009D0AA8" w:rsidRPr="00FE7454">
          <w:rPr>
            <w:noProof/>
            <w:webHidden/>
          </w:rPr>
          <w:fldChar w:fldCharType="separate"/>
        </w:r>
        <w:r w:rsidR="008B587C">
          <w:rPr>
            <w:noProof/>
            <w:webHidden/>
          </w:rPr>
          <w:t>118</w:t>
        </w:r>
        <w:r w:rsidR="009D0AA8" w:rsidRPr="00FE7454">
          <w:rPr>
            <w:noProof/>
            <w:webHidden/>
          </w:rPr>
          <w:fldChar w:fldCharType="end"/>
        </w:r>
      </w:hyperlink>
    </w:p>
    <w:p w14:paraId="6E1034C3" w14:textId="3DC5B341" w:rsidR="009D0AA8" w:rsidRPr="00FE7454"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3561496" w:history="1">
        <w:r w:rsidR="009D0AA8" w:rsidRPr="00FE7454">
          <w:rPr>
            <w:rStyle w:val="Hipervnculo"/>
            <w:noProof/>
          </w:rPr>
          <w:t>Anexo 7. Formato solicitud de apoyo para capacitaciones</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_Toc153561496 \h </w:instrText>
        </w:r>
        <w:r w:rsidR="009D0AA8" w:rsidRPr="00FE7454">
          <w:rPr>
            <w:noProof/>
            <w:webHidden/>
          </w:rPr>
        </w:r>
        <w:r w:rsidR="009D0AA8" w:rsidRPr="00FE7454">
          <w:rPr>
            <w:noProof/>
            <w:webHidden/>
          </w:rPr>
          <w:fldChar w:fldCharType="separate"/>
        </w:r>
        <w:r w:rsidR="008B587C">
          <w:rPr>
            <w:noProof/>
            <w:webHidden/>
          </w:rPr>
          <w:t>120</w:t>
        </w:r>
        <w:r w:rsidR="009D0AA8" w:rsidRPr="00FE7454">
          <w:rPr>
            <w:noProof/>
            <w:webHidden/>
          </w:rPr>
          <w:fldChar w:fldCharType="end"/>
        </w:r>
      </w:hyperlink>
    </w:p>
    <w:p w14:paraId="7EC50E94" w14:textId="4E1525B6" w:rsidR="009D0AA8" w:rsidRPr="00FE7454"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3561497" w:history="1">
        <w:r w:rsidR="009D0AA8" w:rsidRPr="00FE7454">
          <w:rPr>
            <w:rStyle w:val="Hipervnculo"/>
            <w:noProof/>
          </w:rPr>
          <w:t>Anexo 8. Cotización para presupuesto</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_Toc153561497 \h </w:instrText>
        </w:r>
        <w:r w:rsidR="009D0AA8" w:rsidRPr="00FE7454">
          <w:rPr>
            <w:noProof/>
            <w:webHidden/>
          </w:rPr>
        </w:r>
        <w:r w:rsidR="009D0AA8" w:rsidRPr="00FE7454">
          <w:rPr>
            <w:noProof/>
            <w:webHidden/>
          </w:rPr>
          <w:fldChar w:fldCharType="separate"/>
        </w:r>
        <w:r w:rsidR="008B587C">
          <w:rPr>
            <w:noProof/>
            <w:webHidden/>
          </w:rPr>
          <w:t>121</w:t>
        </w:r>
        <w:r w:rsidR="009D0AA8" w:rsidRPr="00FE7454">
          <w:rPr>
            <w:noProof/>
            <w:webHidden/>
          </w:rPr>
          <w:fldChar w:fldCharType="end"/>
        </w:r>
      </w:hyperlink>
    </w:p>
    <w:p w14:paraId="68CD39C7" w14:textId="728C2135" w:rsidR="009D0AA8" w:rsidRPr="00FE7454"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3561498" w:history="1">
        <w:r w:rsidR="009D0AA8" w:rsidRPr="00FE7454">
          <w:rPr>
            <w:rStyle w:val="Hipervnculo"/>
            <w:noProof/>
          </w:rPr>
          <w:t>Anexo 9. Imágenes de la Universidad Nacional de Agricultura</w:t>
        </w:r>
        <w:r w:rsidR="009D0AA8" w:rsidRPr="00FE7454">
          <w:rPr>
            <w:noProof/>
            <w:webHidden/>
          </w:rPr>
          <w:tab/>
        </w:r>
        <w:r w:rsidR="009D0AA8" w:rsidRPr="00FE7454">
          <w:rPr>
            <w:noProof/>
            <w:webHidden/>
          </w:rPr>
          <w:fldChar w:fldCharType="begin"/>
        </w:r>
        <w:r w:rsidR="009D0AA8" w:rsidRPr="00FE7454">
          <w:rPr>
            <w:noProof/>
            <w:webHidden/>
          </w:rPr>
          <w:instrText xml:space="preserve"> PAGEREF _Toc153561498 \h </w:instrText>
        </w:r>
        <w:r w:rsidR="009D0AA8" w:rsidRPr="00FE7454">
          <w:rPr>
            <w:noProof/>
            <w:webHidden/>
          </w:rPr>
        </w:r>
        <w:r w:rsidR="009D0AA8" w:rsidRPr="00FE7454">
          <w:rPr>
            <w:noProof/>
            <w:webHidden/>
          </w:rPr>
          <w:fldChar w:fldCharType="separate"/>
        </w:r>
        <w:r w:rsidR="008B587C">
          <w:rPr>
            <w:noProof/>
            <w:webHidden/>
          </w:rPr>
          <w:t>122</w:t>
        </w:r>
        <w:r w:rsidR="009D0AA8" w:rsidRPr="00FE7454">
          <w:rPr>
            <w:noProof/>
            <w:webHidden/>
          </w:rPr>
          <w:fldChar w:fldCharType="end"/>
        </w:r>
      </w:hyperlink>
    </w:p>
    <w:p w14:paraId="7AC40C5A" w14:textId="242E646E" w:rsidR="003F60B4" w:rsidRPr="003F60B4" w:rsidRDefault="003F60B4" w:rsidP="003F60B4">
      <w:pPr>
        <w:pStyle w:val="TextoPrincipal"/>
      </w:pPr>
      <w:r>
        <w:fldChar w:fldCharType="end"/>
      </w:r>
    </w:p>
    <w:p w14:paraId="49D69F0B" w14:textId="0A96A74F" w:rsidR="00E87ECE" w:rsidRDefault="00E87ECE">
      <w:pPr>
        <w:widowControl/>
        <w:spacing w:after="160" w:line="259" w:lineRule="auto"/>
        <w:rPr>
          <w:rFonts w:ascii="Times New Roman" w:eastAsiaTheme="majorEastAsia" w:hAnsi="Times New Roman" w:cs="Times New Roman"/>
          <w:b/>
          <w:sz w:val="28"/>
          <w:szCs w:val="28"/>
          <w:lang w:val="es-HN"/>
        </w:rPr>
      </w:pPr>
      <w:r>
        <w:br w:type="page"/>
      </w:r>
    </w:p>
    <w:p w14:paraId="5FBA9A1D" w14:textId="75034936" w:rsidR="007278CE" w:rsidRPr="007278CE" w:rsidRDefault="007278CE" w:rsidP="00700602">
      <w:pPr>
        <w:pStyle w:val="Tabladeilustraciones"/>
        <w:tabs>
          <w:tab w:val="right" w:leader="dot" w:pos="9350"/>
        </w:tabs>
        <w:jc w:val="center"/>
        <w:outlineLvl w:val="0"/>
        <w:rPr>
          <w:rFonts w:ascii="Times New Roman" w:hAnsi="Times New Roman" w:cs="Times New Roman"/>
          <w:b/>
          <w:bCs/>
          <w:sz w:val="28"/>
          <w:szCs w:val="28"/>
        </w:rPr>
      </w:pPr>
      <w:bookmarkStart w:id="15" w:name="_Toc153561405"/>
      <w:r w:rsidRPr="007278CE">
        <w:rPr>
          <w:rFonts w:ascii="Times New Roman" w:hAnsi="Times New Roman" w:cs="Times New Roman"/>
          <w:b/>
          <w:bCs/>
          <w:sz w:val="28"/>
          <w:szCs w:val="28"/>
        </w:rPr>
        <w:lastRenderedPageBreak/>
        <w:t>ÍNDICE DE FIGURAS</w:t>
      </w:r>
      <w:bookmarkEnd w:id="15"/>
    </w:p>
    <w:p w14:paraId="52D662C8" w14:textId="77777777" w:rsidR="007278CE" w:rsidRPr="007278CE" w:rsidRDefault="007278CE" w:rsidP="007278CE"/>
    <w:p w14:paraId="15A94070" w14:textId="7918062D" w:rsidR="00C53C90" w:rsidRPr="00C53C90" w:rsidRDefault="007278CE"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r w:rsidRPr="000D43F9">
        <w:rPr>
          <w:rFonts w:ascii="Times New Roman" w:hAnsi="Times New Roman" w:cs="Times New Roman"/>
          <w:sz w:val="24"/>
          <w:szCs w:val="24"/>
        </w:rPr>
        <w:fldChar w:fldCharType="begin"/>
      </w:r>
      <w:r w:rsidRPr="000D43F9">
        <w:rPr>
          <w:rFonts w:ascii="Times New Roman" w:hAnsi="Times New Roman" w:cs="Times New Roman"/>
          <w:sz w:val="24"/>
          <w:szCs w:val="24"/>
        </w:rPr>
        <w:instrText xml:space="preserve"> TOC \h \z \c "Ilustración" </w:instrText>
      </w:r>
      <w:r w:rsidRPr="000D43F9">
        <w:rPr>
          <w:rFonts w:ascii="Times New Roman" w:hAnsi="Times New Roman" w:cs="Times New Roman"/>
          <w:sz w:val="24"/>
          <w:szCs w:val="24"/>
        </w:rPr>
        <w:fldChar w:fldCharType="separate"/>
      </w:r>
      <w:hyperlink w:anchor="_Toc158674598" w:history="1">
        <w:r w:rsidR="00C53C90" w:rsidRPr="00C53C90">
          <w:rPr>
            <w:rStyle w:val="Hipervnculo"/>
            <w:rFonts w:ascii="Times New Roman" w:hAnsi="Times New Roman" w:cs="Times New Roman"/>
            <w:noProof/>
            <w:color w:val="auto"/>
            <w:sz w:val="24"/>
            <w:szCs w:val="24"/>
            <w:lang w:val="es-HN"/>
          </w:rPr>
          <w:t>Figura 1. Planteamiento del problema</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_Toc158674598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1</w:t>
        </w:r>
        <w:r w:rsidR="00C53C90" w:rsidRPr="00C53C90">
          <w:rPr>
            <w:rFonts w:ascii="Times New Roman" w:hAnsi="Times New Roman" w:cs="Times New Roman"/>
            <w:noProof/>
            <w:webHidden/>
            <w:sz w:val="24"/>
            <w:szCs w:val="24"/>
          </w:rPr>
          <w:fldChar w:fldCharType="end"/>
        </w:r>
      </w:hyperlink>
    </w:p>
    <w:p w14:paraId="1919C442" w14:textId="2A28AAD5"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599" w:history="1">
        <w:r w:rsidR="00C53C90" w:rsidRPr="00C53C90">
          <w:rPr>
            <w:rStyle w:val="Hipervnculo"/>
            <w:rFonts w:ascii="Times New Roman" w:hAnsi="Times New Roman" w:cs="Times New Roman"/>
            <w:noProof/>
            <w:color w:val="auto"/>
            <w:sz w:val="24"/>
            <w:szCs w:val="24"/>
            <w:lang w:val="es-HN"/>
          </w:rPr>
          <w:t>Figura 2. Reporte de matrícula UNAG 2014-2023</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_Toc158674599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2</w:t>
        </w:r>
        <w:r w:rsidR="00C53C90" w:rsidRPr="00C53C90">
          <w:rPr>
            <w:rFonts w:ascii="Times New Roman" w:hAnsi="Times New Roman" w:cs="Times New Roman"/>
            <w:noProof/>
            <w:webHidden/>
            <w:sz w:val="24"/>
            <w:szCs w:val="24"/>
          </w:rPr>
          <w:fldChar w:fldCharType="end"/>
        </w:r>
      </w:hyperlink>
    </w:p>
    <w:p w14:paraId="0C8ADAF7" w14:textId="137C72BC"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00" w:history="1">
        <w:r w:rsidR="00C53C90" w:rsidRPr="00C53C90">
          <w:rPr>
            <w:rStyle w:val="Hipervnculo"/>
            <w:rFonts w:ascii="Times New Roman" w:hAnsi="Times New Roman" w:cs="Times New Roman"/>
            <w:noProof/>
            <w:color w:val="auto"/>
            <w:sz w:val="24"/>
            <w:szCs w:val="24"/>
            <w:lang w:val="es-HN"/>
          </w:rPr>
          <w:t>Figura 3. Pilares de la Educación Superior</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_Toc158674600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8</w:t>
        </w:r>
        <w:r w:rsidR="00C53C90" w:rsidRPr="00C53C90">
          <w:rPr>
            <w:rFonts w:ascii="Times New Roman" w:hAnsi="Times New Roman" w:cs="Times New Roman"/>
            <w:noProof/>
            <w:webHidden/>
            <w:sz w:val="24"/>
            <w:szCs w:val="24"/>
          </w:rPr>
          <w:fldChar w:fldCharType="end"/>
        </w:r>
      </w:hyperlink>
    </w:p>
    <w:p w14:paraId="45FEF80B" w14:textId="490D93C9"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01" w:history="1">
        <w:r w:rsidR="00C53C90" w:rsidRPr="00C53C90">
          <w:rPr>
            <w:rStyle w:val="Hipervnculo"/>
            <w:rFonts w:ascii="Times New Roman" w:hAnsi="Times New Roman" w:cs="Times New Roman"/>
            <w:noProof/>
            <w:color w:val="auto"/>
            <w:sz w:val="24"/>
            <w:szCs w:val="24"/>
            <w:lang w:val="es-HN"/>
          </w:rPr>
          <w:t>Figura 4. Tasas netas de asistencia a la Educación Superior año 2020</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_Toc158674601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9</w:t>
        </w:r>
        <w:r w:rsidR="00C53C90" w:rsidRPr="00C53C90">
          <w:rPr>
            <w:rFonts w:ascii="Times New Roman" w:hAnsi="Times New Roman" w:cs="Times New Roman"/>
            <w:noProof/>
            <w:webHidden/>
            <w:sz w:val="24"/>
            <w:szCs w:val="24"/>
          </w:rPr>
          <w:fldChar w:fldCharType="end"/>
        </w:r>
      </w:hyperlink>
    </w:p>
    <w:p w14:paraId="617E8E51" w14:textId="695EC5DE"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02" w:history="1">
        <w:r w:rsidR="00C53C90" w:rsidRPr="00C53C90">
          <w:rPr>
            <w:rStyle w:val="Hipervnculo"/>
            <w:rFonts w:ascii="Times New Roman" w:hAnsi="Times New Roman" w:cs="Times New Roman"/>
            <w:noProof/>
            <w:color w:val="auto"/>
            <w:sz w:val="24"/>
            <w:szCs w:val="24"/>
            <w:lang w:val="es-HN"/>
          </w:rPr>
          <w:t>Figura  5. Cobertura neta por nivel y ciclo educativo (2015-2021)</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_Toc158674602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17</w:t>
        </w:r>
        <w:r w:rsidR="00C53C90" w:rsidRPr="00C53C90">
          <w:rPr>
            <w:rFonts w:ascii="Times New Roman" w:hAnsi="Times New Roman" w:cs="Times New Roman"/>
            <w:noProof/>
            <w:webHidden/>
            <w:sz w:val="24"/>
            <w:szCs w:val="24"/>
          </w:rPr>
          <w:fldChar w:fldCharType="end"/>
        </w:r>
      </w:hyperlink>
    </w:p>
    <w:p w14:paraId="4F26AED6" w14:textId="037E4572"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03" w:history="1">
        <w:r w:rsidR="00C53C90" w:rsidRPr="00C53C90">
          <w:rPr>
            <w:rStyle w:val="Hipervnculo"/>
            <w:rFonts w:ascii="Times New Roman" w:hAnsi="Times New Roman" w:cs="Times New Roman"/>
            <w:noProof/>
            <w:color w:val="auto"/>
            <w:sz w:val="24"/>
            <w:szCs w:val="24"/>
            <w:lang w:val="es-HN"/>
          </w:rPr>
          <w:t>Figura  6. Calendario de Admisiones UNAG 2024</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_Toc158674603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19</w:t>
        </w:r>
        <w:r w:rsidR="00C53C90" w:rsidRPr="00C53C90">
          <w:rPr>
            <w:rFonts w:ascii="Times New Roman" w:hAnsi="Times New Roman" w:cs="Times New Roman"/>
            <w:noProof/>
            <w:webHidden/>
            <w:sz w:val="24"/>
            <w:szCs w:val="24"/>
          </w:rPr>
          <w:fldChar w:fldCharType="end"/>
        </w:r>
      </w:hyperlink>
    </w:p>
    <w:p w14:paraId="1A0E39C9" w14:textId="51F6DAD0"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04" w:history="1">
        <w:r w:rsidR="00C53C90" w:rsidRPr="00C53C90">
          <w:rPr>
            <w:rStyle w:val="Hipervnculo"/>
            <w:rFonts w:ascii="Times New Roman" w:hAnsi="Times New Roman" w:cs="Times New Roman"/>
            <w:noProof/>
            <w:color w:val="auto"/>
            <w:sz w:val="24"/>
            <w:szCs w:val="24"/>
            <w:lang w:val="es-HN"/>
          </w:rPr>
          <w:t>Figura 7. Proceso de Administración Estratégica</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_Toc158674604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22</w:t>
        </w:r>
        <w:r w:rsidR="00C53C90" w:rsidRPr="00C53C90">
          <w:rPr>
            <w:rFonts w:ascii="Times New Roman" w:hAnsi="Times New Roman" w:cs="Times New Roman"/>
            <w:noProof/>
            <w:webHidden/>
            <w:sz w:val="24"/>
            <w:szCs w:val="24"/>
          </w:rPr>
          <w:fldChar w:fldCharType="end"/>
        </w:r>
      </w:hyperlink>
    </w:p>
    <w:p w14:paraId="2ECB9908" w14:textId="41030E74"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05" w:history="1">
        <w:r w:rsidR="00C53C90" w:rsidRPr="00C53C90">
          <w:rPr>
            <w:rStyle w:val="Hipervnculo"/>
            <w:rFonts w:ascii="Times New Roman" w:hAnsi="Times New Roman" w:cs="Times New Roman"/>
            <w:noProof/>
            <w:color w:val="auto"/>
            <w:sz w:val="24"/>
            <w:szCs w:val="24"/>
            <w:lang w:val="es-HN"/>
          </w:rPr>
          <w:t>Figura  8. Matriz FODA</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_Toc158674605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24</w:t>
        </w:r>
        <w:r w:rsidR="00C53C90" w:rsidRPr="00C53C90">
          <w:rPr>
            <w:rFonts w:ascii="Times New Roman" w:hAnsi="Times New Roman" w:cs="Times New Roman"/>
            <w:noProof/>
            <w:webHidden/>
            <w:sz w:val="24"/>
            <w:szCs w:val="24"/>
          </w:rPr>
          <w:fldChar w:fldCharType="end"/>
        </w:r>
      </w:hyperlink>
    </w:p>
    <w:p w14:paraId="53BA868C" w14:textId="32104BD2"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06" w:history="1">
        <w:r w:rsidR="00C53C90" w:rsidRPr="00C53C90">
          <w:rPr>
            <w:rStyle w:val="Hipervnculo"/>
            <w:rFonts w:ascii="Times New Roman" w:hAnsi="Times New Roman" w:cs="Times New Roman"/>
            <w:noProof/>
            <w:color w:val="auto"/>
            <w:sz w:val="24"/>
            <w:szCs w:val="24"/>
            <w:lang w:val="es-HN"/>
          </w:rPr>
          <w:t>Figura 9. El Círculo Deming</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_Toc158674606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26</w:t>
        </w:r>
        <w:r w:rsidR="00C53C90" w:rsidRPr="00C53C90">
          <w:rPr>
            <w:rFonts w:ascii="Times New Roman" w:hAnsi="Times New Roman" w:cs="Times New Roman"/>
            <w:noProof/>
            <w:webHidden/>
            <w:sz w:val="24"/>
            <w:szCs w:val="24"/>
          </w:rPr>
          <w:fldChar w:fldCharType="end"/>
        </w:r>
      </w:hyperlink>
    </w:p>
    <w:p w14:paraId="35C87D01" w14:textId="5798C6A5"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07" w:history="1">
        <w:r w:rsidR="00C53C90" w:rsidRPr="00C53C90">
          <w:rPr>
            <w:rStyle w:val="Hipervnculo"/>
            <w:rFonts w:ascii="Times New Roman" w:hAnsi="Times New Roman" w:cs="Times New Roman"/>
            <w:noProof/>
            <w:color w:val="auto"/>
            <w:sz w:val="24"/>
            <w:szCs w:val="24"/>
            <w:lang w:val="es-HN"/>
          </w:rPr>
          <w:t>Figura 10. Las cinco fuerzas competitivas</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_Toc158674607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28</w:t>
        </w:r>
        <w:r w:rsidR="00C53C90" w:rsidRPr="00C53C90">
          <w:rPr>
            <w:rFonts w:ascii="Times New Roman" w:hAnsi="Times New Roman" w:cs="Times New Roman"/>
            <w:noProof/>
            <w:webHidden/>
            <w:sz w:val="24"/>
            <w:szCs w:val="24"/>
          </w:rPr>
          <w:fldChar w:fldCharType="end"/>
        </w:r>
      </w:hyperlink>
    </w:p>
    <w:p w14:paraId="67706887" w14:textId="583496C6"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08" w:history="1">
        <w:r w:rsidR="00C53C90" w:rsidRPr="00C53C90">
          <w:rPr>
            <w:rStyle w:val="Hipervnculo"/>
            <w:rFonts w:ascii="Times New Roman" w:hAnsi="Times New Roman" w:cs="Times New Roman"/>
            <w:noProof/>
            <w:color w:val="auto"/>
            <w:sz w:val="24"/>
            <w:szCs w:val="24"/>
            <w:lang w:val="es-HN"/>
          </w:rPr>
          <w:t>Figura  11. Esquema de las 4Ps</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_Toc158674608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31</w:t>
        </w:r>
        <w:r w:rsidR="00C53C90" w:rsidRPr="00C53C90">
          <w:rPr>
            <w:rFonts w:ascii="Times New Roman" w:hAnsi="Times New Roman" w:cs="Times New Roman"/>
            <w:noProof/>
            <w:webHidden/>
            <w:sz w:val="24"/>
            <w:szCs w:val="24"/>
          </w:rPr>
          <w:fldChar w:fldCharType="end"/>
        </w:r>
      </w:hyperlink>
    </w:p>
    <w:p w14:paraId="5E66E2BA" w14:textId="48C11E76"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09" w:history="1">
        <w:r w:rsidR="00C53C90" w:rsidRPr="00C53C90">
          <w:rPr>
            <w:rStyle w:val="Hipervnculo"/>
            <w:rFonts w:ascii="Times New Roman" w:hAnsi="Times New Roman" w:cs="Times New Roman"/>
            <w:noProof/>
            <w:color w:val="auto"/>
            <w:sz w:val="24"/>
            <w:szCs w:val="24"/>
            <w:lang w:val="es-HN"/>
          </w:rPr>
          <w:t>Figura 12. Elementos de un plan de marketing</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_Toc158674609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32</w:t>
        </w:r>
        <w:r w:rsidR="00C53C90" w:rsidRPr="00C53C90">
          <w:rPr>
            <w:rFonts w:ascii="Times New Roman" w:hAnsi="Times New Roman" w:cs="Times New Roman"/>
            <w:noProof/>
            <w:webHidden/>
            <w:sz w:val="24"/>
            <w:szCs w:val="24"/>
          </w:rPr>
          <w:fldChar w:fldCharType="end"/>
        </w:r>
      </w:hyperlink>
    </w:p>
    <w:p w14:paraId="2C14D1B0" w14:textId="11896F30"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10" w:history="1">
        <w:r w:rsidR="00C53C90" w:rsidRPr="00C53C90">
          <w:rPr>
            <w:rStyle w:val="Hipervnculo"/>
            <w:rFonts w:ascii="Times New Roman" w:hAnsi="Times New Roman" w:cs="Times New Roman"/>
            <w:noProof/>
            <w:color w:val="auto"/>
            <w:sz w:val="24"/>
            <w:szCs w:val="24"/>
          </w:rPr>
          <w:t>Figura 13. Elementos de un plan de marketing</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_Toc158674610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33</w:t>
        </w:r>
        <w:r w:rsidR="00C53C90" w:rsidRPr="00C53C90">
          <w:rPr>
            <w:rFonts w:ascii="Times New Roman" w:hAnsi="Times New Roman" w:cs="Times New Roman"/>
            <w:noProof/>
            <w:webHidden/>
            <w:sz w:val="24"/>
            <w:szCs w:val="24"/>
          </w:rPr>
          <w:fldChar w:fldCharType="end"/>
        </w:r>
      </w:hyperlink>
    </w:p>
    <w:p w14:paraId="35BD17CB" w14:textId="749B00F7"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11" w:history="1">
        <w:r w:rsidR="00C53C90" w:rsidRPr="00C53C90">
          <w:rPr>
            <w:rStyle w:val="Hipervnculo"/>
            <w:rFonts w:ascii="Times New Roman" w:hAnsi="Times New Roman" w:cs="Times New Roman"/>
            <w:noProof/>
            <w:color w:val="auto"/>
            <w:sz w:val="24"/>
            <w:szCs w:val="24"/>
            <w:lang w:val="es-HN"/>
          </w:rPr>
          <w:t>Figura 14. Esquema de variables de estudio</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_Toc158674611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37</w:t>
        </w:r>
        <w:r w:rsidR="00C53C90" w:rsidRPr="00C53C90">
          <w:rPr>
            <w:rFonts w:ascii="Times New Roman" w:hAnsi="Times New Roman" w:cs="Times New Roman"/>
            <w:noProof/>
            <w:webHidden/>
            <w:sz w:val="24"/>
            <w:szCs w:val="24"/>
          </w:rPr>
          <w:fldChar w:fldCharType="end"/>
        </w:r>
      </w:hyperlink>
    </w:p>
    <w:p w14:paraId="32468BD5" w14:textId="664FB042"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12" w:history="1">
        <w:r w:rsidR="00C53C90" w:rsidRPr="00C53C90">
          <w:rPr>
            <w:rStyle w:val="Hipervnculo"/>
            <w:rFonts w:ascii="Times New Roman" w:hAnsi="Times New Roman" w:cs="Times New Roman"/>
            <w:noProof/>
            <w:color w:val="auto"/>
            <w:sz w:val="24"/>
            <w:szCs w:val="24"/>
            <w:lang w:val="es-HN"/>
          </w:rPr>
          <w:t>Figura 15. Esquema de enfoque y métodos</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_Toc158674612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40</w:t>
        </w:r>
        <w:r w:rsidR="00C53C90" w:rsidRPr="00C53C90">
          <w:rPr>
            <w:rFonts w:ascii="Times New Roman" w:hAnsi="Times New Roman" w:cs="Times New Roman"/>
            <w:noProof/>
            <w:webHidden/>
            <w:sz w:val="24"/>
            <w:szCs w:val="24"/>
          </w:rPr>
          <w:fldChar w:fldCharType="end"/>
        </w:r>
      </w:hyperlink>
    </w:p>
    <w:p w14:paraId="576F2FFC" w14:textId="4E81DFA1"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13" w:history="1">
        <w:r w:rsidR="00C53C90" w:rsidRPr="00C53C90">
          <w:rPr>
            <w:rStyle w:val="Hipervnculo"/>
            <w:rFonts w:ascii="Times New Roman" w:hAnsi="Times New Roman" w:cs="Times New Roman"/>
            <w:noProof/>
            <w:color w:val="auto"/>
            <w:sz w:val="24"/>
            <w:szCs w:val="24"/>
            <w:lang w:val="es-HN"/>
          </w:rPr>
          <w:t>Figura 16. Verificación de la fórmula del cálculo de la muestra</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_Toc158674613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43</w:t>
        </w:r>
        <w:r w:rsidR="00C53C90" w:rsidRPr="00C53C90">
          <w:rPr>
            <w:rFonts w:ascii="Times New Roman" w:hAnsi="Times New Roman" w:cs="Times New Roman"/>
            <w:noProof/>
            <w:webHidden/>
            <w:sz w:val="24"/>
            <w:szCs w:val="24"/>
          </w:rPr>
          <w:fldChar w:fldCharType="end"/>
        </w:r>
      </w:hyperlink>
    </w:p>
    <w:p w14:paraId="5F90CCEF" w14:textId="5AD2161A"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14" w:history="1">
        <w:r w:rsidR="00C53C90" w:rsidRPr="00C53C90">
          <w:rPr>
            <w:rStyle w:val="Hipervnculo"/>
            <w:rFonts w:ascii="Times New Roman" w:hAnsi="Times New Roman" w:cs="Times New Roman"/>
            <w:noProof/>
            <w:color w:val="auto"/>
            <w:sz w:val="24"/>
            <w:szCs w:val="24"/>
            <w:lang w:val="es-HN"/>
          </w:rPr>
          <w:t>Figura 17. Género</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_Toc158674614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48</w:t>
        </w:r>
        <w:r w:rsidR="00C53C90" w:rsidRPr="00C53C90">
          <w:rPr>
            <w:rFonts w:ascii="Times New Roman" w:hAnsi="Times New Roman" w:cs="Times New Roman"/>
            <w:noProof/>
            <w:webHidden/>
            <w:sz w:val="24"/>
            <w:szCs w:val="24"/>
          </w:rPr>
          <w:fldChar w:fldCharType="end"/>
        </w:r>
      </w:hyperlink>
    </w:p>
    <w:p w14:paraId="5112C65D" w14:textId="401FE689"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15" w:history="1">
        <w:r w:rsidR="00C53C90" w:rsidRPr="00C53C90">
          <w:rPr>
            <w:rStyle w:val="Hipervnculo"/>
            <w:rFonts w:ascii="Times New Roman" w:hAnsi="Times New Roman" w:cs="Times New Roman"/>
            <w:noProof/>
            <w:color w:val="auto"/>
            <w:sz w:val="24"/>
            <w:szCs w:val="24"/>
            <w:lang w:val="es-HN"/>
          </w:rPr>
          <w:t>Figura 18. Rango de edad</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_Toc158674615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49</w:t>
        </w:r>
        <w:r w:rsidR="00C53C90" w:rsidRPr="00C53C90">
          <w:rPr>
            <w:rFonts w:ascii="Times New Roman" w:hAnsi="Times New Roman" w:cs="Times New Roman"/>
            <w:noProof/>
            <w:webHidden/>
            <w:sz w:val="24"/>
            <w:szCs w:val="24"/>
          </w:rPr>
          <w:fldChar w:fldCharType="end"/>
        </w:r>
      </w:hyperlink>
    </w:p>
    <w:p w14:paraId="5850B9F2" w14:textId="6B363D53"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16" w:history="1">
        <w:r w:rsidR="00C53C90" w:rsidRPr="00C53C90">
          <w:rPr>
            <w:rStyle w:val="Hipervnculo"/>
            <w:rFonts w:ascii="Times New Roman" w:hAnsi="Times New Roman" w:cs="Times New Roman"/>
            <w:noProof/>
            <w:color w:val="auto"/>
            <w:sz w:val="24"/>
            <w:szCs w:val="24"/>
            <w:lang w:val="es-HN"/>
          </w:rPr>
          <w:t>Figura 19. Carreras de secundaria</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_Toc158674616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49</w:t>
        </w:r>
        <w:r w:rsidR="00C53C90" w:rsidRPr="00C53C90">
          <w:rPr>
            <w:rFonts w:ascii="Times New Roman" w:hAnsi="Times New Roman" w:cs="Times New Roman"/>
            <w:noProof/>
            <w:webHidden/>
            <w:sz w:val="24"/>
            <w:szCs w:val="24"/>
          </w:rPr>
          <w:fldChar w:fldCharType="end"/>
        </w:r>
      </w:hyperlink>
    </w:p>
    <w:p w14:paraId="2BFA62CA" w14:textId="71BA364A"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17" w:history="1">
        <w:r w:rsidR="00C53C90" w:rsidRPr="00C53C90">
          <w:rPr>
            <w:rStyle w:val="Hipervnculo"/>
            <w:rFonts w:ascii="Times New Roman" w:hAnsi="Times New Roman" w:cs="Times New Roman"/>
            <w:noProof/>
            <w:color w:val="auto"/>
            <w:sz w:val="24"/>
            <w:szCs w:val="24"/>
            <w:lang w:val="es-HN"/>
          </w:rPr>
          <w:t>Figura 20. Instituciones de secundaria</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_Toc158674617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50</w:t>
        </w:r>
        <w:r w:rsidR="00C53C90" w:rsidRPr="00C53C90">
          <w:rPr>
            <w:rFonts w:ascii="Times New Roman" w:hAnsi="Times New Roman" w:cs="Times New Roman"/>
            <w:noProof/>
            <w:webHidden/>
            <w:sz w:val="24"/>
            <w:szCs w:val="24"/>
          </w:rPr>
          <w:fldChar w:fldCharType="end"/>
        </w:r>
      </w:hyperlink>
    </w:p>
    <w:p w14:paraId="3FACAC1C" w14:textId="1601F6AB"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18" w:history="1">
        <w:r w:rsidR="00C53C90" w:rsidRPr="00C53C90">
          <w:rPr>
            <w:rStyle w:val="Hipervnculo"/>
            <w:rFonts w:ascii="Times New Roman" w:hAnsi="Times New Roman" w:cs="Times New Roman"/>
            <w:noProof/>
            <w:color w:val="auto"/>
            <w:sz w:val="24"/>
            <w:szCs w:val="24"/>
            <w:lang w:val="es-HN"/>
          </w:rPr>
          <w:t>Figura 21. ¿Qué medios utiliza para recibir la publicidad?</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_Toc158674618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51</w:t>
        </w:r>
        <w:r w:rsidR="00C53C90" w:rsidRPr="00C53C90">
          <w:rPr>
            <w:rFonts w:ascii="Times New Roman" w:hAnsi="Times New Roman" w:cs="Times New Roman"/>
            <w:noProof/>
            <w:webHidden/>
            <w:sz w:val="24"/>
            <w:szCs w:val="24"/>
          </w:rPr>
          <w:fldChar w:fldCharType="end"/>
        </w:r>
      </w:hyperlink>
    </w:p>
    <w:p w14:paraId="5E538802" w14:textId="6FE58595"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19" w:history="1">
        <w:r w:rsidR="00C53C90" w:rsidRPr="00C53C90">
          <w:rPr>
            <w:rStyle w:val="Hipervnculo"/>
            <w:rFonts w:ascii="Times New Roman" w:hAnsi="Times New Roman" w:cs="Times New Roman"/>
            <w:noProof/>
            <w:color w:val="auto"/>
            <w:sz w:val="24"/>
            <w:szCs w:val="24"/>
            <w:lang w:val="es-HN"/>
          </w:rPr>
          <w:t>Figura 22. Aspectos que toma en cuenta al momento de elegir una carrera universitaria</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_Toc158674619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51</w:t>
        </w:r>
        <w:r w:rsidR="00C53C90" w:rsidRPr="00C53C90">
          <w:rPr>
            <w:rFonts w:ascii="Times New Roman" w:hAnsi="Times New Roman" w:cs="Times New Roman"/>
            <w:noProof/>
            <w:webHidden/>
            <w:sz w:val="24"/>
            <w:szCs w:val="24"/>
          </w:rPr>
          <w:fldChar w:fldCharType="end"/>
        </w:r>
      </w:hyperlink>
    </w:p>
    <w:p w14:paraId="4595ACC3" w14:textId="3E0CE837"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20" w:history="1">
        <w:r w:rsidR="00C53C90" w:rsidRPr="00C53C90">
          <w:rPr>
            <w:rStyle w:val="Hipervnculo"/>
            <w:rFonts w:ascii="Times New Roman" w:hAnsi="Times New Roman" w:cs="Times New Roman"/>
            <w:noProof/>
            <w:color w:val="auto"/>
            <w:sz w:val="24"/>
            <w:szCs w:val="24"/>
            <w:lang w:val="es-HN"/>
          </w:rPr>
          <w:t>Figura 23. ¿Cuál es la universidad que le gustaría matricular?</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_Toc158674620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52</w:t>
        </w:r>
        <w:r w:rsidR="00C53C90" w:rsidRPr="00C53C90">
          <w:rPr>
            <w:rFonts w:ascii="Times New Roman" w:hAnsi="Times New Roman" w:cs="Times New Roman"/>
            <w:noProof/>
            <w:webHidden/>
            <w:sz w:val="24"/>
            <w:szCs w:val="24"/>
          </w:rPr>
          <w:fldChar w:fldCharType="end"/>
        </w:r>
      </w:hyperlink>
    </w:p>
    <w:p w14:paraId="1A118E3B" w14:textId="6BBAE0AC"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21" w:history="1">
        <w:r w:rsidR="00C53C90" w:rsidRPr="00C53C90">
          <w:rPr>
            <w:rStyle w:val="Hipervnculo"/>
            <w:rFonts w:ascii="Times New Roman" w:hAnsi="Times New Roman" w:cs="Times New Roman"/>
            <w:noProof/>
            <w:color w:val="auto"/>
            <w:sz w:val="24"/>
            <w:szCs w:val="24"/>
            <w:lang w:val="es-HN"/>
          </w:rPr>
          <w:t>Figura 24. Aspectos para matricular una carrera</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_Toc158674621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53</w:t>
        </w:r>
        <w:r w:rsidR="00C53C90" w:rsidRPr="00C53C90">
          <w:rPr>
            <w:rFonts w:ascii="Times New Roman" w:hAnsi="Times New Roman" w:cs="Times New Roman"/>
            <w:noProof/>
            <w:webHidden/>
            <w:sz w:val="24"/>
            <w:szCs w:val="24"/>
          </w:rPr>
          <w:fldChar w:fldCharType="end"/>
        </w:r>
      </w:hyperlink>
    </w:p>
    <w:p w14:paraId="2E8A3BA9" w14:textId="657BEDF6"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22" w:history="1">
        <w:r w:rsidR="00C53C90" w:rsidRPr="00C53C90">
          <w:rPr>
            <w:rStyle w:val="Hipervnculo"/>
            <w:rFonts w:ascii="Times New Roman" w:hAnsi="Times New Roman" w:cs="Times New Roman"/>
            <w:noProof/>
            <w:color w:val="auto"/>
            <w:sz w:val="24"/>
            <w:szCs w:val="24"/>
            <w:lang w:val="es-HN"/>
          </w:rPr>
          <w:t>Figura 25. Beneficios que le gustaría recibir al matricularse en la universidad</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_Toc158674622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53</w:t>
        </w:r>
        <w:r w:rsidR="00C53C90" w:rsidRPr="00C53C90">
          <w:rPr>
            <w:rFonts w:ascii="Times New Roman" w:hAnsi="Times New Roman" w:cs="Times New Roman"/>
            <w:noProof/>
            <w:webHidden/>
            <w:sz w:val="24"/>
            <w:szCs w:val="24"/>
          </w:rPr>
          <w:fldChar w:fldCharType="end"/>
        </w:r>
      </w:hyperlink>
    </w:p>
    <w:p w14:paraId="081F8E27" w14:textId="61D59666"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23" w:history="1">
        <w:r w:rsidR="00C53C90" w:rsidRPr="00C53C90">
          <w:rPr>
            <w:rStyle w:val="Hipervnculo"/>
            <w:rFonts w:ascii="Times New Roman" w:hAnsi="Times New Roman" w:cs="Times New Roman"/>
            <w:noProof/>
            <w:color w:val="auto"/>
            <w:sz w:val="24"/>
            <w:szCs w:val="24"/>
            <w:lang w:val="es-HN"/>
          </w:rPr>
          <w:t>Figura 26. Preferencias de jornadas para recibir sus clases</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_Toc158674623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54</w:t>
        </w:r>
        <w:r w:rsidR="00C53C90" w:rsidRPr="00C53C90">
          <w:rPr>
            <w:rFonts w:ascii="Times New Roman" w:hAnsi="Times New Roman" w:cs="Times New Roman"/>
            <w:noProof/>
            <w:webHidden/>
            <w:sz w:val="24"/>
            <w:szCs w:val="24"/>
          </w:rPr>
          <w:fldChar w:fldCharType="end"/>
        </w:r>
      </w:hyperlink>
    </w:p>
    <w:p w14:paraId="3D9D13C8" w14:textId="10005389"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24" w:history="1">
        <w:r w:rsidR="00C53C90" w:rsidRPr="00C53C90">
          <w:rPr>
            <w:rStyle w:val="Hipervnculo"/>
            <w:rFonts w:ascii="Times New Roman" w:hAnsi="Times New Roman" w:cs="Times New Roman"/>
            <w:noProof/>
            <w:color w:val="auto"/>
            <w:sz w:val="24"/>
            <w:szCs w:val="24"/>
            <w:lang w:val="es-HN"/>
          </w:rPr>
          <w:t>Figura 27. Modalidad que le gustaría matricularse</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_Toc158674624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55</w:t>
        </w:r>
        <w:r w:rsidR="00C53C90" w:rsidRPr="00C53C90">
          <w:rPr>
            <w:rFonts w:ascii="Times New Roman" w:hAnsi="Times New Roman" w:cs="Times New Roman"/>
            <w:noProof/>
            <w:webHidden/>
            <w:sz w:val="24"/>
            <w:szCs w:val="24"/>
          </w:rPr>
          <w:fldChar w:fldCharType="end"/>
        </w:r>
      </w:hyperlink>
    </w:p>
    <w:p w14:paraId="4E0CC08A" w14:textId="1D8FF24A"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25" w:history="1">
        <w:r w:rsidR="00C53C90" w:rsidRPr="00C53C90">
          <w:rPr>
            <w:rStyle w:val="Hipervnculo"/>
            <w:rFonts w:ascii="Times New Roman" w:hAnsi="Times New Roman" w:cs="Times New Roman"/>
            <w:noProof/>
            <w:color w:val="auto"/>
            <w:sz w:val="24"/>
            <w:szCs w:val="24"/>
            <w:lang w:val="es-HN"/>
          </w:rPr>
          <w:t>Figura 28. Conocimiento sobre la oferta de la carrera</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_Toc158674625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55</w:t>
        </w:r>
        <w:r w:rsidR="00C53C90" w:rsidRPr="00C53C90">
          <w:rPr>
            <w:rFonts w:ascii="Times New Roman" w:hAnsi="Times New Roman" w:cs="Times New Roman"/>
            <w:noProof/>
            <w:webHidden/>
            <w:sz w:val="24"/>
            <w:szCs w:val="24"/>
          </w:rPr>
          <w:fldChar w:fldCharType="end"/>
        </w:r>
      </w:hyperlink>
    </w:p>
    <w:p w14:paraId="5A4342A7" w14:textId="04A37C83"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26" w:history="1">
        <w:r w:rsidR="00C53C90" w:rsidRPr="00C53C90">
          <w:rPr>
            <w:rStyle w:val="Hipervnculo"/>
            <w:rFonts w:ascii="Times New Roman" w:hAnsi="Times New Roman" w:cs="Times New Roman"/>
            <w:noProof/>
            <w:color w:val="auto"/>
            <w:sz w:val="24"/>
            <w:szCs w:val="24"/>
            <w:lang w:val="es-HN"/>
          </w:rPr>
          <w:t>Figura 29. Se matricularía en la carrera de Administración de Empresas Agropecuarias</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_Toc158674626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56</w:t>
        </w:r>
        <w:r w:rsidR="00C53C90" w:rsidRPr="00C53C90">
          <w:rPr>
            <w:rFonts w:ascii="Times New Roman" w:hAnsi="Times New Roman" w:cs="Times New Roman"/>
            <w:noProof/>
            <w:webHidden/>
            <w:sz w:val="24"/>
            <w:szCs w:val="24"/>
          </w:rPr>
          <w:fldChar w:fldCharType="end"/>
        </w:r>
      </w:hyperlink>
    </w:p>
    <w:p w14:paraId="6160D64F" w14:textId="1C68E574"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27" w:history="1">
        <w:r w:rsidR="00C53C90" w:rsidRPr="00C53C90">
          <w:rPr>
            <w:rStyle w:val="Hipervnculo"/>
            <w:rFonts w:ascii="Times New Roman" w:hAnsi="Times New Roman" w:cs="Times New Roman"/>
            <w:noProof/>
            <w:color w:val="auto"/>
            <w:sz w:val="24"/>
            <w:szCs w:val="24"/>
            <w:lang w:val="es-HN"/>
          </w:rPr>
          <w:t xml:space="preserve">Figura 30. Acercamiento del personal de la universidad para dar a conocer la oferta académica de </w:t>
        </w:r>
        <w:r w:rsidR="00C53C90" w:rsidRPr="00C53C90">
          <w:rPr>
            <w:rStyle w:val="Hipervnculo"/>
            <w:rFonts w:ascii="Times New Roman" w:hAnsi="Times New Roman" w:cs="Times New Roman"/>
            <w:noProof/>
            <w:color w:val="auto"/>
            <w:sz w:val="24"/>
            <w:szCs w:val="24"/>
            <w:lang w:val="es-HN"/>
          </w:rPr>
          <w:lastRenderedPageBreak/>
          <w:t>la carrera</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_Toc158674627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57</w:t>
        </w:r>
        <w:r w:rsidR="00C53C90" w:rsidRPr="00C53C90">
          <w:rPr>
            <w:rFonts w:ascii="Times New Roman" w:hAnsi="Times New Roman" w:cs="Times New Roman"/>
            <w:noProof/>
            <w:webHidden/>
            <w:sz w:val="24"/>
            <w:szCs w:val="24"/>
          </w:rPr>
          <w:fldChar w:fldCharType="end"/>
        </w:r>
      </w:hyperlink>
    </w:p>
    <w:p w14:paraId="5B0A8624" w14:textId="0B31B84F"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28" w:history="1">
        <w:r w:rsidR="00C53C90" w:rsidRPr="00C53C90">
          <w:rPr>
            <w:rStyle w:val="Hipervnculo"/>
            <w:rFonts w:ascii="Times New Roman" w:hAnsi="Times New Roman" w:cs="Times New Roman"/>
            <w:noProof/>
            <w:color w:val="auto"/>
            <w:sz w:val="24"/>
            <w:szCs w:val="24"/>
            <w:lang w:val="es-HN"/>
          </w:rPr>
          <w:t>Figura 31. Género</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_Toc158674628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57</w:t>
        </w:r>
        <w:r w:rsidR="00C53C90" w:rsidRPr="00C53C90">
          <w:rPr>
            <w:rFonts w:ascii="Times New Roman" w:hAnsi="Times New Roman" w:cs="Times New Roman"/>
            <w:noProof/>
            <w:webHidden/>
            <w:sz w:val="24"/>
            <w:szCs w:val="24"/>
          </w:rPr>
          <w:fldChar w:fldCharType="end"/>
        </w:r>
      </w:hyperlink>
    </w:p>
    <w:p w14:paraId="3DC8ED11" w14:textId="5F4C9F28"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29" w:history="1">
        <w:r w:rsidR="00C53C90" w:rsidRPr="00C53C90">
          <w:rPr>
            <w:rStyle w:val="Hipervnculo"/>
            <w:rFonts w:ascii="Times New Roman" w:hAnsi="Times New Roman" w:cs="Times New Roman"/>
            <w:noProof/>
            <w:color w:val="auto"/>
            <w:sz w:val="24"/>
            <w:szCs w:val="24"/>
            <w:lang w:val="es-HN"/>
          </w:rPr>
          <w:t>Figura 32. Rango de edad</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_Toc158674629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58</w:t>
        </w:r>
        <w:r w:rsidR="00C53C90" w:rsidRPr="00C53C90">
          <w:rPr>
            <w:rFonts w:ascii="Times New Roman" w:hAnsi="Times New Roman" w:cs="Times New Roman"/>
            <w:noProof/>
            <w:webHidden/>
            <w:sz w:val="24"/>
            <w:szCs w:val="24"/>
          </w:rPr>
          <w:fldChar w:fldCharType="end"/>
        </w:r>
      </w:hyperlink>
    </w:p>
    <w:p w14:paraId="603B84C8" w14:textId="425B9F83"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30" w:history="1">
        <w:r w:rsidR="00C53C90" w:rsidRPr="00C53C90">
          <w:rPr>
            <w:rStyle w:val="Hipervnculo"/>
            <w:rFonts w:ascii="Times New Roman" w:hAnsi="Times New Roman" w:cs="Times New Roman"/>
            <w:noProof/>
            <w:color w:val="auto"/>
            <w:sz w:val="24"/>
            <w:szCs w:val="24"/>
            <w:lang w:val="es-HN"/>
          </w:rPr>
          <w:t>Figura 33. Mapa de Honduras</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_Toc158674630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59</w:t>
        </w:r>
        <w:r w:rsidR="00C53C90" w:rsidRPr="00C53C90">
          <w:rPr>
            <w:rFonts w:ascii="Times New Roman" w:hAnsi="Times New Roman" w:cs="Times New Roman"/>
            <w:noProof/>
            <w:webHidden/>
            <w:sz w:val="24"/>
            <w:szCs w:val="24"/>
          </w:rPr>
          <w:fldChar w:fldCharType="end"/>
        </w:r>
      </w:hyperlink>
    </w:p>
    <w:p w14:paraId="6661E42A" w14:textId="270BD8CF"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31" w:history="1">
        <w:r w:rsidR="00C53C90" w:rsidRPr="00C53C90">
          <w:rPr>
            <w:rStyle w:val="Hipervnculo"/>
            <w:rFonts w:ascii="Times New Roman" w:hAnsi="Times New Roman" w:cs="Times New Roman"/>
            <w:noProof/>
            <w:color w:val="auto"/>
            <w:sz w:val="24"/>
            <w:szCs w:val="24"/>
          </w:rPr>
          <w:t>Figura 34. Le brindaron toda la información para realizar el proceso de matrícula</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_Toc158674631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60</w:t>
        </w:r>
        <w:r w:rsidR="00C53C90" w:rsidRPr="00C53C90">
          <w:rPr>
            <w:rFonts w:ascii="Times New Roman" w:hAnsi="Times New Roman" w:cs="Times New Roman"/>
            <w:noProof/>
            <w:webHidden/>
            <w:sz w:val="24"/>
            <w:szCs w:val="24"/>
          </w:rPr>
          <w:fldChar w:fldCharType="end"/>
        </w:r>
      </w:hyperlink>
    </w:p>
    <w:p w14:paraId="547B1498" w14:textId="07C0DBA4"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32" w:history="1">
        <w:r w:rsidR="00C53C90" w:rsidRPr="00C53C90">
          <w:rPr>
            <w:rStyle w:val="Hipervnculo"/>
            <w:rFonts w:ascii="Times New Roman" w:hAnsi="Times New Roman" w:cs="Times New Roman"/>
            <w:noProof/>
            <w:color w:val="auto"/>
            <w:sz w:val="24"/>
            <w:szCs w:val="24"/>
            <w:lang w:val="es-HN"/>
          </w:rPr>
          <w:t>Figura 35. De acuerdo con su percepción ¿cuáles son los factores que se deberían mejorar en el proceso de admisión?</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_Toc158674632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60</w:t>
        </w:r>
        <w:r w:rsidR="00C53C90" w:rsidRPr="00C53C90">
          <w:rPr>
            <w:rFonts w:ascii="Times New Roman" w:hAnsi="Times New Roman" w:cs="Times New Roman"/>
            <w:noProof/>
            <w:webHidden/>
            <w:sz w:val="24"/>
            <w:szCs w:val="24"/>
          </w:rPr>
          <w:fldChar w:fldCharType="end"/>
        </w:r>
      </w:hyperlink>
    </w:p>
    <w:p w14:paraId="10D1F64B" w14:textId="5EFF1495"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33" w:history="1">
        <w:r w:rsidR="00C53C90" w:rsidRPr="00C53C90">
          <w:rPr>
            <w:rStyle w:val="Hipervnculo"/>
            <w:rFonts w:ascii="Times New Roman" w:hAnsi="Times New Roman" w:cs="Times New Roman"/>
            <w:noProof/>
            <w:color w:val="auto"/>
            <w:sz w:val="24"/>
            <w:szCs w:val="24"/>
            <w:lang w:val="es-HN"/>
          </w:rPr>
          <w:t>Figura 36. Le brindaron toda la información para realizar el proceso de matrícula</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_Toc158674633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61</w:t>
        </w:r>
        <w:r w:rsidR="00C53C90" w:rsidRPr="00C53C90">
          <w:rPr>
            <w:rFonts w:ascii="Times New Roman" w:hAnsi="Times New Roman" w:cs="Times New Roman"/>
            <w:noProof/>
            <w:webHidden/>
            <w:sz w:val="24"/>
            <w:szCs w:val="24"/>
          </w:rPr>
          <w:fldChar w:fldCharType="end"/>
        </w:r>
      </w:hyperlink>
    </w:p>
    <w:p w14:paraId="61E26460" w14:textId="05053982"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34" w:history="1">
        <w:r w:rsidR="00C53C90" w:rsidRPr="00C53C90">
          <w:rPr>
            <w:rStyle w:val="Hipervnculo"/>
            <w:rFonts w:ascii="Times New Roman" w:hAnsi="Times New Roman" w:cs="Times New Roman"/>
            <w:noProof/>
            <w:color w:val="auto"/>
            <w:sz w:val="24"/>
            <w:szCs w:val="24"/>
            <w:lang w:val="es-HN"/>
          </w:rPr>
          <w:t>Figura 37. Por cuál medio de comunicación se enteró de la carrera de Administración de Empresas Agropecuarias</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_Toc158674634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62</w:t>
        </w:r>
        <w:r w:rsidR="00C53C90" w:rsidRPr="00C53C90">
          <w:rPr>
            <w:rFonts w:ascii="Times New Roman" w:hAnsi="Times New Roman" w:cs="Times New Roman"/>
            <w:noProof/>
            <w:webHidden/>
            <w:sz w:val="24"/>
            <w:szCs w:val="24"/>
          </w:rPr>
          <w:fldChar w:fldCharType="end"/>
        </w:r>
      </w:hyperlink>
    </w:p>
    <w:p w14:paraId="45319B81" w14:textId="11A72D60"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35" w:history="1">
        <w:r w:rsidR="00C53C90" w:rsidRPr="00C53C90">
          <w:rPr>
            <w:rStyle w:val="Hipervnculo"/>
            <w:rFonts w:ascii="Times New Roman" w:hAnsi="Times New Roman" w:cs="Times New Roman"/>
            <w:noProof/>
            <w:color w:val="auto"/>
            <w:sz w:val="24"/>
            <w:szCs w:val="24"/>
            <w:lang w:val="es-HN"/>
          </w:rPr>
          <w:t>Figura 38. ¿Cuánto es su ingreso económico o él de sus padres</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_Toc158674635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62</w:t>
        </w:r>
        <w:r w:rsidR="00C53C90" w:rsidRPr="00C53C90">
          <w:rPr>
            <w:rFonts w:ascii="Times New Roman" w:hAnsi="Times New Roman" w:cs="Times New Roman"/>
            <w:noProof/>
            <w:webHidden/>
            <w:sz w:val="24"/>
            <w:szCs w:val="24"/>
          </w:rPr>
          <w:fldChar w:fldCharType="end"/>
        </w:r>
      </w:hyperlink>
    </w:p>
    <w:p w14:paraId="1B277B88" w14:textId="538B6E8F"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36" w:history="1">
        <w:r w:rsidR="00C53C90" w:rsidRPr="00C53C90">
          <w:rPr>
            <w:rStyle w:val="Hipervnculo"/>
            <w:rFonts w:ascii="Times New Roman" w:hAnsi="Times New Roman" w:cs="Times New Roman"/>
            <w:noProof/>
            <w:color w:val="auto"/>
            <w:sz w:val="24"/>
            <w:szCs w:val="24"/>
            <w:lang w:val="es-HN"/>
          </w:rPr>
          <w:t>Figura 39. ¿Por qué decidió matricularse en esta carrera?</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_Toc158674636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63</w:t>
        </w:r>
        <w:r w:rsidR="00C53C90" w:rsidRPr="00C53C90">
          <w:rPr>
            <w:rFonts w:ascii="Times New Roman" w:hAnsi="Times New Roman" w:cs="Times New Roman"/>
            <w:noProof/>
            <w:webHidden/>
            <w:sz w:val="24"/>
            <w:szCs w:val="24"/>
          </w:rPr>
          <w:fldChar w:fldCharType="end"/>
        </w:r>
      </w:hyperlink>
    </w:p>
    <w:p w14:paraId="54BAD7D0" w14:textId="2787C3AD"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37" w:history="1">
        <w:r w:rsidR="00C53C90" w:rsidRPr="00C53C90">
          <w:rPr>
            <w:rStyle w:val="Hipervnculo"/>
            <w:rFonts w:ascii="Times New Roman" w:hAnsi="Times New Roman" w:cs="Times New Roman"/>
            <w:noProof/>
            <w:color w:val="auto"/>
            <w:sz w:val="24"/>
            <w:szCs w:val="24"/>
            <w:lang w:val="es-HN"/>
          </w:rPr>
          <w:t>Figura 40. Qué aspectos consideró al momento de elegir una carrera universitaria</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_Toc158674637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64</w:t>
        </w:r>
        <w:r w:rsidR="00C53C90" w:rsidRPr="00C53C90">
          <w:rPr>
            <w:rFonts w:ascii="Times New Roman" w:hAnsi="Times New Roman" w:cs="Times New Roman"/>
            <w:noProof/>
            <w:webHidden/>
            <w:sz w:val="24"/>
            <w:szCs w:val="24"/>
          </w:rPr>
          <w:fldChar w:fldCharType="end"/>
        </w:r>
      </w:hyperlink>
    </w:p>
    <w:p w14:paraId="1EF62460" w14:textId="7B2A7ADD"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38" w:history="1">
        <w:r w:rsidR="00C53C90" w:rsidRPr="00C53C90">
          <w:rPr>
            <w:rStyle w:val="Hipervnculo"/>
            <w:rFonts w:ascii="Times New Roman" w:hAnsi="Times New Roman" w:cs="Times New Roman"/>
            <w:noProof/>
            <w:color w:val="auto"/>
            <w:sz w:val="24"/>
            <w:szCs w:val="24"/>
            <w:lang w:val="es-HN"/>
          </w:rPr>
          <w:t>Figura 41. Qué beneficios le gustaría recibir para continuar los estudios en la universidad</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_Toc158674638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64</w:t>
        </w:r>
        <w:r w:rsidR="00C53C90" w:rsidRPr="00C53C90">
          <w:rPr>
            <w:rFonts w:ascii="Times New Roman" w:hAnsi="Times New Roman" w:cs="Times New Roman"/>
            <w:noProof/>
            <w:webHidden/>
            <w:sz w:val="24"/>
            <w:szCs w:val="24"/>
          </w:rPr>
          <w:fldChar w:fldCharType="end"/>
        </w:r>
      </w:hyperlink>
    </w:p>
    <w:p w14:paraId="63DE3A3C" w14:textId="6AEB2FB4"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39" w:history="1">
        <w:r w:rsidR="00C53C90" w:rsidRPr="00C53C90">
          <w:rPr>
            <w:rStyle w:val="Hipervnculo"/>
            <w:rFonts w:ascii="Times New Roman" w:hAnsi="Times New Roman" w:cs="Times New Roman"/>
            <w:noProof/>
            <w:color w:val="auto"/>
            <w:sz w:val="24"/>
            <w:szCs w:val="24"/>
            <w:lang w:val="es-HN"/>
          </w:rPr>
          <w:t>Figura 42. El personal de la universidad, le brindó toda la información necesaria para su gestión de matrícula</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_Toc158674639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65</w:t>
        </w:r>
        <w:r w:rsidR="00C53C90" w:rsidRPr="00C53C90">
          <w:rPr>
            <w:rFonts w:ascii="Times New Roman" w:hAnsi="Times New Roman" w:cs="Times New Roman"/>
            <w:noProof/>
            <w:webHidden/>
            <w:sz w:val="24"/>
            <w:szCs w:val="24"/>
          </w:rPr>
          <w:fldChar w:fldCharType="end"/>
        </w:r>
      </w:hyperlink>
    </w:p>
    <w:p w14:paraId="5F6CF4F3" w14:textId="0CF7152C"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40" w:history="1">
        <w:r w:rsidR="00C53C90" w:rsidRPr="00C53C90">
          <w:rPr>
            <w:rStyle w:val="Hipervnculo"/>
            <w:rFonts w:ascii="Times New Roman" w:hAnsi="Times New Roman" w:cs="Times New Roman"/>
            <w:noProof/>
            <w:color w:val="auto"/>
            <w:sz w:val="24"/>
            <w:szCs w:val="24"/>
            <w:lang w:val="es-HN"/>
          </w:rPr>
          <w:t>Figura 43. Grupo focal con los egresados de la carrera de Administración de Empresas Agropecuarias</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_Toc158674640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70</w:t>
        </w:r>
        <w:r w:rsidR="00C53C90" w:rsidRPr="00C53C90">
          <w:rPr>
            <w:rFonts w:ascii="Times New Roman" w:hAnsi="Times New Roman" w:cs="Times New Roman"/>
            <w:noProof/>
            <w:webHidden/>
            <w:sz w:val="24"/>
            <w:szCs w:val="24"/>
          </w:rPr>
          <w:fldChar w:fldCharType="end"/>
        </w:r>
      </w:hyperlink>
    </w:p>
    <w:p w14:paraId="71FDF05B" w14:textId="1466BE27"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41" w:history="1">
        <w:r w:rsidR="00C53C90" w:rsidRPr="00C53C90">
          <w:rPr>
            <w:rStyle w:val="Hipervnculo"/>
            <w:rFonts w:ascii="Times New Roman" w:hAnsi="Times New Roman" w:cs="Times New Roman"/>
            <w:noProof/>
            <w:color w:val="auto"/>
            <w:sz w:val="24"/>
            <w:szCs w:val="24"/>
            <w:lang w:val="es-HN"/>
          </w:rPr>
          <w:t>Figura 44. Diagrama causa y efecto</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_Toc158674641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78</w:t>
        </w:r>
        <w:r w:rsidR="00C53C90" w:rsidRPr="00C53C90">
          <w:rPr>
            <w:rFonts w:ascii="Times New Roman" w:hAnsi="Times New Roman" w:cs="Times New Roman"/>
            <w:noProof/>
            <w:webHidden/>
            <w:sz w:val="24"/>
            <w:szCs w:val="24"/>
          </w:rPr>
          <w:fldChar w:fldCharType="end"/>
        </w:r>
      </w:hyperlink>
    </w:p>
    <w:p w14:paraId="35FACA58" w14:textId="50FF896D"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42" w:history="1">
        <w:r w:rsidR="00C53C90" w:rsidRPr="00C53C90">
          <w:rPr>
            <w:rStyle w:val="Hipervnculo"/>
            <w:rFonts w:ascii="Times New Roman" w:hAnsi="Times New Roman" w:cs="Times New Roman"/>
            <w:noProof/>
            <w:color w:val="auto"/>
            <w:sz w:val="24"/>
            <w:szCs w:val="24"/>
          </w:rPr>
          <w:t>Figura 45. Plan estratégico para la Dirección Académica del Sistema de Admisiones</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_Toc158674642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79</w:t>
        </w:r>
        <w:r w:rsidR="00C53C90" w:rsidRPr="00C53C90">
          <w:rPr>
            <w:rFonts w:ascii="Times New Roman" w:hAnsi="Times New Roman" w:cs="Times New Roman"/>
            <w:noProof/>
            <w:webHidden/>
            <w:sz w:val="24"/>
            <w:szCs w:val="24"/>
          </w:rPr>
          <w:fldChar w:fldCharType="end"/>
        </w:r>
      </w:hyperlink>
    </w:p>
    <w:p w14:paraId="71317266" w14:textId="41344177"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43" w:history="1">
        <w:r w:rsidR="00C53C90" w:rsidRPr="00C53C90">
          <w:rPr>
            <w:rStyle w:val="Hipervnculo"/>
            <w:rFonts w:ascii="Times New Roman" w:hAnsi="Times New Roman" w:cs="Times New Roman"/>
            <w:noProof/>
            <w:color w:val="auto"/>
            <w:sz w:val="24"/>
            <w:szCs w:val="24"/>
            <w:lang w:val="es-HN"/>
          </w:rPr>
          <w:t>Figura 46. Trifolio publicitario de la carrera de Administración de Empresas Agropecuarias</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_Toc158674643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82</w:t>
        </w:r>
        <w:r w:rsidR="00C53C90" w:rsidRPr="00C53C90">
          <w:rPr>
            <w:rFonts w:ascii="Times New Roman" w:hAnsi="Times New Roman" w:cs="Times New Roman"/>
            <w:noProof/>
            <w:webHidden/>
            <w:sz w:val="24"/>
            <w:szCs w:val="24"/>
          </w:rPr>
          <w:fldChar w:fldCharType="end"/>
        </w:r>
      </w:hyperlink>
    </w:p>
    <w:p w14:paraId="10FEAA7E" w14:textId="45BABCAA"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44" w:history="1">
        <w:r w:rsidR="00C53C90" w:rsidRPr="00C53C90">
          <w:rPr>
            <w:rStyle w:val="Hipervnculo"/>
            <w:rFonts w:ascii="Times New Roman" w:hAnsi="Times New Roman" w:cs="Times New Roman"/>
            <w:noProof/>
            <w:color w:val="auto"/>
            <w:sz w:val="24"/>
            <w:szCs w:val="24"/>
            <w:lang w:val="es-HN"/>
          </w:rPr>
          <w:t>Figura 47. Perfil de creación de Whatsapp de la carrera de Administración de Empresas Agropecuarias</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_Toc158674644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84</w:t>
        </w:r>
        <w:r w:rsidR="00C53C90" w:rsidRPr="00C53C90">
          <w:rPr>
            <w:rFonts w:ascii="Times New Roman" w:hAnsi="Times New Roman" w:cs="Times New Roman"/>
            <w:noProof/>
            <w:webHidden/>
            <w:sz w:val="24"/>
            <w:szCs w:val="24"/>
          </w:rPr>
          <w:fldChar w:fldCharType="end"/>
        </w:r>
      </w:hyperlink>
    </w:p>
    <w:p w14:paraId="14DF6BEF" w14:textId="069DDB59"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45" w:history="1">
        <w:r w:rsidR="00C53C90" w:rsidRPr="00C53C90">
          <w:rPr>
            <w:rStyle w:val="Hipervnculo"/>
            <w:rFonts w:ascii="Times New Roman" w:hAnsi="Times New Roman" w:cs="Times New Roman"/>
            <w:noProof/>
            <w:color w:val="auto"/>
            <w:sz w:val="24"/>
            <w:szCs w:val="24"/>
            <w:lang w:val="es-HN"/>
          </w:rPr>
          <w:t>Figura 48. Plan estratégico para la Coordinación Académica</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_Toc158674645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86</w:t>
        </w:r>
        <w:r w:rsidR="00C53C90" w:rsidRPr="00C53C90">
          <w:rPr>
            <w:rFonts w:ascii="Times New Roman" w:hAnsi="Times New Roman" w:cs="Times New Roman"/>
            <w:noProof/>
            <w:webHidden/>
            <w:sz w:val="24"/>
            <w:szCs w:val="24"/>
          </w:rPr>
          <w:fldChar w:fldCharType="end"/>
        </w:r>
      </w:hyperlink>
    </w:p>
    <w:p w14:paraId="5A3C603A" w14:textId="719A1A40"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46" w:history="1">
        <w:r w:rsidR="00C53C90" w:rsidRPr="00C53C90">
          <w:rPr>
            <w:rStyle w:val="Hipervnculo"/>
            <w:rFonts w:ascii="Times New Roman" w:hAnsi="Times New Roman" w:cs="Times New Roman"/>
            <w:noProof/>
            <w:color w:val="auto"/>
            <w:sz w:val="24"/>
            <w:szCs w:val="24"/>
            <w:lang w:val="es-HN"/>
          </w:rPr>
          <w:t>Figura 49. Feria de productos</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_Toc158674646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90</w:t>
        </w:r>
        <w:r w:rsidR="00C53C90" w:rsidRPr="00C53C90">
          <w:rPr>
            <w:rFonts w:ascii="Times New Roman" w:hAnsi="Times New Roman" w:cs="Times New Roman"/>
            <w:noProof/>
            <w:webHidden/>
            <w:sz w:val="24"/>
            <w:szCs w:val="24"/>
          </w:rPr>
          <w:fldChar w:fldCharType="end"/>
        </w:r>
      </w:hyperlink>
    </w:p>
    <w:p w14:paraId="594477F2" w14:textId="26BD1D9E"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47" w:history="1">
        <w:r w:rsidR="00C53C90" w:rsidRPr="00C53C90">
          <w:rPr>
            <w:rStyle w:val="Hipervnculo"/>
            <w:rFonts w:ascii="Times New Roman" w:hAnsi="Times New Roman" w:cs="Times New Roman"/>
            <w:noProof/>
            <w:color w:val="auto"/>
            <w:sz w:val="24"/>
            <w:szCs w:val="24"/>
            <w:lang w:val="es-HN"/>
          </w:rPr>
          <w:t>Figura 50. Desarrollo de productos</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_Toc158674647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91</w:t>
        </w:r>
        <w:r w:rsidR="00C53C90" w:rsidRPr="00C53C90">
          <w:rPr>
            <w:rFonts w:ascii="Times New Roman" w:hAnsi="Times New Roman" w:cs="Times New Roman"/>
            <w:noProof/>
            <w:webHidden/>
            <w:sz w:val="24"/>
            <w:szCs w:val="24"/>
          </w:rPr>
          <w:fldChar w:fldCharType="end"/>
        </w:r>
      </w:hyperlink>
    </w:p>
    <w:p w14:paraId="32BA67D1" w14:textId="0D6F7B2D"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48" w:history="1">
        <w:r w:rsidR="00C53C90" w:rsidRPr="00C53C90">
          <w:rPr>
            <w:rStyle w:val="Hipervnculo"/>
            <w:rFonts w:ascii="Times New Roman" w:hAnsi="Times New Roman" w:cs="Times New Roman"/>
            <w:noProof/>
            <w:color w:val="auto"/>
            <w:sz w:val="24"/>
            <w:szCs w:val="24"/>
            <w:lang w:val="es-HN"/>
          </w:rPr>
          <w:t>Figura 51. Plan de estudios</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_Toc158674648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92</w:t>
        </w:r>
        <w:r w:rsidR="00C53C90" w:rsidRPr="00C53C90">
          <w:rPr>
            <w:rFonts w:ascii="Times New Roman" w:hAnsi="Times New Roman" w:cs="Times New Roman"/>
            <w:noProof/>
            <w:webHidden/>
            <w:sz w:val="24"/>
            <w:szCs w:val="24"/>
          </w:rPr>
          <w:fldChar w:fldCharType="end"/>
        </w:r>
      </w:hyperlink>
    </w:p>
    <w:p w14:paraId="342D7BCB" w14:textId="71B28355"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49" w:history="1">
        <w:r w:rsidR="00C53C90" w:rsidRPr="00C53C90">
          <w:rPr>
            <w:rStyle w:val="Hipervnculo"/>
            <w:rFonts w:ascii="Times New Roman" w:hAnsi="Times New Roman" w:cs="Times New Roman"/>
            <w:noProof/>
            <w:color w:val="auto"/>
            <w:sz w:val="24"/>
            <w:szCs w:val="24"/>
          </w:rPr>
          <w:t>Figura 52. Modalidades de la UNAG</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_Toc158674649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93</w:t>
        </w:r>
        <w:r w:rsidR="00C53C90" w:rsidRPr="00C53C90">
          <w:rPr>
            <w:rFonts w:ascii="Times New Roman" w:hAnsi="Times New Roman" w:cs="Times New Roman"/>
            <w:noProof/>
            <w:webHidden/>
            <w:sz w:val="24"/>
            <w:szCs w:val="24"/>
          </w:rPr>
          <w:fldChar w:fldCharType="end"/>
        </w:r>
      </w:hyperlink>
    </w:p>
    <w:p w14:paraId="4FF2DD6E" w14:textId="1112AA11"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50" w:history="1">
        <w:r w:rsidR="00C53C90" w:rsidRPr="00C53C90">
          <w:rPr>
            <w:rStyle w:val="Hipervnculo"/>
            <w:rFonts w:ascii="Times New Roman" w:hAnsi="Times New Roman" w:cs="Times New Roman"/>
            <w:noProof/>
            <w:color w:val="auto"/>
            <w:sz w:val="24"/>
            <w:szCs w:val="24"/>
            <w:lang w:val="es-HN"/>
          </w:rPr>
          <w:t>Figura 53. Capacitaciones</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_Toc158674650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94</w:t>
        </w:r>
        <w:r w:rsidR="00C53C90" w:rsidRPr="00C53C90">
          <w:rPr>
            <w:rFonts w:ascii="Times New Roman" w:hAnsi="Times New Roman" w:cs="Times New Roman"/>
            <w:noProof/>
            <w:webHidden/>
            <w:sz w:val="24"/>
            <w:szCs w:val="24"/>
          </w:rPr>
          <w:fldChar w:fldCharType="end"/>
        </w:r>
      </w:hyperlink>
    </w:p>
    <w:p w14:paraId="3325B820" w14:textId="3B04B4E1"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51" w:history="1">
        <w:r w:rsidR="00C53C90" w:rsidRPr="00C53C90">
          <w:rPr>
            <w:rStyle w:val="Hipervnculo"/>
            <w:rFonts w:ascii="Times New Roman" w:hAnsi="Times New Roman" w:cs="Times New Roman"/>
            <w:noProof/>
            <w:color w:val="auto"/>
            <w:sz w:val="24"/>
            <w:szCs w:val="24"/>
            <w:lang w:val="es-HN"/>
          </w:rPr>
          <w:t>Figura 54. Diseño sugerido para los certificados de participación</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_Toc158674651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95</w:t>
        </w:r>
        <w:r w:rsidR="00C53C90" w:rsidRPr="00C53C90">
          <w:rPr>
            <w:rFonts w:ascii="Times New Roman" w:hAnsi="Times New Roman" w:cs="Times New Roman"/>
            <w:noProof/>
            <w:webHidden/>
            <w:sz w:val="24"/>
            <w:szCs w:val="24"/>
          </w:rPr>
          <w:fldChar w:fldCharType="end"/>
        </w:r>
      </w:hyperlink>
    </w:p>
    <w:p w14:paraId="4915846F" w14:textId="004E5EC3"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52" w:history="1">
        <w:r w:rsidR="00C53C90" w:rsidRPr="00C53C90">
          <w:rPr>
            <w:rStyle w:val="Hipervnculo"/>
            <w:rFonts w:ascii="Times New Roman" w:hAnsi="Times New Roman" w:cs="Times New Roman"/>
            <w:noProof/>
            <w:color w:val="auto"/>
            <w:sz w:val="24"/>
            <w:szCs w:val="24"/>
            <w:lang w:val="es-HN"/>
          </w:rPr>
          <w:t>Figura 55. Las cinco fuerzas competitivas</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_Toc158674652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96</w:t>
        </w:r>
        <w:r w:rsidR="00C53C90" w:rsidRPr="00C53C90">
          <w:rPr>
            <w:rFonts w:ascii="Times New Roman" w:hAnsi="Times New Roman" w:cs="Times New Roman"/>
            <w:noProof/>
            <w:webHidden/>
            <w:sz w:val="24"/>
            <w:szCs w:val="24"/>
          </w:rPr>
          <w:fldChar w:fldCharType="end"/>
        </w:r>
      </w:hyperlink>
    </w:p>
    <w:p w14:paraId="598663E0" w14:textId="6AF0BA20"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53" w:history="1">
        <w:r w:rsidR="00C53C90" w:rsidRPr="00C53C90">
          <w:rPr>
            <w:rStyle w:val="Hipervnculo"/>
            <w:rFonts w:ascii="Times New Roman" w:hAnsi="Times New Roman" w:cs="Times New Roman"/>
            <w:noProof/>
            <w:color w:val="auto"/>
            <w:sz w:val="24"/>
            <w:szCs w:val="24"/>
            <w:lang w:val="es-HN"/>
          </w:rPr>
          <w:t>Figura 56. Ubicación geográfica de la UNAG</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_Toc158674653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97</w:t>
        </w:r>
        <w:r w:rsidR="00C53C90" w:rsidRPr="00C53C90">
          <w:rPr>
            <w:rFonts w:ascii="Times New Roman" w:hAnsi="Times New Roman" w:cs="Times New Roman"/>
            <w:noProof/>
            <w:webHidden/>
            <w:sz w:val="24"/>
            <w:szCs w:val="24"/>
          </w:rPr>
          <w:fldChar w:fldCharType="end"/>
        </w:r>
      </w:hyperlink>
    </w:p>
    <w:p w14:paraId="13B26224" w14:textId="0A084BFA"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54" w:history="1">
        <w:r w:rsidR="00C53C90" w:rsidRPr="00C53C90">
          <w:rPr>
            <w:rStyle w:val="Hipervnculo"/>
            <w:rFonts w:ascii="Times New Roman" w:hAnsi="Times New Roman" w:cs="Times New Roman"/>
            <w:noProof/>
            <w:color w:val="auto"/>
            <w:sz w:val="24"/>
            <w:szCs w:val="24"/>
            <w:lang w:val="es-HN"/>
          </w:rPr>
          <w:t>Figura 57. Distancia de la ubicación geográfica de la UNAH</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_Toc158674654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98</w:t>
        </w:r>
        <w:r w:rsidR="00C53C90" w:rsidRPr="00C53C90">
          <w:rPr>
            <w:rFonts w:ascii="Times New Roman" w:hAnsi="Times New Roman" w:cs="Times New Roman"/>
            <w:noProof/>
            <w:webHidden/>
            <w:sz w:val="24"/>
            <w:szCs w:val="24"/>
          </w:rPr>
          <w:fldChar w:fldCharType="end"/>
        </w:r>
      </w:hyperlink>
    </w:p>
    <w:p w14:paraId="3D6BC9C8" w14:textId="648BED7A"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55" w:history="1">
        <w:r w:rsidR="00C53C90" w:rsidRPr="00C53C90">
          <w:rPr>
            <w:rStyle w:val="Hipervnculo"/>
            <w:rFonts w:ascii="Times New Roman" w:hAnsi="Times New Roman" w:cs="Times New Roman"/>
            <w:noProof/>
            <w:color w:val="auto"/>
            <w:sz w:val="24"/>
            <w:szCs w:val="24"/>
            <w:lang w:val="es-HN"/>
          </w:rPr>
          <w:t>Figura 58. Distancia de ubicación de la UCRISH</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_Toc158674655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99</w:t>
        </w:r>
        <w:r w:rsidR="00C53C90" w:rsidRPr="00C53C90">
          <w:rPr>
            <w:rFonts w:ascii="Times New Roman" w:hAnsi="Times New Roman" w:cs="Times New Roman"/>
            <w:noProof/>
            <w:webHidden/>
            <w:sz w:val="24"/>
            <w:szCs w:val="24"/>
          </w:rPr>
          <w:fldChar w:fldCharType="end"/>
        </w:r>
      </w:hyperlink>
    </w:p>
    <w:p w14:paraId="6B28DB2A" w14:textId="294F8E08"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56" w:history="1">
        <w:r w:rsidR="00C53C90" w:rsidRPr="00C53C90">
          <w:rPr>
            <w:rStyle w:val="Hipervnculo"/>
            <w:rFonts w:ascii="Times New Roman" w:hAnsi="Times New Roman" w:cs="Times New Roman"/>
            <w:noProof/>
            <w:color w:val="auto"/>
            <w:sz w:val="24"/>
            <w:szCs w:val="24"/>
            <w:lang w:val="es-HN"/>
          </w:rPr>
          <w:t>Figura 59. Distancia de ubicación geográfica de la UCENM</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_Toc158674656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100</w:t>
        </w:r>
        <w:r w:rsidR="00C53C90" w:rsidRPr="00C53C90">
          <w:rPr>
            <w:rFonts w:ascii="Times New Roman" w:hAnsi="Times New Roman" w:cs="Times New Roman"/>
            <w:noProof/>
            <w:webHidden/>
            <w:sz w:val="24"/>
            <w:szCs w:val="24"/>
          </w:rPr>
          <w:fldChar w:fldCharType="end"/>
        </w:r>
      </w:hyperlink>
    </w:p>
    <w:p w14:paraId="196CCE79" w14:textId="1F1C704F"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57" w:history="1">
        <w:r w:rsidR="00C53C90" w:rsidRPr="00C53C90">
          <w:rPr>
            <w:rStyle w:val="Hipervnculo"/>
            <w:rFonts w:ascii="Times New Roman" w:hAnsi="Times New Roman" w:cs="Times New Roman"/>
            <w:noProof/>
            <w:color w:val="auto"/>
            <w:sz w:val="24"/>
            <w:szCs w:val="24"/>
            <w:lang w:val="es-HN"/>
          </w:rPr>
          <w:t>Figura 60. Plan estratégico para la Secretaría de Tecnologías de la Información y Comunicación (SETIC)</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_Toc158674657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102</w:t>
        </w:r>
        <w:r w:rsidR="00C53C90" w:rsidRPr="00C53C90">
          <w:rPr>
            <w:rFonts w:ascii="Times New Roman" w:hAnsi="Times New Roman" w:cs="Times New Roman"/>
            <w:noProof/>
            <w:webHidden/>
            <w:sz w:val="24"/>
            <w:szCs w:val="24"/>
          </w:rPr>
          <w:fldChar w:fldCharType="end"/>
        </w:r>
      </w:hyperlink>
    </w:p>
    <w:p w14:paraId="7E39C74D" w14:textId="131626AE"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58" w:history="1">
        <w:r w:rsidR="00C53C90" w:rsidRPr="00C53C90">
          <w:rPr>
            <w:rStyle w:val="Hipervnculo"/>
            <w:rFonts w:ascii="Times New Roman" w:hAnsi="Times New Roman" w:cs="Times New Roman"/>
            <w:noProof/>
            <w:color w:val="auto"/>
            <w:sz w:val="24"/>
            <w:szCs w:val="24"/>
            <w:lang w:val="es-HN"/>
          </w:rPr>
          <w:t>Figura 61. Radio Universidad Nacional de Agricultura UNAG</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_Toc158674658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104</w:t>
        </w:r>
        <w:r w:rsidR="00C53C90" w:rsidRPr="00C53C90">
          <w:rPr>
            <w:rFonts w:ascii="Times New Roman" w:hAnsi="Times New Roman" w:cs="Times New Roman"/>
            <w:noProof/>
            <w:webHidden/>
            <w:sz w:val="24"/>
            <w:szCs w:val="24"/>
          </w:rPr>
          <w:fldChar w:fldCharType="end"/>
        </w:r>
      </w:hyperlink>
    </w:p>
    <w:p w14:paraId="099FE2E4" w14:textId="693E3F2D"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59" w:history="1">
        <w:r w:rsidR="00C53C90" w:rsidRPr="00C53C90">
          <w:rPr>
            <w:rStyle w:val="Hipervnculo"/>
            <w:rFonts w:ascii="Times New Roman" w:hAnsi="Times New Roman" w:cs="Times New Roman"/>
            <w:noProof/>
            <w:color w:val="auto"/>
            <w:sz w:val="24"/>
            <w:szCs w:val="24"/>
            <w:lang w:val="es-HN"/>
          </w:rPr>
          <w:t>Figura 62. Preguntas a las que responde el plan estratégico</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_Toc158674659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106</w:t>
        </w:r>
        <w:r w:rsidR="00C53C90" w:rsidRPr="00C53C90">
          <w:rPr>
            <w:rFonts w:ascii="Times New Roman" w:hAnsi="Times New Roman" w:cs="Times New Roman"/>
            <w:noProof/>
            <w:webHidden/>
            <w:sz w:val="24"/>
            <w:szCs w:val="24"/>
          </w:rPr>
          <w:fldChar w:fldCharType="end"/>
        </w:r>
      </w:hyperlink>
    </w:p>
    <w:p w14:paraId="55CFF980" w14:textId="76887408"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4660" w:history="1">
        <w:r w:rsidR="00C53C90" w:rsidRPr="00C53C90">
          <w:rPr>
            <w:rStyle w:val="Hipervnculo"/>
            <w:rFonts w:ascii="Times New Roman" w:hAnsi="Times New Roman" w:cs="Times New Roman"/>
            <w:noProof/>
            <w:color w:val="auto"/>
            <w:sz w:val="24"/>
            <w:szCs w:val="24"/>
            <w:lang w:val="es-HN"/>
          </w:rPr>
          <w:t>Figura 63. Círculo Deming</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_Toc158674660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107</w:t>
        </w:r>
        <w:r w:rsidR="00C53C90" w:rsidRPr="00C53C90">
          <w:rPr>
            <w:rFonts w:ascii="Times New Roman" w:hAnsi="Times New Roman" w:cs="Times New Roman"/>
            <w:noProof/>
            <w:webHidden/>
            <w:sz w:val="24"/>
            <w:szCs w:val="24"/>
          </w:rPr>
          <w:fldChar w:fldCharType="end"/>
        </w:r>
      </w:hyperlink>
    </w:p>
    <w:p w14:paraId="4D072CF4" w14:textId="26A397F1" w:rsidR="00E87ECE" w:rsidRDefault="007278CE" w:rsidP="000D43F9">
      <w:pPr>
        <w:pStyle w:val="TextoPrincipal"/>
        <w:spacing w:line="360" w:lineRule="auto"/>
      </w:pPr>
      <w:r w:rsidRPr="000D43F9">
        <w:fldChar w:fldCharType="end"/>
      </w:r>
    </w:p>
    <w:p w14:paraId="17201E71" w14:textId="77777777" w:rsidR="007278CE" w:rsidRDefault="00D47FA0">
      <w:pPr>
        <w:widowControl/>
        <w:spacing w:after="160" w:line="259" w:lineRule="auto"/>
      </w:pPr>
      <w:r>
        <w:br w:type="page"/>
      </w:r>
    </w:p>
    <w:p w14:paraId="25B1726A" w14:textId="49E47101" w:rsidR="007278CE" w:rsidRDefault="007278CE" w:rsidP="00700602">
      <w:pPr>
        <w:pStyle w:val="Tabladeilustraciones"/>
        <w:tabs>
          <w:tab w:val="right" w:leader="dot" w:pos="9350"/>
        </w:tabs>
        <w:jc w:val="center"/>
        <w:outlineLvl w:val="0"/>
        <w:rPr>
          <w:rFonts w:ascii="Times New Roman" w:hAnsi="Times New Roman" w:cs="Times New Roman"/>
          <w:b/>
          <w:bCs/>
          <w:sz w:val="24"/>
          <w:szCs w:val="24"/>
        </w:rPr>
      </w:pPr>
      <w:bookmarkStart w:id="16" w:name="_Toc153561406"/>
      <w:r w:rsidRPr="007278CE">
        <w:rPr>
          <w:rFonts w:ascii="Times New Roman" w:hAnsi="Times New Roman" w:cs="Times New Roman"/>
          <w:b/>
          <w:bCs/>
          <w:sz w:val="24"/>
          <w:szCs w:val="24"/>
        </w:rPr>
        <w:lastRenderedPageBreak/>
        <w:t>ÍNDICE DE TABLAS</w:t>
      </w:r>
      <w:bookmarkEnd w:id="16"/>
    </w:p>
    <w:p w14:paraId="6566E180" w14:textId="77777777" w:rsidR="007278CE" w:rsidRPr="007278CE" w:rsidRDefault="007278CE" w:rsidP="007278CE"/>
    <w:p w14:paraId="5CC14A8C" w14:textId="624584F0" w:rsidR="00C53C90" w:rsidRPr="00C53C90" w:rsidRDefault="007278CE"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r w:rsidRPr="000D43F9">
        <w:rPr>
          <w:rFonts w:ascii="Times New Roman" w:hAnsi="Times New Roman" w:cs="Times New Roman"/>
          <w:sz w:val="24"/>
          <w:szCs w:val="24"/>
        </w:rPr>
        <w:fldChar w:fldCharType="begin"/>
      </w:r>
      <w:r w:rsidRPr="000D43F9">
        <w:rPr>
          <w:rFonts w:ascii="Times New Roman" w:hAnsi="Times New Roman" w:cs="Times New Roman"/>
          <w:sz w:val="24"/>
          <w:szCs w:val="24"/>
        </w:rPr>
        <w:instrText xml:space="preserve"> TOC \h \z \c "Tabla" </w:instrText>
      </w:r>
      <w:r w:rsidRPr="000D43F9">
        <w:rPr>
          <w:rFonts w:ascii="Times New Roman" w:hAnsi="Times New Roman" w:cs="Times New Roman"/>
          <w:sz w:val="24"/>
          <w:szCs w:val="24"/>
        </w:rPr>
        <w:fldChar w:fldCharType="separate"/>
      </w:r>
      <w:hyperlink w:anchor="_Toc158675255" w:history="1">
        <w:r w:rsidR="00C53C90" w:rsidRPr="00C53C90">
          <w:rPr>
            <w:rStyle w:val="Hipervnculo"/>
            <w:rFonts w:ascii="Times New Roman" w:hAnsi="Times New Roman" w:cs="Times New Roman"/>
            <w:noProof/>
            <w:color w:val="auto"/>
            <w:sz w:val="24"/>
            <w:szCs w:val="24"/>
            <w:lang w:val="es-HN"/>
          </w:rPr>
          <w:t>Tabla 1. Matrícula total en Instituciones de Educación Superior de Honduras año 2018</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_Toc158675255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15</w:t>
        </w:r>
        <w:r w:rsidR="00C53C90" w:rsidRPr="00C53C90">
          <w:rPr>
            <w:rFonts w:ascii="Times New Roman" w:hAnsi="Times New Roman" w:cs="Times New Roman"/>
            <w:noProof/>
            <w:webHidden/>
            <w:sz w:val="24"/>
            <w:szCs w:val="24"/>
          </w:rPr>
          <w:fldChar w:fldCharType="end"/>
        </w:r>
      </w:hyperlink>
    </w:p>
    <w:p w14:paraId="7E55D3B1" w14:textId="362DFD4C"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5256" w:history="1">
        <w:r w:rsidR="00C53C90" w:rsidRPr="00C53C90">
          <w:rPr>
            <w:rStyle w:val="Hipervnculo"/>
            <w:rFonts w:ascii="Times New Roman" w:hAnsi="Times New Roman" w:cs="Times New Roman"/>
            <w:noProof/>
            <w:color w:val="auto"/>
            <w:sz w:val="24"/>
            <w:szCs w:val="24"/>
          </w:rPr>
          <w:t>Tabla 2. Matriz metodológica</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_Toc158675256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36</w:t>
        </w:r>
        <w:r w:rsidR="00C53C90" w:rsidRPr="00C53C90">
          <w:rPr>
            <w:rFonts w:ascii="Times New Roman" w:hAnsi="Times New Roman" w:cs="Times New Roman"/>
            <w:noProof/>
            <w:webHidden/>
            <w:sz w:val="24"/>
            <w:szCs w:val="24"/>
          </w:rPr>
          <w:fldChar w:fldCharType="end"/>
        </w:r>
      </w:hyperlink>
    </w:p>
    <w:p w14:paraId="3DA730A7" w14:textId="4A217B01"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5257" w:history="1">
        <w:r w:rsidR="00C53C90" w:rsidRPr="00C53C90">
          <w:rPr>
            <w:rStyle w:val="Hipervnculo"/>
            <w:rFonts w:ascii="Times New Roman" w:hAnsi="Times New Roman" w:cs="Times New Roman"/>
            <w:noProof/>
            <w:color w:val="auto"/>
            <w:sz w:val="24"/>
            <w:szCs w:val="24"/>
            <w:lang w:val="es-HN"/>
          </w:rPr>
          <w:t>Tabla 3. Matriz de operacionalización de variables</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_Toc158675257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38</w:t>
        </w:r>
        <w:r w:rsidR="00C53C90" w:rsidRPr="00C53C90">
          <w:rPr>
            <w:rFonts w:ascii="Times New Roman" w:hAnsi="Times New Roman" w:cs="Times New Roman"/>
            <w:noProof/>
            <w:webHidden/>
            <w:sz w:val="24"/>
            <w:szCs w:val="24"/>
          </w:rPr>
          <w:fldChar w:fldCharType="end"/>
        </w:r>
      </w:hyperlink>
    </w:p>
    <w:p w14:paraId="52023A2D" w14:textId="0F0B6260"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5258" w:history="1">
        <w:r w:rsidR="00C53C90" w:rsidRPr="00C53C90">
          <w:rPr>
            <w:rStyle w:val="Hipervnculo"/>
            <w:rFonts w:ascii="Times New Roman" w:hAnsi="Times New Roman" w:cs="Times New Roman"/>
            <w:noProof/>
            <w:color w:val="auto"/>
            <w:sz w:val="24"/>
            <w:szCs w:val="24"/>
            <w:lang w:val="es-HN"/>
          </w:rPr>
          <w:t>Tabla 4. Muestra y población de la investigación</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_Toc158675258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42</w:t>
        </w:r>
        <w:r w:rsidR="00C53C90" w:rsidRPr="00C53C90">
          <w:rPr>
            <w:rFonts w:ascii="Times New Roman" w:hAnsi="Times New Roman" w:cs="Times New Roman"/>
            <w:noProof/>
            <w:webHidden/>
            <w:sz w:val="24"/>
            <w:szCs w:val="24"/>
          </w:rPr>
          <w:fldChar w:fldCharType="end"/>
        </w:r>
      </w:hyperlink>
    </w:p>
    <w:p w14:paraId="3A7EC370" w14:textId="4EAD47CD"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5259" w:history="1">
        <w:r w:rsidR="00C53C90" w:rsidRPr="00C53C90">
          <w:rPr>
            <w:rStyle w:val="Hipervnculo"/>
            <w:rFonts w:ascii="Times New Roman" w:hAnsi="Times New Roman" w:cs="Times New Roman"/>
            <w:noProof/>
            <w:color w:val="auto"/>
            <w:sz w:val="24"/>
            <w:szCs w:val="24"/>
            <w:lang w:val="es-HN"/>
          </w:rPr>
          <w:t>Tabla 5. Entrevista del grupo focal con los egresados de la carrera de Administración de Empresas Agropecuarias de la UNAG</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_Toc158675259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66</w:t>
        </w:r>
        <w:r w:rsidR="00C53C90" w:rsidRPr="00C53C90">
          <w:rPr>
            <w:rFonts w:ascii="Times New Roman" w:hAnsi="Times New Roman" w:cs="Times New Roman"/>
            <w:noProof/>
            <w:webHidden/>
            <w:sz w:val="24"/>
            <w:szCs w:val="24"/>
          </w:rPr>
          <w:fldChar w:fldCharType="end"/>
        </w:r>
      </w:hyperlink>
    </w:p>
    <w:p w14:paraId="2C1C7987" w14:textId="1C0E0EE3"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5260" w:history="1">
        <w:r w:rsidR="00C53C90" w:rsidRPr="00C53C90">
          <w:rPr>
            <w:rStyle w:val="Hipervnculo"/>
            <w:rFonts w:ascii="Times New Roman" w:hAnsi="Times New Roman" w:cs="Times New Roman"/>
            <w:noProof/>
            <w:color w:val="auto"/>
            <w:sz w:val="24"/>
            <w:szCs w:val="24"/>
            <w:lang w:val="es-HN"/>
          </w:rPr>
          <w:t>Tabla 6. FODA de la Dirección Académica del Sistema de Admisiones</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_Toc158675260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79</w:t>
        </w:r>
        <w:r w:rsidR="00C53C90" w:rsidRPr="00C53C90">
          <w:rPr>
            <w:rFonts w:ascii="Times New Roman" w:hAnsi="Times New Roman" w:cs="Times New Roman"/>
            <w:noProof/>
            <w:webHidden/>
            <w:sz w:val="24"/>
            <w:szCs w:val="24"/>
          </w:rPr>
          <w:fldChar w:fldCharType="end"/>
        </w:r>
      </w:hyperlink>
    </w:p>
    <w:p w14:paraId="5B6F01B7" w14:textId="44F179DE"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5261" w:history="1">
        <w:r w:rsidR="00C53C90" w:rsidRPr="00C53C90">
          <w:rPr>
            <w:rStyle w:val="Hipervnculo"/>
            <w:rFonts w:ascii="Times New Roman" w:hAnsi="Times New Roman" w:cs="Times New Roman"/>
            <w:noProof/>
            <w:color w:val="auto"/>
            <w:sz w:val="24"/>
            <w:szCs w:val="24"/>
            <w:lang w:val="es-HN"/>
          </w:rPr>
          <w:t>Tabla  7. Matrícula de los últimos cuatro años de la carrera de Administración de Empresas Agropecuarias</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_Toc158675261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82</w:t>
        </w:r>
        <w:r w:rsidR="00C53C90" w:rsidRPr="00C53C90">
          <w:rPr>
            <w:rFonts w:ascii="Times New Roman" w:hAnsi="Times New Roman" w:cs="Times New Roman"/>
            <w:noProof/>
            <w:webHidden/>
            <w:sz w:val="24"/>
            <w:szCs w:val="24"/>
          </w:rPr>
          <w:fldChar w:fldCharType="end"/>
        </w:r>
      </w:hyperlink>
    </w:p>
    <w:p w14:paraId="4CA1A2DF" w14:textId="02A04FD1"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5262" w:history="1">
        <w:r w:rsidR="00C53C90" w:rsidRPr="00C53C90">
          <w:rPr>
            <w:rStyle w:val="Hipervnculo"/>
            <w:rFonts w:ascii="Times New Roman" w:hAnsi="Times New Roman" w:cs="Times New Roman"/>
            <w:noProof/>
            <w:color w:val="auto"/>
            <w:sz w:val="24"/>
            <w:szCs w:val="24"/>
            <w:lang w:val="es-HN"/>
          </w:rPr>
          <w:t>Tabla 8. Análisis de la situación FODA de la coordinación académica</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_Toc158675262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87</w:t>
        </w:r>
        <w:r w:rsidR="00C53C90" w:rsidRPr="00C53C90">
          <w:rPr>
            <w:rFonts w:ascii="Times New Roman" w:hAnsi="Times New Roman" w:cs="Times New Roman"/>
            <w:noProof/>
            <w:webHidden/>
            <w:sz w:val="24"/>
            <w:szCs w:val="24"/>
          </w:rPr>
          <w:fldChar w:fldCharType="end"/>
        </w:r>
      </w:hyperlink>
    </w:p>
    <w:p w14:paraId="6FF2133C" w14:textId="60987B9B"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5263" w:history="1">
        <w:r w:rsidR="00C53C90" w:rsidRPr="00C53C90">
          <w:rPr>
            <w:rStyle w:val="Hipervnculo"/>
            <w:rFonts w:ascii="Times New Roman" w:hAnsi="Times New Roman" w:cs="Times New Roman"/>
            <w:noProof/>
            <w:color w:val="auto"/>
            <w:sz w:val="24"/>
            <w:szCs w:val="24"/>
          </w:rPr>
          <w:t>Tabla 9. Ventaja competitiva</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_Toc158675263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93</w:t>
        </w:r>
        <w:r w:rsidR="00C53C90" w:rsidRPr="00C53C90">
          <w:rPr>
            <w:rFonts w:ascii="Times New Roman" w:hAnsi="Times New Roman" w:cs="Times New Roman"/>
            <w:noProof/>
            <w:webHidden/>
            <w:sz w:val="24"/>
            <w:szCs w:val="24"/>
          </w:rPr>
          <w:fldChar w:fldCharType="end"/>
        </w:r>
      </w:hyperlink>
    </w:p>
    <w:p w14:paraId="34D8D6EA" w14:textId="023A3425"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5264" w:history="1">
        <w:r w:rsidR="00C53C90" w:rsidRPr="00C53C90">
          <w:rPr>
            <w:rStyle w:val="Hipervnculo"/>
            <w:rFonts w:ascii="Times New Roman" w:hAnsi="Times New Roman" w:cs="Times New Roman"/>
            <w:noProof/>
            <w:color w:val="auto"/>
            <w:sz w:val="24"/>
            <w:szCs w:val="24"/>
            <w:lang w:val="es-HN"/>
          </w:rPr>
          <w:t>Tabla 10. Estrategias de segmentación y posicionamiento.</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_Toc158675264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100</w:t>
        </w:r>
        <w:r w:rsidR="00C53C90" w:rsidRPr="00C53C90">
          <w:rPr>
            <w:rFonts w:ascii="Times New Roman" w:hAnsi="Times New Roman" w:cs="Times New Roman"/>
            <w:noProof/>
            <w:webHidden/>
            <w:sz w:val="24"/>
            <w:szCs w:val="24"/>
          </w:rPr>
          <w:fldChar w:fldCharType="end"/>
        </w:r>
      </w:hyperlink>
    </w:p>
    <w:p w14:paraId="7DB99B0E" w14:textId="28861548"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5265" w:history="1">
        <w:r w:rsidR="00C53C90" w:rsidRPr="00C53C90">
          <w:rPr>
            <w:rStyle w:val="Hipervnculo"/>
            <w:rFonts w:ascii="Times New Roman" w:hAnsi="Times New Roman" w:cs="Times New Roman"/>
            <w:noProof/>
            <w:color w:val="auto"/>
            <w:sz w:val="24"/>
            <w:szCs w:val="24"/>
            <w:lang w:val="es-HN"/>
          </w:rPr>
          <w:t>Tabla 11. FODA de la Secretaría de Tecnologías de la Información y Comunicación (SETIC)</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_Toc158675265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102</w:t>
        </w:r>
        <w:r w:rsidR="00C53C90" w:rsidRPr="00C53C90">
          <w:rPr>
            <w:rFonts w:ascii="Times New Roman" w:hAnsi="Times New Roman" w:cs="Times New Roman"/>
            <w:noProof/>
            <w:webHidden/>
            <w:sz w:val="24"/>
            <w:szCs w:val="24"/>
          </w:rPr>
          <w:fldChar w:fldCharType="end"/>
        </w:r>
      </w:hyperlink>
    </w:p>
    <w:p w14:paraId="547E764D" w14:textId="6D3BCDE5"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5266" w:history="1">
        <w:r w:rsidR="00C53C90" w:rsidRPr="00C53C90">
          <w:rPr>
            <w:rStyle w:val="Hipervnculo"/>
            <w:rFonts w:ascii="Times New Roman" w:hAnsi="Times New Roman" w:cs="Times New Roman"/>
            <w:noProof/>
            <w:color w:val="auto"/>
            <w:sz w:val="24"/>
            <w:szCs w:val="24"/>
            <w:lang w:val="es-HN"/>
          </w:rPr>
          <w:t>Tabla 12.Estrategias por implementar con las 4 P</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_Toc158675266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105</w:t>
        </w:r>
        <w:r w:rsidR="00C53C90" w:rsidRPr="00C53C90">
          <w:rPr>
            <w:rFonts w:ascii="Times New Roman" w:hAnsi="Times New Roman" w:cs="Times New Roman"/>
            <w:noProof/>
            <w:webHidden/>
            <w:sz w:val="24"/>
            <w:szCs w:val="24"/>
          </w:rPr>
          <w:fldChar w:fldCharType="end"/>
        </w:r>
      </w:hyperlink>
    </w:p>
    <w:p w14:paraId="128D3886" w14:textId="5C4F3114"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5267" w:history="1">
        <w:r w:rsidR="00C53C90" w:rsidRPr="00C53C90">
          <w:rPr>
            <w:rStyle w:val="Hipervnculo"/>
            <w:rFonts w:ascii="Times New Roman" w:hAnsi="Times New Roman" w:cs="Times New Roman"/>
            <w:noProof/>
            <w:color w:val="auto"/>
            <w:sz w:val="24"/>
            <w:szCs w:val="24"/>
            <w:lang w:val="es-HN"/>
          </w:rPr>
          <w:t>Tabla 13. Calendario para el desarrollo de las actividades</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_Toc158675267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108</w:t>
        </w:r>
        <w:r w:rsidR="00C53C90" w:rsidRPr="00C53C90">
          <w:rPr>
            <w:rFonts w:ascii="Times New Roman" w:hAnsi="Times New Roman" w:cs="Times New Roman"/>
            <w:noProof/>
            <w:webHidden/>
            <w:sz w:val="24"/>
            <w:szCs w:val="24"/>
          </w:rPr>
          <w:fldChar w:fldCharType="end"/>
        </w:r>
      </w:hyperlink>
    </w:p>
    <w:p w14:paraId="4EBE2A45" w14:textId="4C1AF7B1"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5268" w:history="1">
        <w:r w:rsidR="00C53C90" w:rsidRPr="00C53C90">
          <w:rPr>
            <w:rStyle w:val="Hipervnculo"/>
            <w:rFonts w:ascii="Times New Roman" w:hAnsi="Times New Roman" w:cs="Times New Roman"/>
            <w:noProof/>
            <w:color w:val="auto"/>
            <w:sz w:val="24"/>
            <w:szCs w:val="24"/>
            <w:lang w:val="es-HN"/>
          </w:rPr>
          <w:t>Tabla 14. Cronograma de actividades 2024</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_Toc158675268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109</w:t>
        </w:r>
        <w:r w:rsidR="00C53C90" w:rsidRPr="00C53C90">
          <w:rPr>
            <w:rFonts w:ascii="Times New Roman" w:hAnsi="Times New Roman" w:cs="Times New Roman"/>
            <w:noProof/>
            <w:webHidden/>
            <w:sz w:val="24"/>
            <w:szCs w:val="24"/>
          </w:rPr>
          <w:fldChar w:fldCharType="end"/>
        </w:r>
      </w:hyperlink>
    </w:p>
    <w:p w14:paraId="70687EBE" w14:textId="46548127"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5269" w:history="1">
        <w:r w:rsidR="00C53C90" w:rsidRPr="00C53C90">
          <w:rPr>
            <w:rStyle w:val="Hipervnculo"/>
            <w:rFonts w:ascii="Times New Roman" w:hAnsi="Times New Roman" w:cs="Times New Roman"/>
            <w:noProof/>
            <w:color w:val="auto"/>
            <w:sz w:val="24"/>
            <w:szCs w:val="24"/>
            <w:lang w:val="es-HN"/>
          </w:rPr>
          <w:t>Tabla 15. Cronograma de actividades 2025</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_Toc158675269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109</w:t>
        </w:r>
        <w:r w:rsidR="00C53C90" w:rsidRPr="00C53C90">
          <w:rPr>
            <w:rFonts w:ascii="Times New Roman" w:hAnsi="Times New Roman" w:cs="Times New Roman"/>
            <w:noProof/>
            <w:webHidden/>
            <w:sz w:val="24"/>
            <w:szCs w:val="24"/>
          </w:rPr>
          <w:fldChar w:fldCharType="end"/>
        </w:r>
      </w:hyperlink>
    </w:p>
    <w:p w14:paraId="73D32B84" w14:textId="0F7B8CB0" w:rsidR="00C53C90" w:rsidRPr="00C53C90" w:rsidRDefault="00000000" w:rsidP="00C53C90">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675270" w:history="1">
        <w:r w:rsidR="00C53C90" w:rsidRPr="00C53C90">
          <w:rPr>
            <w:rStyle w:val="Hipervnculo"/>
            <w:rFonts w:ascii="Times New Roman" w:hAnsi="Times New Roman" w:cs="Times New Roman"/>
            <w:noProof/>
            <w:color w:val="auto"/>
            <w:sz w:val="24"/>
            <w:szCs w:val="24"/>
          </w:rPr>
          <w:t>Tabla 16</w:t>
        </w:r>
        <w:r w:rsidR="00C53C90" w:rsidRPr="00C53C90">
          <w:rPr>
            <w:rStyle w:val="Hipervnculo"/>
            <w:rFonts w:ascii="Times New Roman" w:hAnsi="Times New Roman" w:cs="Times New Roman"/>
            <w:noProof/>
            <w:color w:val="auto"/>
            <w:sz w:val="24"/>
            <w:szCs w:val="24"/>
            <w:lang w:val="es-HN"/>
          </w:rPr>
          <w:t>. Presupuesto</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_Toc158675270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110</w:t>
        </w:r>
        <w:r w:rsidR="00C53C90" w:rsidRPr="00C53C90">
          <w:rPr>
            <w:rFonts w:ascii="Times New Roman" w:hAnsi="Times New Roman" w:cs="Times New Roman"/>
            <w:noProof/>
            <w:webHidden/>
            <w:sz w:val="24"/>
            <w:szCs w:val="24"/>
          </w:rPr>
          <w:fldChar w:fldCharType="end"/>
        </w:r>
      </w:hyperlink>
    </w:p>
    <w:p w14:paraId="073967C2" w14:textId="1B407BDC" w:rsidR="00C53C90" w:rsidRDefault="00000000" w:rsidP="00C53C90">
      <w:pPr>
        <w:pStyle w:val="Tabladeilustraciones"/>
        <w:tabs>
          <w:tab w:val="right" w:leader="dot" w:pos="9350"/>
        </w:tabs>
        <w:spacing w:line="360" w:lineRule="auto"/>
        <w:rPr>
          <w:rFonts w:eastAsiaTheme="minorEastAsia"/>
          <w:noProof/>
          <w:kern w:val="2"/>
          <w:sz w:val="24"/>
          <w:szCs w:val="24"/>
          <w:lang w:val="es-HN" w:eastAsia="es-HN"/>
          <w14:ligatures w14:val="standardContextual"/>
        </w:rPr>
      </w:pPr>
      <w:hyperlink w:anchor="_Toc158675271" w:history="1">
        <w:r w:rsidR="00C53C90" w:rsidRPr="00C53C90">
          <w:rPr>
            <w:rStyle w:val="Hipervnculo"/>
            <w:rFonts w:ascii="Times New Roman" w:hAnsi="Times New Roman" w:cs="Times New Roman"/>
            <w:noProof/>
            <w:color w:val="auto"/>
            <w:sz w:val="24"/>
            <w:szCs w:val="24"/>
            <w:lang w:val="es-HN"/>
          </w:rPr>
          <w:t>Tabla 17. Concordancia de los segmentos de la tesis con la propuesta</w:t>
        </w:r>
        <w:r w:rsidR="00C53C90" w:rsidRPr="00C53C90">
          <w:rPr>
            <w:rFonts w:ascii="Times New Roman" w:hAnsi="Times New Roman" w:cs="Times New Roman"/>
            <w:noProof/>
            <w:webHidden/>
            <w:sz w:val="24"/>
            <w:szCs w:val="24"/>
          </w:rPr>
          <w:tab/>
        </w:r>
        <w:r w:rsidR="00C53C90" w:rsidRPr="00C53C90">
          <w:rPr>
            <w:rFonts w:ascii="Times New Roman" w:hAnsi="Times New Roman" w:cs="Times New Roman"/>
            <w:noProof/>
            <w:webHidden/>
            <w:sz w:val="24"/>
            <w:szCs w:val="24"/>
          </w:rPr>
          <w:fldChar w:fldCharType="begin"/>
        </w:r>
        <w:r w:rsidR="00C53C90" w:rsidRPr="00C53C90">
          <w:rPr>
            <w:rFonts w:ascii="Times New Roman" w:hAnsi="Times New Roman" w:cs="Times New Roman"/>
            <w:noProof/>
            <w:webHidden/>
            <w:sz w:val="24"/>
            <w:szCs w:val="24"/>
          </w:rPr>
          <w:instrText xml:space="preserve"> PAGEREF _Toc158675271 \h </w:instrText>
        </w:r>
        <w:r w:rsidR="00C53C90" w:rsidRPr="00C53C90">
          <w:rPr>
            <w:rFonts w:ascii="Times New Roman" w:hAnsi="Times New Roman" w:cs="Times New Roman"/>
            <w:noProof/>
            <w:webHidden/>
            <w:sz w:val="24"/>
            <w:szCs w:val="24"/>
          </w:rPr>
        </w:r>
        <w:r w:rsidR="00C53C90" w:rsidRPr="00C53C90">
          <w:rPr>
            <w:rFonts w:ascii="Times New Roman" w:hAnsi="Times New Roman" w:cs="Times New Roman"/>
            <w:noProof/>
            <w:webHidden/>
            <w:sz w:val="24"/>
            <w:szCs w:val="24"/>
          </w:rPr>
          <w:fldChar w:fldCharType="separate"/>
        </w:r>
        <w:r w:rsidR="008B587C">
          <w:rPr>
            <w:rFonts w:ascii="Times New Roman" w:hAnsi="Times New Roman" w:cs="Times New Roman"/>
            <w:noProof/>
            <w:webHidden/>
            <w:sz w:val="24"/>
            <w:szCs w:val="24"/>
          </w:rPr>
          <w:t>111</w:t>
        </w:r>
        <w:r w:rsidR="00C53C90" w:rsidRPr="00C53C90">
          <w:rPr>
            <w:rFonts w:ascii="Times New Roman" w:hAnsi="Times New Roman" w:cs="Times New Roman"/>
            <w:noProof/>
            <w:webHidden/>
            <w:sz w:val="24"/>
            <w:szCs w:val="24"/>
          </w:rPr>
          <w:fldChar w:fldCharType="end"/>
        </w:r>
      </w:hyperlink>
    </w:p>
    <w:p w14:paraId="1CDE02BE" w14:textId="404E3A3E" w:rsidR="007278CE" w:rsidRPr="000D43F9" w:rsidRDefault="007278CE" w:rsidP="000D43F9">
      <w:pPr>
        <w:widowControl/>
        <w:spacing w:after="160" w:line="360" w:lineRule="auto"/>
        <w:rPr>
          <w:rFonts w:ascii="Times New Roman" w:hAnsi="Times New Roman" w:cs="Times New Roman"/>
          <w:sz w:val="24"/>
          <w:szCs w:val="24"/>
        </w:rPr>
      </w:pPr>
      <w:r w:rsidRPr="000D43F9">
        <w:rPr>
          <w:rFonts w:ascii="Times New Roman" w:hAnsi="Times New Roman" w:cs="Times New Roman"/>
          <w:sz w:val="24"/>
          <w:szCs w:val="24"/>
        </w:rPr>
        <w:fldChar w:fldCharType="end"/>
      </w:r>
    </w:p>
    <w:p w14:paraId="25B9EA6C" w14:textId="77777777" w:rsidR="007278CE" w:rsidRDefault="007278CE">
      <w:pPr>
        <w:widowControl/>
        <w:spacing w:after="160" w:line="259" w:lineRule="auto"/>
      </w:pPr>
    </w:p>
    <w:p w14:paraId="2AD2F94C" w14:textId="7AB2B3DE" w:rsidR="005F2D6D" w:rsidRDefault="007278CE" w:rsidP="00F04908">
      <w:pPr>
        <w:widowControl/>
        <w:spacing w:after="160" w:line="259" w:lineRule="auto"/>
        <w:rPr>
          <w:lang w:val="es-MX"/>
        </w:rPr>
      </w:pPr>
      <w:r>
        <w:rPr>
          <w:lang w:val="es-MX"/>
        </w:rPr>
        <w:br w:type="page"/>
      </w:r>
    </w:p>
    <w:p w14:paraId="488E035A" w14:textId="77777777" w:rsidR="00F04908" w:rsidRPr="005F2D6D" w:rsidRDefault="00F04908" w:rsidP="005F2D6D">
      <w:pPr>
        <w:pStyle w:val="TextoPrincipal"/>
        <w:rPr>
          <w:lang w:val="es-MX"/>
        </w:rPr>
        <w:sectPr w:rsidR="00F04908" w:rsidRPr="005F2D6D" w:rsidSect="00391D00">
          <w:footerReference w:type="default" r:id="rId10"/>
          <w:pgSz w:w="12240" w:h="15840" w:code="1"/>
          <w:pgMar w:top="1440" w:right="1440" w:bottom="1440" w:left="1440" w:header="709" w:footer="709" w:gutter="0"/>
          <w:pgNumType w:fmt="lowerRoman"/>
          <w:cols w:space="708"/>
          <w:docGrid w:linePitch="360"/>
        </w:sectPr>
      </w:pPr>
    </w:p>
    <w:p w14:paraId="162A8697" w14:textId="6099ED37" w:rsidR="00737E89" w:rsidRDefault="00210E95" w:rsidP="00F04908">
      <w:pPr>
        <w:pStyle w:val="Ttulo1"/>
      </w:pPr>
      <w:bookmarkStart w:id="17" w:name="_Toc474331176"/>
      <w:bookmarkStart w:id="18" w:name="_Toc474331375"/>
      <w:bookmarkStart w:id="19" w:name="_Toc153561407"/>
      <w:r>
        <w:lastRenderedPageBreak/>
        <w:t xml:space="preserve">CAPÍTULO I. </w:t>
      </w:r>
      <w:r w:rsidR="00737E89">
        <w:t>PLANTEAMIENTO DE LA INVESTIGACIÓN</w:t>
      </w:r>
      <w:bookmarkEnd w:id="17"/>
      <w:bookmarkEnd w:id="18"/>
      <w:bookmarkEnd w:id="19"/>
    </w:p>
    <w:p w14:paraId="670E1318" w14:textId="51C9D6DA" w:rsidR="00737E89" w:rsidRPr="00F04908" w:rsidRDefault="004D17BE" w:rsidP="005E079C">
      <w:pPr>
        <w:pStyle w:val="Ttulo2"/>
        <w:numPr>
          <w:ilvl w:val="1"/>
          <w:numId w:val="1"/>
        </w:numPr>
        <w:spacing w:line="360" w:lineRule="auto"/>
        <w:ind w:left="0" w:firstLine="0"/>
        <w:rPr>
          <w:lang w:val="es-HN"/>
        </w:rPr>
      </w:pPr>
      <w:bookmarkStart w:id="20" w:name="_Toc474331177"/>
      <w:bookmarkStart w:id="21" w:name="_Toc474331376"/>
      <w:bookmarkStart w:id="22" w:name="_Toc153561408"/>
      <w:r w:rsidRPr="00F04908">
        <w:rPr>
          <w:lang w:val="es-HN"/>
        </w:rPr>
        <w:t>INTRODUCCIÓN</w:t>
      </w:r>
      <w:bookmarkEnd w:id="20"/>
      <w:bookmarkEnd w:id="21"/>
      <w:bookmarkEnd w:id="22"/>
    </w:p>
    <w:p w14:paraId="196735A4" w14:textId="0A373CDE" w:rsidR="00210E95" w:rsidRDefault="008F4D8E" w:rsidP="00F04908">
      <w:pPr>
        <w:pStyle w:val="TextoPrincipal"/>
        <w:spacing w:line="360" w:lineRule="auto"/>
      </w:pPr>
      <w:r w:rsidRPr="008F4D8E">
        <w:t>Las universidades realizan varios procesos para determinar los alumnos a matricular, lo que significa buscar, seleccionar, admitir y matricular por primera vez, brindar un seguimiento hasta que culminen sus estudios, este proceso ha tenido muchos cambios con la llegada de la tecnología, que ha sido para muchos una oportunidad para incrementar los servicios y mejorar la calidad educativa.</w:t>
      </w:r>
    </w:p>
    <w:p w14:paraId="166FE523" w14:textId="77777777" w:rsidR="008F4D8E" w:rsidRDefault="008F4D8E" w:rsidP="00F04908">
      <w:pPr>
        <w:pStyle w:val="TextoPrincipal"/>
        <w:spacing w:line="360" w:lineRule="auto"/>
      </w:pPr>
      <w:r>
        <w:t xml:space="preserve">El presente informe tiene como objetivo brindar una propuesta estratégica para la carrera de Administración de Empresas Agropecuaria para incrementar el número de alumnos matriculados. </w:t>
      </w:r>
    </w:p>
    <w:p w14:paraId="48EFB191" w14:textId="025F2089" w:rsidR="008F4D8E" w:rsidRDefault="008F4D8E" w:rsidP="00F04908">
      <w:pPr>
        <w:pStyle w:val="TextoPrincipal"/>
        <w:spacing w:line="360" w:lineRule="auto"/>
      </w:pPr>
      <w:r>
        <w:t>Realizando un diagnóstico de la situación actual de la carrera y analizando los factores que han influido en la reducción de los alumnos matriculados, determinando las preferencias de los aspirantes, proponiendo estrategias y acciones que ayuden a incrementar la matrícula de la carrera.</w:t>
      </w:r>
    </w:p>
    <w:p w14:paraId="5C16EA20" w14:textId="2BA114CC" w:rsidR="008F4D8E" w:rsidRPr="00494980" w:rsidRDefault="00494980" w:rsidP="00F04908">
      <w:pPr>
        <w:pStyle w:val="TextoPrincipal"/>
        <w:spacing w:line="360" w:lineRule="auto"/>
        <w:rPr>
          <w:color w:val="000000" w:themeColor="text1"/>
        </w:rPr>
      </w:pPr>
      <w:r w:rsidRPr="00494980">
        <w:rPr>
          <w:noProof/>
          <w:color w:val="000000" w:themeColor="text1"/>
        </w:rPr>
        <w:drawing>
          <wp:anchor distT="0" distB="0" distL="114300" distR="114300" simplePos="0" relativeHeight="251786240" behindDoc="0" locked="0" layoutInCell="1" allowOverlap="1" wp14:anchorId="01E560FE" wp14:editId="20F92D39">
            <wp:simplePos x="0" y="0"/>
            <wp:positionH relativeFrom="column">
              <wp:posOffset>34925</wp:posOffset>
            </wp:positionH>
            <wp:positionV relativeFrom="paragraph">
              <wp:posOffset>884555</wp:posOffset>
            </wp:positionV>
            <wp:extent cx="6286500" cy="3429000"/>
            <wp:effectExtent l="0" t="38100" r="0" b="19050"/>
            <wp:wrapSquare wrapText="bothSides"/>
            <wp:docPr id="446851814"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14:sizeRelH relativeFrom="page">
              <wp14:pctWidth>0</wp14:pctWidth>
            </wp14:sizeRelH>
            <wp14:sizeRelV relativeFrom="page">
              <wp14:pctHeight>0</wp14:pctHeight>
            </wp14:sizeRelV>
          </wp:anchor>
        </w:drawing>
      </w:r>
      <w:r w:rsidR="008F4D8E" w:rsidRPr="00494980">
        <w:rPr>
          <w:color w:val="000000" w:themeColor="text1"/>
        </w:rPr>
        <w:t>Con el plan estratégico se pretende lograr un mejor posicionamiento de la carrera, mejorar la comunicación digital con la comunidad nacional y extranjera, siendo de beneficio para el prestigio de la universidad.</w:t>
      </w:r>
    </w:p>
    <w:p w14:paraId="352AFC30" w14:textId="15F9FD6B" w:rsidR="00007E2F" w:rsidRPr="00007E2F" w:rsidRDefault="00007E2F" w:rsidP="00007E2F">
      <w:pPr>
        <w:pStyle w:val="Descripcin"/>
        <w:rPr>
          <w:rFonts w:ascii="Times New Roman" w:hAnsi="Times New Roman" w:cs="Times New Roman"/>
          <w:b/>
          <w:bCs/>
          <w:i w:val="0"/>
          <w:iCs w:val="0"/>
          <w:color w:val="000000" w:themeColor="text1"/>
          <w:sz w:val="24"/>
          <w:szCs w:val="24"/>
          <w:lang w:val="es-HN"/>
        </w:rPr>
      </w:pPr>
      <w:bookmarkStart w:id="23" w:name="_Toc158674598"/>
      <w:r w:rsidRPr="00007E2F">
        <w:rPr>
          <w:rFonts w:ascii="Times New Roman" w:hAnsi="Times New Roman" w:cs="Times New Roman"/>
          <w:b/>
          <w:bCs/>
          <w:i w:val="0"/>
          <w:iCs w:val="0"/>
          <w:color w:val="000000" w:themeColor="text1"/>
          <w:sz w:val="24"/>
          <w:szCs w:val="24"/>
          <w:lang w:val="es-HN"/>
        </w:rPr>
        <w:t xml:space="preserve">Figura </w:t>
      </w:r>
      <w:r w:rsidRPr="00007E2F">
        <w:rPr>
          <w:rFonts w:ascii="Times New Roman" w:hAnsi="Times New Roman" w:cs="Times New Roman"/>
          <w:b/>
          <w:bCs/>
          <w:i w:val="0"/>
          <w:iCs w:val="0"/>
          <w:color w:val="000000" w:themeColor="text1"/>
          <w:sz w:val="24"/>
          <w:szCs w:val="24"/>
        </w:rPr>
        <w:fldChar w:fldCharType="begin"/>
      </w:r>
      <w:r w:rsidRPr="00007E2F">
        <w:rPr>
          <w:rFonts w:ascii="Times New Roman" w:hAnsi="Times New Roman" w:cs="Times New Roman"/>
          <w:b/>
          <w:bCs/>
          <w:i w:val="0"/>
          <w:iCs w:val="0"/>
          <w:color w:val="000000" w:themeColor="text1"/>
          <w:sz w:val="24"/>
          <w:szCs w:val="24"/>
          <w:lang w:val="es-HN"/>
        </w:rPr>
        <w:instrText xml:space="preserve"> SEQ Ilustración \* ARABIC </w:instrText>
      </w:r>
      <w:r w:rsidRPr="00007E2F">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1</w:t>
      </w:r>
      <w:r w:rsidRPr="00007E2F">
        <w:rPr>
          <w:rFonts w:ascii="Times New Roman" w:hAnsi="Times New Roman" w:cs="Times New Roman"/>
          <w:b/>
          <w:bCs/>
          <w:i w:val="0"/>
          <w:iCs w:val="0"/>
          <w:color w:val="000000" w:themeColor="text1"/>
          <w:sz w:val="24"/>
          <w:szCs w:val="24"/>
        </w:rPr>
        <w:fldChar w:fldCharType="end"/>
      </w:r>
      <w:r w:rsidRPr="00007E2F">
        <w:rPr>
          <w:rFonts w:ascii="Times New Roman" w:hAnsi="Times New Roman" w:cs="Times New Roman"/>
          <w:b/>
          <w:bCs/>
          <w:i w:val="0"/>
          <w:iCs w:val="0"/>
          <w:color w:val="000000" w:themeColor="text1"/>
          <w:sz w:val="24"/>
          <w:szCs w:val="24"/>
          <w:lang w:val="es-HN"/>
        </w:rPr>
        <w:t>. Planteamiento del problema</w:t>
      </w:r>
      <w:bookmarkEnd w:id="23"/>
    </w:p>
    <w:p w14:paraId="7FEA658F" w14:textId="0F3DB936" w:rsidR="000569A1" w:rsidRDefault="000569A1" w:rsidP="000569A1">
      <w:pPr>
        <w:pStyle w:val="TextoPrincipal"/>
        <w:spacing w:line="240" w:lineRule="auto"/>
        <w:ind w:firstLine="0"/>
        <w:rPr>
          <w:sz w:val="20"/>
          <w:szCs w:val="20"/>
        </w:rPr>
      </w:pPr>
      <w:r w:rsidRPr="000569A1">
        <w:rPr>
          <w:sz w:val="20"/>
          <w:szCs w:val="20"/>
        </w:rPr>
        <w:t>Fuente: Elaboración propia, 2023</w:t>
      </w:r>
    </w:p>
    <w:p w14:paraId="5A73C4E9" w14:textId="77777777" w:rsidR="004A60EC" w:rsidRPr="000569A1" w:rsidRDefault="004A60EC" w:rsidP="000569A1">
      <w:pPr>
        <w:pStyle w:val="TextoPrincipal"/>
        <w:spacing w:line="240" w:lineRule="auto"/>
        <w:ind w:firstLine="0"/>
        <w:rPr>
          <w:sz w:val="20"/>
          <w:szCs w:val="20"/>
        </w:rPr>
      </w:pPr>
    </w:p>
    <w:p w14:paraId="090B3A92" w14:textId="713E9971" w:rsidR="00210E95" w:rsidRPr="00923A07" w:rsidRDefault="004D17BE" w:rsidP="005E079C">
      <w:pPr>
        <w:pStyle w:val="Ttulo2"/>
        <w:numPr>
          <w:ilvl w:val="1"/>
          <w:numId w:val="1"/>
        </w:numPr>
        <w:spacing w:line="360" w:lineRule="auto"/>
        <w:ind w:left="0" w:firstLine="0"/>
        <w:jc w:val="both"/>
      </w:pPr>
      <w:bookmarkStart w:id="24" w:name="_Toc474331178"/>
      <w:bookmarkStart w:id="25" w:name="_Toc474331377"/>
      <w:bookmarkStart w:id="26" w:name="_Toc153561409"/>
      <w:r w:rsidRPr="00923A07">
        <w:lastRenderedPageBreak/>
        <w:t>ANTECEDENTES DEL PROBLEMA</w:t>
      </w:r>
      <w:bookmarkEnd w:id="24"/>
      <w:bookmarkEnd w:id="25"/>
      <w:bookmarkEnd w:id="26"/>
    </w:p>
    <w:p w14:paraId="339B3685" w14:textId="0DC7717B" w:rsidR="00C8633F" w:rsidRDefault="00C8633F" w:rsidP="000569A1">
      <w:pPr>
        <w:pStyle w:val="TextoPrincipal"/>
        <w:spacing w:line="360" w:lineRule="auto"/>
      </w:pPr>
      <w:bookmarkStart w:id="27" w:name="_Hlk153391088"/>
      <w:bookmarkStart w:id="28" w:name="_Hlk152537318"/>
      <w:r w:rsidRPr="00DF2F12">
        <w:rPr>
          <w:rFonts w:eastAsia="Times New Roman"/>
          <w:lang w:val="es"/>
        </w:rPr>
        <w:t>Para iniciar se</w:t>
      </w:r>
      <w:r w:rsidR="00F04908">
        <w:rPr>
          <w:rFonts w:eastAsia="Times New Roman"/>
          <w:lang w:val="es"/>
        </w:rPr>
        <w:t xml:space="preserve"> </w:t>
      </w:r>
      <w:r w:rsidRPr="00DF2F12">
        <w:rPr>
          <w:rFonts w:eastAsia="Times New Roman"/>
          <w:lang w:val="es"/>
        </w:rPr>
        <w:t>desarrolla</w:t>
      </w:r>
      <w:r w:rsidR="00F04908">
        <w:rPr>
          <w:rFonts w:eastAsia="Times New Roman"/>
          <w:lang w:val="es"/>
        </w:rPr>
        <w:t xml:space="preserve"> </w:t>
      </w:r>
      <w:r w:rsidRPr="00DF2F12">
        <w:rPr>
          <w:rFonts w:eastAsia="Times New Roman"/>
          <w:lang w:val="es"/>
        </w:rPr>
        <w:t>un análisis de la situación actual de la carrera de Administración de Empresas Agropecuaria de la  Universidad Nacional de Agricultura (UNAG), esta carrera cuenta con un plan de estudios con código CAE-05, fue formulado entre el año 2008 y 2009, mediante acuerdo de aprobación de la carrera y plan de estudios del Consejo de Educación Superior: 2211-236-2010 de fecha diecinueve de febrero del año dos mil diez, para ser ofertada en la modalidad presencial con 194 unidades valorativas y 47 asignaturas. La carrera de Administración de Empresas Agropecuarias, inicio su proceso de matrícula en el 2008, con un total de 342 estudiantes, la primera promoción de graduados fue en el año 2012, en el cual egresaron 17 estudiantes</w:t>
      </w:r>
      <w:bookmarkEnd w:id="27"/>
      <w:r w:rsidRPr="00DF2F12">
        <w:rPr>
          <w:rFonts w:eastAsia="Times New Roman"/>
          <w:lang w:val="es"/>
        </w:rPr>
        <w:t>. (Portal Administración de empresas agropecuarias, s.f.)</w:t>
      </w:r>
      <w:r w:rsidRPr="00346C5C">
        <w:t>.</w:t>
      </w:r>
      <w:r>
        <w:t xml:space="preserve"> </w:t>
      </w:r>
    </w:p>
    <w:bookmarkStart w:id="29" w:name="_Hlk151147249"/>
    <w:bookmarkStart w:id="30" w:name="_Hlk151147236"/>
    <w:p w14:paraId="64875B84" w14:textId="433E9191" w:rsidR="00C8633F" w:rsidRDefault="00C8633F" w:rsidP="00C8633F">
      <w:pPr>
        <w:pStyle w:val="TextoPrincipal"/>
        <w:spacing w:line="360" w:lineRule="auto"/>
      </w:pPr>
      <w:r>
        <w:fldChar w:fldCharType="begin"/>
      </w:r>
      <w:r>
        <w:instrText xml:space="preserve"> ADDIN ZOTERO_ITEM CSL_CITATION {"citationID":"A1KfqNkA","properties":{"formattedCitation":"(Ballestero, 2021, p. 1)","plainCitation":"(Ballestero, 2021, p. 1)","noteIndex":0},"citationItems":[{"id":27,"uris":["http://zotero.org/users/local/MCAV4SaD/items/EBJBCBDF"],"itemData":{"id":27,"type":"article-journal","abstract":"Resumen\n\t\t\t\t\tEn este ensayo, se realiza un balance reflexivo sobre los cambios provocados por la globalización, en su etapa neoliberal, en el imaginario social de las comunidades educativas en la educación superior durante el siglo XXI. Para lograrlo, se realiza un acercamiento contextual discursivo sobre los efectos de la globalización generados a nivel nacional e internacional, para posteriormente profundizar sobre el cambio en las dinámicas y las posibilidades para tomar consciencia crítica en relación con las implicaciones de estos movimientos. Además, en este análisis se discute sobre la necesidad de tomar en cuenta a las nuevas generaciones de estudiantes con quienes vamos a trabajar y poder observar estos escenarios, como espacio para la transformación de los procesos de enseñanza y aprendizaje.","container-title":"Revista Ensayos Pedagógicos","DOI":"10.15359/rep.esp-21.6","ISSN":"2215-3330","language":"es","license":"Derechos de autor 2021 Revista Ensayos Pedagógicos","page":"139-157","source":"www.revistas.una.ac.cr","title":"El impacto de la globalización en la educación superior del siglo XXI. Cambios en el imaginario social de las comunidades educativas","author":[{"family":"Ballestero","given":"Ignacio Acosta"}],"issued":{"date-parts":[["2021",8,16]]}},"locator":"1","label":"page"}],"schema":"https://github.com/citation-style-language/schema/raw/master/csl-citation.json"} </w:instrText>
      </w:r>
      <w:r>
        <w:fldChar w:fldCharType="separate"/>
      </w:r>
      <w:r w:rsidRPr="007B2FD4">
        <w:t>Ballestero</w:t>
      </w:r>
      <w:r w:rsidR="007A2E6B">
        <w:t xml:space="preserve"> (</w:t>
      </w:r>
      <w:r w:rsidRPr="007B2FD4">
        <w:t>2021</w:t>
      </w:r>
      <w:r w:rsidR="007A2E6B">
        <w:t>)</w:t>
      </w:r>
      <w:r>
        <w:fldChar w:fldCharType="end"/>
      </w:r>
      <w:r w:rsidR="007A2E6B">
        <w:t xml:space="preserve"> </w:t>
      </w:r>
      <w:r>
        <w:t xml:space="preserve"> </w:t>
      </w:r>
      <w:bookmarkStart w:id="31" w:name="_Hlk153391124"/>
      <w:r>
        <w:t>menciona</w:t>
      </w:r>
      <w:bookmarkEnd w:id="29"/>
      <w:r>
        <w:t xml:space="preserve"> </w:t>
      </w:r>
      <w:bookmarkEnd w:id="30"/>
      <w:r>
        <w:t>que l</w:t>
      </w:r>
      <w:r w:rsidRPr="005329E4">
        <w:t xml:space="preserve">a educación superior ha evolucionado, la sociedad tiene otras demandas por lo que la oferta académica ha cambiado, el entorno y la globalización ha impactado en la educación y la UNAG, no podía ser la excepción y debido a las nuevas exigencias se han implementado varias reformas educativa, entre ellas la implementación de un examen de admisión para los alumnos de primer ingreso y de esta manera poder medir el conocimiento previo de los aspirantes a las diferentes carreras, para esta investigación se pretende dar repuesta de cuáles son las causas que han influido en la reducción de la matrícula de la carrera de Administración de Empresas </w:t>
      </w:r>
      <w:r w:rsidR="00494980">
        <w:t>A</w:t>
      </w:r>
      <w:r w:rsidRPr="005329E4">
        <w:t>gropecuaria</w:t>
      </w:r>
      <w:r w:rsidR="00494980">
        <w:t>s</w:t>
      </w:r>
      <w:r w:rsidRPr="005329E4">
        <w:t>, analizando el entorno externo e interno de la carrera para determinar los factores que han influido en la matrícula de los últimos años</w:t>
      </w:r>
      <w:r>
        <w:t xml:space="preserve"> </w:t>
      </w:r>
      <w:bookmarkEnd w:id="31"/>
      <w:r>
        <w:t>(</w:t>
      </w:r>
      <w:r w:rsidRPr="00EE3884">
        <w:t>p. 1)</w:t>
      </w:r>
    </w:p>
    <w:p w14:paraId="3FFA4BF2" w14:textId="77777777" w:rsidR="00C8633F" w:rsidRDefault="00C8633F" w:rsidP="00C8633F">
      <w:pPr>
        <w:pStyle w:val="TextoPrincipal"/>
        <w:spacing w:line="360" w:lineRule="auto"/>
        <w:jc w:val="center"/>
      </w:pPr>
      <w:r>
        <w:rPr>
          <w:noProof/>
        </w:rPr>
        <w:drawing>
          <wp:inline distT="0" distB="0" distL="0" distR="0" wp14:anchorId="0C038EF4" wp14:editId="5349C10E">
            <wp:extent cx="4572000" cy="2743200"/>
            <wp:effectExtent l="0" t="0" r="0" b="0"/>
            <wp:docPr id="1880692034" name="Gráfico 1">
              <a:extLst xmlns:a="http://schemas.openxmlformats.org/drawingml/2006/main">
                <a:ext uri="{FF2B5EF4-FFF2-40B4-BE49-F238E27FC236}">
                  <a16:creationId xmlns:a16="http://schemas.microsoft.com/office/drawing/2014/main" id="{B46E125D-5D2E-7DEA-654E-0E4C9A7B935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0B92445" w14:textId="177C268F" w:rsidR="00E87ECE" w:rsidRPr="00E87ECE" w:rsidRDefault="00007E2F" w:rsidP="00007E2F">
      <w:pPr>
        <w:pStyle w:val="Descripcin"/>
        <w:rPr>
          <w:rFonts w:ascii="Times New Roman" w:hAnsi="Times New Roman" w:cs="Times New Roman"/>
          <w:b/>
          <w:bCs/>
          <w:i w:val="0"/>
          <w:iCs w:val="0"/>
          <w:color w:val="000000" w:themeColor="text1"/>
          <w:sz w:val="24"/>
          <w:szCs w:val="24"/>
          <w:lang w:val="es-HN"/>
        </w:rPr>
      </w:pPr>
      <w:bookmarkStart w:id="32" w:name="_Toc158674599"/>
      <w:r w:rsidRPr="00007E2F">
        <w:rPr>
          <w:rFonts w:ascii="Times New Roman" w:hAnsi="Times New Roman" w:cs="Times New Roman"/>
          <w:b/>
          <w:bCs/>
          <w:i w:val="0"/>
          <w:iCs w:val="0"/>
          <w:color w:val="000000" w:themeColor="text1"/>
          <w:sz w:val="24"/>
          <w:szCs w:val="24"/>
          <w:lang w:val="es-HN"/>
        </w:rPr>
        <w:t>Figura</w:t>
      </w:r>
      <w:r>
        <w:rPr>
          <w:rFonts w:ascii="Times New Roman" w:hAnsi="Times New Roman" w:cs="Times New Roman"/>
          <w:b/>
          <w:bCs/>
          <w:i w:val="0"/>
          <w:iCs w:val="0"/>
          <w:color w:val="000000" w:themeColor="text1"/>
          <w:sz w:val="24"/>
          <w:szCs w:val="24"/>
          <w:lang w:val="es-HN"/>
        </w:rPr>
        <w:t xml:space="preserve"> </w:t>
      </w:r>
      <w:r w:rsidRPr="00007E2F">
        <w:rPr>
          <w:rFonts w:ascii="Times New Roman" w:hAnsi="Times New Roman" w:cs="Times New Roman"/>
          <w:b/>
          <w:bCs/>
          <w:i w:val="0"/>
          <w:iCs w:val="0"/>
          <w:color w:val="000000" w:themeColor="text1"/>
          <w:sz w:val="24"/>
          <w:szCs w:val="24"/>
        </w:rPr>
        <w:fldChar w:fldCharType="begin"/>
      </w:r>
      <w:r w:rsidRPr="00007E2F">
        <w:rPr>
          <w:rFonts w:ascii="Times New Roman" w:hAnsi="Times New Roman" w:cs="Times New Roman"/>
          <w:b/>
          <w:bCs/>
          <w:i w:val="0"/>
          <w:iCs w:val="0"/>
          <w:color w:val="000000" w:themeColor="text1"/>
          <w:sz w:val="24"/>
          <w:szCs w:val="24"/>
          <w:lang w:val="es-HN"/>
        </w:rPr>
        <w:instrText xml:space="preserve"> SEQ Ilustración \* ARABIC </w:instrText>
      </w:r>
      <w:r w:rsidRPr="00007E2F">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2</w:t>
      </w:r>
      <w:r w:rsidRPr="00007E2F">
        <w:rPr>
          <w:rFonts w:ascii="Times New Roman" w:hAnsi="Times New Roman" w:cs="Times New Roman"/>
          <w:b/>
          <w:bCs/>
          <w:i w:val="0"/>
          <w:iCs w:val="0"/>
          <w:color w:val="000000" w:themeColor="text1"/>
          <w:sz w:val="24"/>
          <w:szCs w:val="24"/>
        </w:rPr>
        <w:fldChar w:fldCharType="end"/>
      </w:r>
      <w:r w:rsidRPr="00007E2F">
        <w:rPr>
          <w:rFonts w:ascii="Times New Roman" w:hAnsi="Times New Roman" w:cs="Times New Roman"/>
          <w:b/>
          <w:bCs/>
          <w:i w:val="0"/>
          <w:iCs w:val="0"/>
          <w:color w:val="000000" w:themeColor="text1"/>
          <w:sz w:val="24"/>
          <w:szCs w:val="24"/>
          <w:lang w:val="es-HN"/>
        </w:rPr>
        <w:t xml:space="preserve">. Reporte </w:t>
      </w:r>
      <w:r w:rsidRPr="00E87ECE">
        <w:rPr>
          <w:rFonts w:ascii="Times New Roman" w:hAnsi="Times New Roman" w:cs="Times New Roman"/>
          <w:b/>
          <w:bCs/>
          <w:i w:val="0"/>
          <w:iCs w:val="0"/>
          <w:color w:val="000000" w:themeColor="text1"/>
          <w:sz w:val="24"/>
          <w:szCs w:val="24"/>
          <w:lang w:val="es-HN"/>
        </w:rPr>
        <w:t>de matrícula UNAG 2014-2023</w:t>
      </w:r>
      <w:bookmarkEnd w:id="32"/>
    </w:p>
    <w:p w14:paraId="420A9493" w14:textId="77777777" w:rsidR="00C8633F" w:rsidRPr="00EA78BD" w:rsidRDefault="00C8633F" w:rsidP="00C8633F">
      <w:pPr>
        <w:pStyle w:val="TextoPrincipal"/>
        <w:spacing w:line="240" w:lineRule="auto"/>
        <w:ind w:firstLine="0"/>
        <w:rPr>
          <w:rFonts w:eastAsia="Times New Roman"/>
          <w:sz w:val="20"/>
          <w:szCs w:val="20"/>
          <w:lang w:val="es"/>
        </w:rPr>
      </w:pPr>
      <w:r>
        <w:rPr>
          <w:rFonts w:eastAsia="Times New Roman"/>
          <w:sz w:val="20"/>
          <w:szCs w:val="20"/>
          <w:lang w:val="es"/>
        </w:rPr>
        <w:lastRenderedPageBreak/>
        <w:t>Fuente: Secretaría General de UNAG, 2023</w:t>
      </w:r>
    </w:p>
    <w:p w14:paraId="18EA727E" w14:textId="32601837" w:rsidR="00004BF0" w:rsidRPr="00C544E5" w:rsidRDefault="00C8633F" w:rsidP="00C8633F">
      <w:pPr>
        <w:pStyle w:val="TextoPrincipal"/>
        <w:spacing w:line="360" w:lineRule="auto"/>
      </w:pPr>
      <w:r w:rsidRPr="00C544E5">
        <w:rPr>
          <w:rFonts w:eastAsia="Times New Roman"/>
          <w:lang w:val="es"/>
        </w:rPr>
        <w:t xml:space="preserve">Como se observa desde el año 2017, hay una disminución significativa de los alumnos matriculados, en comparación con los años matriculados en el 2016, y este número ha ido reduciendo, </w:t>
      </w:r>
      <w:r w:rsidR="00F816DF" w:rsidRPr="00C544E5">
        <w:rPr>
          <w:rFonts w:eastAsia="Times New Roman"/>
          <w:lang w:val="es"/>
        </w:rPr>
        <w:t xml:space="preserve">para </w:t>
      </w:r>
      <w:r w:rsidRPr="00C544E5">
        <w:rPr>
          <w:rFonts w:eastAsia="Times New Roman"/>
          <w:lang w:val="es"/>
        </w:rPr>
        <w:t>el año 2023 la carrera de Administración de Empresas Agropecuarias cuenta con un total de 144 estudiantes matriculados en la sede de Catacamas, una matrícula baja en comparación de años anteriores.</w:t>
      </w:r>
    </w:p>
    <w:p w14:paraId="5244FB9F" w14:textId="41BCFB50" w:rsidR="00210E95" w:rsidRPr="00923A07" w:rsidRDefault="004D17BE" w:rsidP="005E079C">
      <w:pPr>
        <w:pStyle w:val="Ttulo2"/>
        <w:numPr>
          <w:ilvl w:val="1"/>
          <w:numId w:val="1"/>
        </w:numPr>
        <w:spacing w:line="360" w:lineRule="auto"/>
        <w:ind w:left="0" w:firstLine="0"/>
        <w:jc w:val="both"/>
        <w:rPr>
          <w:lang w:val="es-HN"/>
        </w:rPr>
      </w:pPr>
      <w:bookmarkStart w:id="33" w:name="_Toc474331179"/>
      <w:bookmarkStart w:id="34" w:name="_Toc474331378"/>
      <w:bookmarkStart w:id="35" w:name="_Toc153561410"/>
      <w:bookmarkEnd w:id="28"/>
      <w:r w:rsidRPr="00923A07">
        <w:rPr>
          <w:lang w:val="es-HN"/>
        </w:rPr>
        <w:t>DEFINICIÓN DEL PROBLEMA</w:t>
      </w:r>
      <w:bookmarkEnd w:id="33"/>
      <w:bookmarkEnd w:id="34"/>
      <w:bookmarkEnd w:id="35"/>
    </w:p>
    <w:p w14:paraId="0A020AA0" w14:textId="65153999" w:rsidR="00C8633F" w:rsidRPr="001219E6" w:rsidRDefault="00C8633F" w:rsidP="0024578C">
      <w:pPr>
        <w:pStyle w:val="Ttulo3"/>
        <w:rPr>
          <w:b w:val="0"/>
          <w:bCs/>
          <w:lang w:val="es-HN"/>
        </w:rPr>
      </w:pPr>
      <w:bookmarkStart w:id="36" w:name="_Toc151546292"/>
      <w:bookmarkStart w:id="37" w:name="_Toc153561411"/>
      <w:r w:rsidRPr="001219E6">
        <w:rPr>
          <w:b w:val="0"/>
          <w:lang w:val="es-HN"/>
        </w:rPr>
        <w:t xml:space="preserve">1.3.1 </w:t>
      </w:r>
      <w:r>
        <w:rPr>
          <w:b w:val="0"/>
          <w:lang w:val="es-HN"/>
        </w:rPr>
        <w:t>ENUNCIADO</w:t>
      </w:r>
      <w:r w:rsidRPr="001219E6">
        <w:rPr>
          <w:b w:val="0"/>
          <w:lang w:val="es-HN"/>
        </w:rPr>
        <w:t xml:space="preserve"> DEL PROBLEMA</w:t>
      </w:r>
      <w:bookmarkEnd w:id="36"/>
      <w:bookmarkEnd w:id="37"/>
      <w:r w:rsidR="000762BC">
        <w:rPr>
          <w:b w:val="0"/>
          <w:lang w:val="es-HN"/>
        </w:rPr>
        <w:tab/>
      </w:r>
    </w:p>
    <w:p w14:paraId="2B165B34" w14:textId="77777777" w:rsidR="00C8633F" w:rsidRPr="00FE05F2" w:rsidRDefault="00C8633F" w:rsidP="00C8633F">
      <w:pPr>
        <w:widowControl/>
        <w:spacing w:after="120" w:line="360" w:lineRule="auto"/>
        <w:ind w:firstLine="720"/>
        <w:jc w:val="both"/>
        <w:rPr>
          <w:rFonts w:ascii="Calibri" w:eastAsia="Calibri" w:hAnsi="Calibri" w:cs="Calibri"/>
          <w:lang w:val="es-HN" w:eastAsia="es-HN"/>
        </w:rPr>
      </w:pPr>
      <w:r>
        <w:rPr>
          <w:rFonts w:ascii="Times New Roman" w:eastAsia="Times New Roman" w:hAnsi="Times New Roman" w:cs="Times New Roman"/>
          <w:sz w:val="24"/>
          <w:szCs w:val="24"/>
          <w:lang w:val="es" w:eastAsia="es-HN"/>
        </w:rPr>
        <w:t>La carrera de Administración de Empresas Agropecuarias, a</w:t>
      </w:r>
      <w:r w:rsidRPr="00FE05F2">
        <w:rPr>
          <w:rFonts w:ascii="Times New Roman" w:eastAsia="Times New Roman" w:hAnsi="Times New Roman" w:cs="Times New Roman"/>
          <w:sz w:val="24"/>
          <w:szCs w:val="24"/>
          <w:lang w:val="es" w:eastAsia="es-HN"/>
        </w:rPr>
        <w:t xml:space="preserve"> partir del año 2017</w:t>
      </w:r>
      <w:r>
        <w:rPr>
          <w:rFonts w:ascii="Times New Roman" w:eastAsia="Times New Roman" w:hAnsi="Times New Roman" w:cs="Times New Roman"/>
          <w:sz w:val="24"/>
          <w:szCs w:val="24"/>
          <w:lang w:val="es" w:eastAsia="es-HN"/>
        </w:rPr>
        <w:t xml:space="preserve"> </w:t>
      </w:r>
      <w:r w:rsidRPr="00FE05F2">
        <w:rPr>
          <w:rFonts w:ascii="Times New Roman" w:eastAsia="Times New Roman" w:hAnsi="Times New Roman" w:cs="Times New Roman"/>
          <w:sz w:val="24"/>
          <w:szCs w:val="24"/>
          <w:lang w:val="es" w:eastAsia="es-HN"/>
        </w:rPr>
        <w:t xml:space="preserve">ha </w:t>
      </w:r>
      <w:r>
        <w:rPr>
          <w:rFonts w:ascii="Times New Roman" w:eastAsia="Times New Roman" w:hAnsi="Times New Roman" w:cs="Times New Roman"/>
          <w:sz w:val="24"/>
          <w:szCs w:val="24"/>
          <w:lang w:val="es" w:eastAsia="es-HN"/>
        </w:rPr>
        <w:t>sufrido una reducción de la matrícula de los estudiantes</w:t>
      </w:r>
      <w:r w:rsidRPr="00FE05F2">
        <w:rPr>
          <w:rFonts w:ascii="Times New Roman" w:eastAsia="Times New Roman" w:hAnsi="Times New Roman" w:cs="Times New Roman"/>
          <w:sz w:val="24"/>
          <w:szCs w:val="24"/>
          <w:lang w:val="es" w:eastAsia="es-HN"/>
        </w:rPr>
        <w:t>, en el campus central, lo cual ha impactado en los ingresos de la universidad, al requerir de la contratación de docentes por hora, afectando la economía de Catacamas y de las zonas aledañas a la Institución, generando menos oportunidades de empleo, reducción en los ingresos de las personas que obtienen beneficios de manera indirecta de la Universidad Nacional de Agricultura (UNAG) (comercios, hoteles, restaurantes, etc.).</w:t>
      </w:r>
    </w:p>
    <w:p w14:paraId="13B5984F" w14:textId="77777777" w:rsidR="00C8633F" w:rsidRDefault="00C8633F" w:rsidP="00C8633F">
      <w:pPr>
        <w:widowControl/>
        <w:spacing w:before="180" w:after="120" w:line="360" w:lineRule="auto"/>
        <w:ind w:firstLine="720"/>
        <w:jc w:val="both"/>
        <w:rPr>
          <w:rFonts w:ascii="Times New Roman" w:eastAsia="Times New Roman" w:hAnsi="Times New Roman" w:cs="Times New Roman"/>
          <w:sz w:val="24"/>
          <w:szCs w:val="24"/>
          <w:lang w:val="es" w:eastAsia="es-HN"/>
        </w:rPr>
      </w:pPr>
      <w:r w:rsidRPr="00FE05F2">
        <w:rPr>
          <w:rFonts w:ascii="Times New Roman" w:eastAsia="Times New Roman" w:hAnsi="Times New Roman" w:cs="Times New Roman"/>
          <w:sz w:val="24"/>
          <w:szCs w:val="24"/>
          <w:lang w:val="es" w:eastAsia="es-HN"/>
        </w:rPr>
        <w:t>Al ser una universidad pública, existe un compromiso de contribuir en diversas áreas con la sociedad hondureña, así como mejorar los índices de acceso a los estudios del Nivel de Educación Superior; esta disminución de matrícula ha limitado el acceso a los jóvenes, que viven en zonas aledañas y que son de escasos recursos económicos que aspiran estudiar la carrera de Administración de Empresas Agropecuarias, lo que ha dificultado que ellos puedan continuar con la superación profesional.</w:t>
      </w:r>
    </w:p>
    <w:p w14:paraId="38A0CDF1" w14:textId="77777777" w:rsidR="00C8633F" w:rsidRPr="009E6C27" w:rsidRDefault="00C8633F" w:rsidP="00C8633F">
      <w:pPr>
        <w:spacing w:after="120" w:line="360" w:lineRule="auto"/>
        <w:ind w:firstLine="720"/>
        <w:jc w:val="both"/>
        <w:rPr>
          <w:color w:val="000000" w:themeColor="text1"/>
          <w:lang w:val="es-HN"/>
        </w:rPr>
      </w:pPr>
      <w:r w:rsidRPr="009E6C27">
        <w:rPr>
          <w:rFonts w:ascii="Times New Roman" w:eastAsia="Times New Roman" w:hAnsi="Times New Roman" w:cs="Times New Roman"/>
          <w:color w:val="000000" w:themeColor="text1"/>
          <w:sz w:val="24"/>
          <w:szCs w:val="24"/>
          <w:lang w:val="es"/>
        </w:rPr>
        <w:t>La matrícula es el proceso mediante el cual un aspirante de primer ingreso o de reingreso, se inscribe como estudiante en la universidad y puede realizarlo en cualquiera de los tres períodos académicos establecidos cada cuatro meses (de 12 o 15 semanas) dependiendo de algunas particularidades que puedan surgir durante el año lectivo.</w:t>
      </w:r>
    </w:p>
    <w:p w14:paraId="0C0955B8" w14:textId="77777777" w:rsidR="00C8633F" w:rsidRPr="009E6C27" w:rsidRDefault="00C8633F" w:rsidP="00C8633F">
      <w:pPr>
        <w:spacing w:before="181" w:after="120" w:line="360" w:lineRule="auto"/>
        <w:ind w:firstLine="720"/>
        <w:jc w:val="both"/>
        <w:rPr>
          <w:rFonts w:ascii="Times New Roman" w:eastAsia="Times New Roman" w:hAnsi="Times New Roman" w:cs="Times New Roman"/>
          <w:sz w:val="24"/>
          <w:szCs w:val="24"/>
          <w:lang w:val="es"/>
        </w:rPr>
      </w:pPr>
      <w:r w:rsidRPr="009E6C27">
        <w:rPr>
          <w:rFonts w:ascii="Times New Roman" w:eastAsia="Times New Roman" w:hAnsi="Times New Roman" w:cs="Times New Roman"/>
          <w:sz w:val="24"/>
          <w:szCs w:val="24"/>
          <w:lang w:val="es"/>
        </w:rPr>
        <w:t>El proceso de matrícula se realiza de manera ordinaria y extraordinaria, este proceso involucra, principalmente áreas a lo interno de la institución, al igual que el proceso de admisión, el cual la Universidad Nacional de Agricultura comprueba si el aspirante a primer ingreso reúne los requisitos establecidos, al final de este proceso, la universidad resolverá positiva o negativamente sobre su aceptación.</w:t>
      </w:r>
    </w:p>
    <w:p w14:paraId="5D2A2C0A" w14:textId="77777777" w:rsidR="00C8633F" w:rsidRDefault="00C8633F" w:rsidP="00C8633F">
      <w:pPr>
        <w:spacing w:before="7" w:after="120" w:line="360" w:lineRule="auto"/>
        <w:ind w:firstLine="720"/>
        <w:jc w:val="both"/>
        <w:rPr>
          <w:rFonts w:ascii="Times New Roman" w:eastAsia="Times New Roman" w:hAnsi="Times New Roman" w:cs="Times New Roman"/>
          <w:sz w:val="24"/>
          <w:szCs w:val="24"/>
          <w:lang w:val="es"/>
        </w:rPr>
      </w:pPr>
      <w:r w:rsidRPr="009E6C27">
        <w:rPr>
          <w:rFonts w:ascii="Times New Roman" w:eastAsia="Times New Roman" w:hAnsi="Times New Roman" w:cs="Times New Roman"/>
          <w:sz w:val="24"/>
          <w:szCs w:val="24"/>
          <w:lang w:val="es"/>
        </w:rPr>
        <w:t>Considerando que,</w:t>
      </w:r>
      <w:r>
        <w:rPr>
          <w:rFonts w:ascii="Times New Roman" w:eastAsia="Times New Roman" w:hAnsi="Times New Roman" w:cs="Times New Roman"/>
          <w:sz w:val="24"/>
          <w:szCs w:val="24"/>
          <w:lang w:val="es"/>
        </w:rPr>
        <w:t xml:space="preserve"> en </w:t>
      </w:r>
      <w:r w:rsidRPr="009E6C27">
        <w:rPr>
          <w:rFonts w:ascii="Times New Roman" w:eastAsia="Times New Roman" w:hAnsi="Times New Roman" w:cs="Times New Roman"/>
          <w:sz w:val="24"/>
          <w:szCs w:val="24"/>
          <w:lang w:val="es"/>
        </w:rPr>
        <w:t>el año 2016</w:t>
      </w:r>
      <w:r>
        <w:rPr>
          <w:rFonts w:ascii="Times New Roman" w:eastAsia="Times New Roman" w:hAnsi="Times New Roman" w:cs="Times New Roman"/>
          <w:sz w:val="24"/>
          <w:szCs w:val="24"/>
          <w:lang w:val="es"/>
        </w:rPr>
        <w:t xml:space="preserve">, </w:t>
      </w:r>
      <w:r w:rsidRPr="009E6C27">
        <w:rPr>
          <w:rFonts w:ascii="Times New Roman" w:eastAsia="Times New Roman" w:hAnsi="Times New Roman" w:cs="Times New Roman"/>
          <w:sz w:val="24"/>
          <w:szCs w:val="24"/>
          <w:lang w:val="es"/>
        </w:rPr>
        <w:t xml:space="preserve">se matricularon 2,597 alumnos en la carrera de </w:t>
      </w:r>
      <w:r w:rsidRPr="009E6C27">
        <w:rPr>
          <w:rFonts w:ascii="Times New Roman" w:eastAsia="Times New Roman" w:hAnsi="Times New Roman" w:cs="Times New Roman"/>
          <w:sz w:val="24"/>
          <w:szCs w:val="24"/>
          <w:lang w:val="es"/>
        </w:rPr>
        <w:lastRenderedPageBreak/>
        <w:t>Administración de Empresas Agropecuarias en comparación con la matrícula del año 2023 que fueron 379 alumnos matriculados, en la sede de Catacamas, una reducción significativa en los últimos siete años, situación preocupante para las autoridades, reduciendo el acceso educativo para la población de Catacamas y zonas aledañas que dejarían de tener la oportunidad de continuar sus estudios en esta carrera.</w:t>
      </w:r>
    </w:p>
    <w:p w14:paraId="3D22F313" w14:textId="77777777" w:rsidR="00C8633F" w:rsidRPr="001219E6" w:rsidRDefault="00C8633F" w:rsidP="0024578C">
      <w:pPr>
        <w:pStyle w:val="Ttulo3"/>
        <w:rPr>
          <w:b w:val="0"/>
          <w:bCs/>
          <w:lang w:val="es-HN"/>
        </w:rPr>
      </w:pPr>
      <w:bookmarkStart w:id="38" w:name="_Toc151546293"/>
      <w:bookmarkStart w:id="39" w:name="_Toc153561412"/>
      <w:r w:rsidRPr="001219E6">
        <w:rPr>
          <w:b w:val="0"/>
          <w:bCs/>
          <w:lang w:val="es-HN"/>
        </w:rPr>
        <w:t>1.3.</w:t>
      </w:r>
      <w:r>
        <w:rPr>
          <w:b w:val="0"/>
          <w:bCs/>
          <w:lang w:val="es-HN"/>
        </w:rPr>
        <w:t>2</w:t>
      </w:r>
      <w:r w:rsidRPr="001219E6">
        <w:rPr>
          <w:b w:val="0"/>
          <w:bCs/>
          <w:lang w:val="es-HN"/>
        </w:rPr>
        <w:t xml:space="preserve"> </w:t>
      </w:r>
      <w:r>
        <w:rPr>
          <w:b w:val="0"/>
          <w:bCs/>
          <w:lang w:val="es-HN"/>
        </w:rPr>
        <w:t xml:space="preserve">FORMULACIÓN </w:t>
      </w:r>
      <w:r w:rsidRPr="001219E6">
        <w:rPr>
          <w:b w:val="0"/>
          <w:bCs/>
          <w:lang w:val="es-HN"/>
        </w:rPr>
        <w:t>DEL PROBLEMA</w:t>
      </w:r>
      <w:bookmarkEnd w:id="38"/>
      <w:bookmarkEnd w:id="39"/>
    </w:p>
    <w:p w14:paraId="7262FC39" w14:textId="77777777" w:rsidR="00C8633F" w:rsidRDefault="00C8633F" w:rsidP="00923A07">
      <w:pPr>
        <w:pStyle w:val="TextoPrincipal"/>
        <w:spacing w:line="360" w:lineRule="auto"/>
        <w:rPr>
          <w:rFonts w:eastAsia="Times New Roman"/>
          <w:lang w:val="es"/>
        </w:rPr>
      </w:pPr>
      <w:r>
        <w:rPr>
          <w:rFonts w:eastAsia="Times New Roman"/>
          <w:lang w:val="es"/>
        </w:rPr>
        <w:t>¿Cuáles son las estrategias que pueden contribuir a incrementar la matrícula de la carrera de Administración de Empresas Agropecuarias de la UNAG?</w:t>
      </w:r>
    </w:p>
    <w:p w14:paraId="07228DB1" w14:textId="77777777" w:rsidR="00C8633F" w:rsidRPr="001219E6" w:rsidRDefault="00C8633F" w:rsidP="00923A07">
      <w:pPr>
        <w:pStyle w:val="Ttulo3"/>
        <w:spacing w:before="0" w:line="360" w:lineRule="auto"/>
        <w:rPr>
          <w:b w:val="0"/>
          <w:bCs/>
          <w:lang w:val="es-HN"/>
        </w:rPr>
      </w:pPr>
      <w:bookmarkStart w:id="40" w:name="_Toc151546294"/>
      <w:bookmarkStart w:id="41" w:name="_Toc153561413"/>
      <w:r>
        <w:rPr>
          <w:b w:val="0"/>
          <w:bCs/>
          <w:lang w:val="es-HN"/>
        </w:rPr>
        <w:t>1.3.3 PREGUNTAS DE INVESTIGACIÓN</w:t>
      </w:r>
      <w:bookmarkEnd w:id="40"/>
      <w:bookmarkEnd w:id="41"/>
    </w:p>
    <w:p w14:paraId="18B22967" w14:textId="77777777" w:rsidR="00C8633F" w:rsidRPr="009E6C27" w:rsidRDefault="00C8633F" w:rsidP="005E079C">
      <w:pPr>
        <w:pStyle w:val="Prrafodelista"/>
        <w:widowControl/>
        <w:numPr>
          <w:ilvl w:val="0"/>
          <w:numId w:val="3"/>
        </w:numPr>
        <w:spacing w:after="120" w:line="360" w:lineRule="auto"/>
        <w:ind w:left="0" w:firstLine="720"/>
        <w:contextualSpacing/>
        <w:jc w:val="both"/>
        <w:rPr>
          <w:rFonts w:ascii="Times New Roman" w:eastAsia="Times New Roman" w:hAnsi="Times New Roman" w:cs="Times New Roman"/>
          <w:sz w:val="24"/>
          <w:szCs w:val="24"/>
          <w:lang w:val="es"/>
        </w:rPr>
      </w:pPr>
      <w:r w:rsidRPr="009E6C27">
        <w:rPr>
          <w:rFonts w:ascii="Times New Roman" w:eastAsia="Times New Roman" w:hAnsi="Times New Roman" w:cs="Times New Roman"/>
          <w:sz w:val="24"/>
          <w:szCs w:val="24"/>
          <w:lang w:val="es"/>
        </w:rPr>
        <w:t>¿Cuáles son los factores que han influido en la reducción de la matrícula de la carrera de Administración de Empresas Agropecuarias?</w:t>
      </w:r>
    </w:p>
    <w:p w14:paraId="05EB25CB" w14:textId="77777777" w:rsidR="00C8633F" w:rsidRPr="00F07462" w:rsidRDefault="00C8633F" w:rsidP="005E079C">
      <w:pPr>
        <w:pStyle w:val="Prrafodelista"/>
        <w:widowControl/>
        <w:numPr>
          <w:ilvl w:val="0"/>
          <w:numId w:val="3"/>
        </w:numPr>
        <w:spacing w:after="120" w:line="360" w:lineRule="auto"/>
        <w:ind w:left="0" w:firstLine="720"/>
        <w:contextualSpacing/>
        <w:jc w:val="both"/>
        <w:rPr>
          <w:rFonts w:ascii="Times New Roman" w:eastAsia="Times New Roman" w:hAnsi="Times New Roman" w:cs="Times New Roman"/>
          <w:sz w:val="24"/>
          <w:szCs w:val="24"/>
          <w:lang w:val="es"/>
        </w:rPr>
      </w:pPr>
      <w:r w:rsidRPr="009E6C27">
        <w:rPr>
          <w:rFonts w:ascii="Times New Roman" w:eastAsia="Times New Roman" w:hAnsi="Times New Roman" w:cs="Times New Roman"/>
          <w:sz w:val="24"/>
          <w:szCs w:val="24"/>
          <w:lang w:val="es"/>
        </w:rPr>
        <w:t>¿</w:t>
      </w:r>
      <w:r w:rsidRPr="00F07462">
        <w:rPr>
          <w:rFonts w:ascii="Times New Roman" w:eastAsia="Times New Roman" w:hAnsi="Times New Roman" w:cs="Times New Roman"/>
          <w:sz w:val="24"/>
          <w:szCs w:val="24"/>
          <w:lang w:val="es-HN"/>
        </w:rPr>
        <w:t>Qué herramientas de administración estratégica pueden ser implementadas por una institución de educación para incrementar la matrícula</w:t>
      </w:r>
      <w:r>
        <w:rPr>
          <w:rFonts w:ascii="Times New Roman" w:eastAsia="Times New Roman" w:hAnsi="Times New Roman" w:cs="Times New Roman"/>
          <w:sz w:val="24"/>
          <w:szCs w:val="24"/>
          <w:lang w:val="es-HN"/>
        </w:rPr>
        <w:t>?</w:t>
      </w:r>
    </w:p>
    <w:p w14:paraId="29159A44" w14:textId="77777777" w:rsidR="00C8633F" w:rsidRPr="00F07462" w:rsidRDefault="00C8633F" w:rsidP="005E079C">
      <w:pPr>
        <w:pStyle w:val="Prrafodelista"/>
        <w:widowControl/>
        <w:numPr>
          <w:ilvl w:val="0"/>
          <w:numId w:val="3"/>
        </w:numPr>
        <w:spacing w:after="120" w:line="360" w:lineRule="auto"/>
        <w:ind w:left="0" w:firstLine="720"/>
        <w:contextualSpacing/>
        <w:jc w:val="both"/>
        <w:rPr>
          <w:rFonts w:ascii="Times New Roman" w:eastAsia="Times New Roman" w:hAnsi="Times New Roman" w:cs="Times New Roman"/>
          <w:sz w:val="24"/>
          <w:szCs w:val="24"/>
          <w:lang w:val="es"/>
        </w:rPr>
      </w:pPr>
      <w:r w:rsidRPr="00F07462">
        <w:rPr>
          <w:rFonts w:ascii="Times New Roman" w:eastAsia="Times New Roman" w:hAnsi="Times New Roman" w:cs="Times New Roman"/>
          <w:sz w:val="24"/>
          <w:szCs w:val="24"/>
          <w:lang w:val="es"/>
        </w:rPr>
        <w:t>¿Qué estrategias se puede implementar para incrementar la matrícula en la carrera de Administración de Empresas Agropecuarias de la UNAG?</w:t>
      </w:r>
    </w:p>
    <w:p w14:paraId="291E7126" w14:textId="11BD8550" w:rsidR="00210E95" w:rsidRPr="00210E95" w:rsidRDefault="004D17BE" w:rsidP="00923A07">
      <w:pPr>
        <w:pStyle w:val="Ttulo2"/>
        <w:spacing w:line="360" w:lineRule="auto"/>
        <w:jc w:val="both"/>
        <w:rPr>
          <w:lang w:val="es-HN"/>
        </w:rPr>
      </w:pPr>
      <w:bookmarkStart w:id="42" w:name="_Toc474331180"/>
      <w:bookmarkStart w:id="43" w:name="_Toc474331379"/>
      <w:bookmarkStart w:id="44" w:name="_Toc153561414"/>
      <w:r w:rsidRPr="00210E95">
        <w:rPr>
          <w:lang w:val="es-HN"/>
        </w:rPr>
        <w:t>1.4 OBJETIVOS DEL PROYECTO</w:t>
      </w:r>
      <w:bookmarkEnd w:id="42"/>
      <w:bookmarkEnd w:id="43"/>
      <w:bookmarkEnd w:id="44"/>
    </w:p>
    <w:p w14:paraId="46AD5526" w14:textId="77777777" w:rsidR="00C8633F" w:rsidRPr="009E6C27" w:rsidRDefault="00C8633F" w:rsidP="00923A07">
      <w:pPr>
        <w:pStyle w:val="Ttulo3"/>
        <w:spacing w:before="0" w:line="360" w:lineRule="auto"/>
        <w:rPr>
          <w:b w:val="0"/>
          <w:bCs/>
          <w:lang w:val="es-HN"/>
        </w:rPr>
      </w:pPr>
      <w:bookmarkStart w:id="45" w:name="_Toc151546296"/>
      <w:bookmarkStart w:id="46" w:name="_Toc153561415"/>
      <w:r w:rsidRPr="009E6C27">
        <w:rPr>
          <w:b w:val="0"/>
          <w:bCs/>
          <w:lang w:val="es-HN"/>
        </w:rPr>
        <w:t>1.4.1 OBJETIVO GENERAL</w:t>
      </w:r>
      <w:bookmarkEnd w:id="45"/>
      <w:bookmarkEnd w:id="46"/>
    </w:p>
    <w:p w14:paraId="122B4594" w14:textId="77777777" w:rsidR="00C8633F" w:rsidRDefault="00C8633F" w:rsidP="00C8633F">
      <w:pPr>
        <w:spacing w:after="120" w:line="360" w:lineRule="auto"/>
        <w:ind w:firstLine="720"/>
        <w:jc w:val="both"/>
        <w:rPr>
          <w:rFonts w:ascii="Times New Roman" w:eastAsia="Times New Roman" w:hAnsi="Times New Roman" w:cs="Times New Roman"/>
          <w:color w:val="000000" w:themeColor="text1"/>
          <w:sz w:val="24"/>
          <w:szCs w:val="24"/>
          <w:lang w:val="es"/>
        </w:rPr>
      </w:pPr>
      <w:r w:rsidRPr="00C8633F">
        <w:rPr>
          <w:rFonts w:ascii="Times New Roman" w:eastAsia="Times New Roman" w:hAnsi="Times New Roman" w:cs="Times New Roman"/>
          <w:color w:val="000000" w:themeColor="text1"/>
          <w:sz w:val="24"/>
          <w:szCs w:val="24"/>
          <w:lang w:val="es"/>
        </w:rPr>
        <w:t>Proponer un plan estratégico con base a la investigación y análisis de los factores que han influido en la reducción de la matrícula en la carrera de Administración de Empresas Agropecuarias de la UNAG, con el fin de contribuir al incremento de la matrícula del año 2025.</w:t>
      </w:r>
    </w:p>
    <w:p w14:paraId="75E14988" w14:textId="426EE0A0" w:rsidR="00C8633F" w:rsidRPr="009E6C27" w:rsidRDefault="00C8633F" w:rsidP="00923A07">
      <w:pPr>
        <w:pStyle w:val="Ttulo3"/>
        <w:spacing w:before="0" w:line="360" w:lineRule="auto"/>
        <w:rPr>
          <w:b w:val="0"/>
          <w:bCs/>
          <w:lang w:val="es-HN"/>
        </w:rPr>
      </w:pPr>
      <w:bookmarkStart w:id="47" w:name="_Toc153561416"/>
      <w:r w:rsidRPr="009E6C27">
        <w:rPr>
          <w:b w:val="0"/>
          <w:bCs/>
          <w:lang w:val="es-HN"/>
        </w:rPr>
        <w:t>1.4.</w:t>
      </w:r>
      <w:r>
        <w:rPr>
          <w:b w:val="0"/>
          <w:bCs/>
          <w:lang w:val="es-HN"/>
        </w:rPr>
        <w:t>2</w:t>
      </w:r>
      <w:r w:rsidRPr="009E6C27">
        <w:rPr>
          <w:b w:val="0"/>
          <w:bCs/>
          <w:lang w:val="es-HN"/>
        </w:rPr>
        <w:t xml:space="preserve"> OBJETIVO GENERAL</w:t>
      </w:r>
      <w:bookmarkEnd w:id="47"/>
    </w:p>
    <w:p w14:paraId="2EBBE095" w14:textId="77777777" w:rsidR="00C8633F" w:rsidRPr="00F07462" w:rsidRDefault="00C8633F" w:rsidP="005E079C">
      <w:pPr>
        <w:pStyle w:val="Prrafodelista"/>
        <w:widowControl/>
        <w:numPr>
          <w:ilvl w:val="0"/>
          <w:numId w:val="4"/>
        </w:numPr>
        <w:spacing w:after="120" w:line="360" w:lineRule="auto"/>
        <w:ind w:left="0" w:firstLine="720"/>
        <w:contextualSpacing/>
        <w:jc w:val="both"/>
        <w:rPr>
          <w:rFonts w:ascii="Times New Roman" w:eastAsia="Times New Roman" w:hAnsi="Times New Roman" w:cs="Times New Roman"/>
          <w:sz w:val="24"/>
          <w:szCs w:val="24"/>
          <w:lang w:val="es"/>
        </w:rPr>
      </w:pPr>
      <w:r w:rsidRPr="00F07462">
        <w:rPr>
          <w:rFonts w:ascii="Times New Roman" w:eastAsia="Times New Roman" w:hAnsi="Times New Roman" w:cs="Times New Roman"/>
          <w:sz w:val="24"/>
          <w:szCs w:val="24"/>
          <w:lang w:val="es"/>
        </w:rPr>
        <w:t>Identificar los factores que han influido en la reducción de la matrícula de la carrera de Administración de Empresas Agropecuarias de la UNAG.</w:t>
      </w:r>
    </w:p>
    <w:p w14:paraId="78A38DF7" w14:textId="77777777" w:rsidR="00C8633F" w:rsidRPr="00F07462" w:rsidRDefault="00C8633F" w:rsidP="005E079C">
      <w:pPr>
        <w:pStyle w:val="Prrafodelista"/>
        <w:widowControl/>
        <w:numPr>
          <w:ilvl w:val="0"/>
          <w:numId w:val="4"/>
        </w:numPr>
        <w:spacing w:after="120" w:line="360" w:lineRule="auto"/>
        <w:ind w:left="0" w:firstLine="720"/>
        <w:contextualSpacing/>
        <w:jc w:val="both"/>
        <w:rPr>
          <w:rFonts w:ascii="Times New Roman" w:eastAsia="Times New Roman" w:hAnsi="Times New Roman" w:cs="Times New Roman"/>
          <w:sz w:val="24"/>
          <w:szCs w:val="24"/>
          <w:lang w:val="es"/>
        </w:rPr>
      </w:pPr>
      <w:r>
        <w:rPr>
          <w:rFonts w:ascii="Times New Roman" w:eastAsia="Times New Roman" w:hAnsi="Times New Roman" w:cs="Times New Roman"/>
          <w:sz w:val="24"/>
          <w:szCs w:val="24"/>
          <w:lang w:val="es"/>
        </w:rPr>
        <w:t>Identificar</w:t>
      </w:r>
      <w:r w:rsidRPr="00F07462">
        <w:rPr>
          <w:rFonts w:ascii="Times New Roman" w:eastAsia="Times New Roman" w:hAnsi="Times New Roman" w:cs="Times New Roman"/>
          <w:sz w:val="24"/>
          <w:szCs w:val="24"/>
          <w:lang w:val="es"/>
        </w:rPr>
        <w:t xml:space="preserve"> </w:t>
      </w:r>
      <w:r>
        <w:rPr>
          <w:rFonts w:ascii="Times New Roman" w:eastAsia="Times New Roman" w:hAnsi="Times New Roman" w:cs="Times New Roman"/>
          <w:sz w:val="24"/>
          <w:szCs w:val="24"/>
          <w:lang w:val="es"/>
        </w:rPr>
        <w:t xml:space="preserve">las </w:t>
      </w:r>
      <w:r w:rsidRPr="00F07462">
        <w:rPr>
          <w:rFonts w:ascii="Times New Roman" w:eastAsia="Times New Roman" w:hAnsi="Times New Roman" w:cs="Times New Roman"/>
          <w:sz w:val="24"/>
          <w:szCs w:val="24"/>
          <w:lang w:val="es-HN"/>
        </w:rPr>
        <w:t xml:space="preserve">herramientas de administración estratégica </w:t>
      </w:r>
      <w:r>
        <w:rPr>
          <w:rFonts w:ascii="Times New Roman" w:eastAsia="Times New Roman" w:hAnsi="Times New Roman" w:cs="Times New Roman"/>
          <w:sz w:val="24"/>
          <w:szCs w:val="24"/>
          <w:lang w:val="es-HN"/>
        </w:rPr>
        <w:t xml:space="preserve">que pueden </w:t>
      </w:r>
      <w:r w:rsidRPr="00F07462">
        <w:rPr>
          <w:rFonts w:ascii="Times New Roman" w:eastAsia="Times New Roman" w:hAnsi="Times New Roman" w:cs="Times New Roman"/>
          <w:sz w:val="24"/>
          <w:szCs w:val="24"/>
          <w:lang w:val="es-HN"/>
        </w:rPr>
        <w:t>ser implementadas por una institución de educación para incrementar la matrícula</w:t>
      </w:r>
      <w:r>
        <w:rPr>
          <w:rFonts w:ascii="Times New Roman" w:eastAsia="Times New Roman" w:hAnsi="Times New Roman" w:cs="Times New Roman"/>
          <w:sz w:val="24"/>
          <w:szCs w:val="24"/>
          <w:lang w:val="es-HN"/>
        </w:rPr>
        <w:t>.</w:t>
      </w:r>
    </w:p>
    <w:p w14:paraId="358A34C4" w14:textId="77777777" w:rsidR="00C8633F" w:rsidRPr="00F07462" w:rsidRDefault="00C8633F" w:rsidP="005E079C">
      <w:pPr>
        <w:pStyle w:val="Prrafodelista"/>
        <w:widowControl/>
        <w:numPr>
          <w:ilvl w:val="0"/>
          <w:numId w:val="4"/>
        </w:numPr>
        <w:spacing w:after="120" w:line="360" w:lineRule="auto"/>
        <w:ind w:left="0" w:firstLine="720"/>
        <w:contextualSpacing/>
        <w:jc w:val="both"/>
        <w:rPr>
          <w:rFonts w:ascii="Times New Roman" w:eastAsia="Times New Roman" w:hAnsi="Times New Roman" w:cs="Times New Roman"/>
          <w:sz w:val="24"/>
          <w:szCs w:val="24"/>
          <w:lang w:val="es"/>
        </w:rPr>
      </w:pPr>
      <w:r w:rsidRPr="00F07462">
        <w:rPr>
          <w:rFonts w:ascii="Times New Roman" w:eastAsia="Times New Roman" w:hAnsi="Times New Roman" w:cs="Times New Roman"/>
          <w:sz w:val="24"/>
          <w:szCs w:val="24"/>
          <w:lang w:val="es"/>
        </w:rPr>
        <w:t>Diseñar un plan estratégico para incrementar la matrícula de la carrera de Administración de Empresas Agropecuarias de la UNAG.</w:t>
      </w:r>
    </w:p>
    <w:p w14:paraId="7418C26F" w14:textId="0E3906A8" w:rsidR="00210E95" w:rsidRPr="00210E95" w:rsidRDefault="004D17BE" w:rsidP="00923A07">
      <w:pPr>
        <w:pStyle w:val="Ttulo2"/>
        <w:spacing w:line="360" w:lineRule="auto"/>
        <w:rPr>
          <w:lang w:val="es-HN"/>
        </w:rPr>
      </w:pPr>
      <w:bookmarkStart w:id="48" w:name="_Toc474331181"/>
      <w:bookmarkStart w:id="49" w:name="_Toc474331380"/>
      <w:bookmarkStart w:id="50" w:name="_Toc153561417"/>
      <w:r w:rsidRPr="00210E95">
        <w:rPr>
          <w:lang w:val="es-HN"/>
        </w:rPr>
        <w:t>1.5 JUSTIFICACIÓN</w:t>
      </w:r>
      <w:bookmarkEnd w:id="48"/>
      <w:bookmarkEnd w:id="49"/>
      <w:bookmarkEnd w:id="50"/>
    </w:p>
    <w:p w14:paraId="29C6F24F" w14:textId="77777777" w:rsidR="00C8633F" w:rsidRDefault="00C8633F" w:rsidP="00C8633F">
      <w:pPr>
        <w:pStyle w:val="TextoPrincipal"/>
        <w:spacing w:line="360" w:lineRule="auto"/>
      </w:pPr>
      <w:r>
        <w:t xml:space="preserve">La realización de esta investigación es de vital importancia porque permitirá el diseño de un </w:t>
      </w:r>
      <w:r>
        <w:lastRenderedPageBreak/>
        <w:t>plan estratégico en la Universidad Nacional de Agricultura ya que existe la necesidad de comprender de manera precisa las causas de la reducción de matrícula de la carrera de Administración de Empresas Agropecuarias a través de la percepción, necesidades y opinión de estudiantes matriculados en la carrera, estudiantes de secundaria, egresados y autoridades académicas de esta institución.</w:t>
      </w:r>
    </w:p>
    <w:p w14:paraId="504A99DD" w14:textId="03BD7E09" w:rsidR="00C8633F" w:rsidRDefault="00C8633F" w:rsidP="00C8633F">
      <w:pPr>
        <w:pStyle w:val="TextoPrincipal"/>
        <w:spacing w:line="360" w:lineRule="auto"/>
      </w:pPr>
      <w:bookmarkStart w:id="51" w:name="_Hlk151153578"/>
      <w:r>
        <w:t xml:space="preserve">“El sector agropecuario genera una cantidad significativa de empleos y contribuye al sustento de una importante cantidad de familias en Honduras, especialmente en áreas rurales donde la agricultura y la ganadería son las principales fuentes de ingresos” </w:t>
      </w:r>
      <w:r>
        <w:fldChar w:fldCharType="begin"/>
      </w:r>
      <w:r>
        <w:instrText xml:space="preserve"> ADDIN ZOTERO_ITEM CSL_CITATION {"citationID":"35PObfYC","properties":{"formattedCitation":"({\\i{}14731-boletin-unah-040-mayo-2023.pdf}, s.\\uc0\\u160{}f., p. 2)","plainCitation":"(14731-boletin-unah-040-mayo-2023.pdf, s. f., p. 2)","noteIndex":0},"citationItems":[{"id":29,"uris":["http://zotero.org/users/local/MCAV4SaD/items/QIX7EEXR"],"itemData":{"id":29,"type":"document","title":"14731-boletin-unah-040-mayo-2023.pdf","URL":"https://dircom.unah.edu.hn/dmsdocument/14731-boletin-unah-040-mayo-2023","accessed":{"date-parts":[["2023",11,17]]}},"locator":"2","label":"page"}],"schema":"https://github.com/citation-style-language/schema/raw/master/csl-citation.json"} </w:instrText>
      </w:r>
      <w:r>
        <w:fldChar w:fldCharType="separate"/>
      </w:r>
      <w:r w:rsidRPr="00C8633F">
        <w:t>(</w:t>
      </w:r>
      <w:r w:rsidRPr="00C8633F">
        <w:rPr>
          <w:i/>
          <w:iCs/>
        </w:rPr>
        <w:t>14731-boletin-unah-040-mayo-2023.pdf</w:t>
      </w:r>
      <w:r w:rsidRPr="00C8633F">
        <w:t>, s. f., p. 2)</w:t>
      </w:r>
      <w:r>
        <w:fldChar w:fldCharType="end"/>
      </w:r>
      <w:r>
        <w:t xml:space="preserve">. </w:t>
      </w:r>
    </w:p>
    <w:p w14:paraId="58FD92F8" w14:textId="77777777" w:rsidR="00C8633F" w:rsidRPr="005067ED" w:rsidRDefault="00C8633F" w:rsidP="00C8633F">
      <w:pPr>
        <w:pStyle w:val="TextoPrincipal"/>
        <w:spacing w:line="360" w:lineRule="auto"/>
        <w:ind w:firstLine="567"/>
      </w:pPr>
      <w:bookmarkStart w:id="52" w:name="_Hlk151154518"/>
      <w:r w:rsidRPr="005067ED">
        <w:t xml:space="preserve">Toda empresa agropecuaria, juega un papel muy importante en el crecimiento económico de los países, es por ello por lo que es necesario contar con profesionales competentes con las habilidades técnicas no solamente en el contexto teórico, sino que también de campo, que permita la administración y evaluación de alternativas para la toma de decisiones enfocadas en la reducción de costos en la producción de alimentos para el consumo de los seres vivos y compromiso con el medio ambiente. </w:t>
      </w:r>
      <w:r w:rsidRPr="005067ED">
        <w:fldChar w:fldCharType="begin"/>
      </w:r>
      <w:r w:rsidRPr="005067ED">
        <w:instrText xml:space="preserve"> ADDIN ZOTERO_ITEM CSL_CITATION {"citationID":"l45GM1x3","properties":{"formattedCitation":"(P\\uc0\\u233{}rez, 2017)","plainCitation":"(Pérez, 2017)","noteIndex":0},"citationItems":[{"id":30,"uris":["http://zotero.org/users/local/MCAV4SaD/items/W3N8PY4T"],"itemData":{"id":30,"type":"article-journal","abstract":"Las empresas agropecuarias ocupan un papel crucial en la economía de cualquier país, porque representan las entidades económicas que abastecen de recursos...","container-title":"Revista Mexicana de Agronegocios","issue":"40","language":"es","page":"583-594","source":"www.redalyc.org","title":"Las Empresas Agropecuarias Y La Administración Financiera","volume":"XXI","author":[{"family":"Pérez","given":"Sara Lilia García"}],"issued":{"date-parts":[["2017"]]}}}],"schema":"https://github.com/citation-style-language/schema/raw/master/csl-citation.json"} </w:instrText>
      </w:r>
      <w:r w:rsidRPr="005067ED">
        <w:fldChar w:fldCharType="separate"/>
      </w:r>
      <w:r w:rsidRPr="005067ED">
        <w:t>(Pérez, 2017)</w:t>
      </w:r>
      <w:r w:rsidRPr="005067ED">
        <w:fldChar w:fldCharType="end"/>
      </w:r>
      <w:r w:rsidRPr="005067ED">
        <w:t>.</w:t>
      </w:r>
    </w:p>
    <w:bookmarkEnd w:id="51"/>
    <w:bookmarkEnd w:id="52"/>
    <w:p w14:paraId="12FC0C36" w14:textId="77777777" w:rsidR="00C8633F" w:rsidRPr="005067ED" w:rsidRDefault="00C8633F" w:rsidP="00C8633F">
      <w:pPr>
        <w:spacing w:after="120" w:line="360" w:lineRule="auto"/>
        <w:ind w:firstLine="720"/>
        <w:jc w:val="both"/>
        <w:rPr>
          <w:lang w:val="es-HN"/>
        </w:rPr>
      </w:pPr>
      <w:r w:rsidRPr="005067ED">
        <w:rPr>
          <w:rFonts w:ascii="Times New Roman" w:eastAsia="Times New Roman" w:hAnsi="Times New Roman" w:cs="Times New Roman"/>
          <w:sz w:val="24"/>
          <w:szCs w:val="24"/>
          <w:lang w:val="es-HN"/>
        </w:rPr>
        <w:t>Con la presente investigación, se pretende analizar los factores que han intervenido en la reducción de la matrícula de la carrera de Administración de Empresas Agropecuarias, para desarrollar un plan estratégico que ayude a aumentar el número de estudiantes en dicha carrera y a su vez proponer estrategias de mejora a las autoridades para la toma de decisiones que favorezca el crecimiento de la carrera de Administración de Empresas Agropecuarias.</w:t>
      </w:r>
    </w:p>
    <w:p w14:paraId="6A6D3E78" w14:textId="77777777" w:rsidR="00C8633F" w:rsidRPr="005067ED" w:rsidRDefault="00C8633F" w:rsidP="00C8633F">
      <w:pPr>
        <w:spacing w:after="120" w:line="360" w:lineRule="auto"/>
        <w:ind w:firstLine="720"/>
        <w:jc w:val="both"/>
        <w:rPr>
          <w:rFonts w:ascii="Times New Roman" w:eastAsia="Times New Roman" w:hAnsi="Times New Roman" w:cs="Times New Roman"/>
          <w:sz w:val="24"/>
          <w:szCs w:val="24"/>
          <w:lang w:val="es-HN"/>
        </w:rPr>
      </w:pPr>
      <w:r w:rsidRPr="005067ED">
        <w:rPr>
          <w:rFonts w:ascii="Times New Roman" w:eastAsia="Times New Roman" w:hAnsi="Times New Roman" w:cs="Times New Roman"/>
          <w:sz w:val="24"/>
          <w:szCs w:val="24"/>
          <w:lang w:val="es-HN"/>
        </w:rPr>
        <w:t>Al identificar los factores se podrá determinar la estrategia idónea para diseñar un plan de mejora que contribuya a incrementar la matrícula de la carrera de Administración de Empresa Agropecuarias para beneficio de la Facultad de Ciencias Económicas y Administrativas y la universidad.</w:t>
      </w:r>
    </w:p>
    <w:p w14:paraId="7C026D0A" w14:textId="77777777" w:rsidR="00C8633F" w:rsidRPr="005067ED" w:rsidRDefault="00C8633F" w:rsidP="00C8633F">
      <w:pPr>
        <w:spacing w:line="360" w:lineRule="auto"/>
        <w:ind w:firstLine="554"/>
        <w:jc w:val="both"/>
        <w:rPr>
          <w:rFonts w:ascii="Times New Roman" w:eastAsia="Times New Roman" w:hAnsi="Times New Roman" w:cs="Times New Roman"/>
          <w:sz w:val="24"/>
          <w:szCs w:val="24"/>
          <w:lang w:val="es-HN"/>
        </w:rPr>
      </w:pPr>
      <w:r w:rsidRPr="005067ED">
        <w:rPr>
          <w:rFonts w:ascii="Times New Roman" w:eastAsia="Times New Roman" w:hAnsi="Times New Roman" w:cs="Times New Roman"/>
          <w:sz w:val="24"/>
          <w:szCs w:val="24"/>
          <w:lang w:val="es-HN"/>
        </w:rPr>
        <w:t>Considerando que, en el año 2016, se contaba con una matrícula de 2,597 alumnos en comparación del año 2023, se matricularon 379 alumnos, en tal solo siete años se ha reducido un 686% de los alumnos matriculados en esta carrera, una cifra alarmante por lo que este estudio pretende buscar las causas que genero la reducción de alumnos en tan poco tiempo, para diseñar un plan estratégico que ayude a incrementar la matrícula de la carrera y apoyar a la comunidad educativa de Catacamas y zonas aledañas.</w:t>
      </w:r>
    </w:p>
    <w:p w14:paraId="3E3014B9" w14:textId="51F2E655" w:rsidR="003E7358" w:rsidRDefault="003E7358">
      <w:pPr>
        <w:widowControl/>
        <w:spacing w:after="160" w:line="259" w:lineRule="auto"/>
        <w:rPr>
          <w:rFonts w:ascii="Times New Roman" w:hAnsi="Times New Roman" w:cs="Times New Roman"/>
          <w:sz w:val="24"/>
          <w:szCs w:val="24"/>
          <w:lang w:val="es-HN"/>
        </w:rPr>
      </w:pPr>
      <w:r w:rsidRPr="00346C5C">
        <w:rPr>
          <w:lang w:val="es-HN"/>
        </w:rPr>
        <w:br w:type="page"/>
      </w:r>
    </w:p>
    <w:p w14:paraId="6E7B259D" w14:textId="6D61F9F9" w:rsidR="00210E95" w:rsidRDefault="003E7358" w:rsidP="003E7358">
      <w:pPr>
        <w:pStyle w:val="Ttulo1"/>
      </w:pPr>
      <w:bookmarkStart w:id="53" w:name="_Toc474331182"/>
      <w:bookmarkStart w:id="54" w:name="_Toc474331381"/>
      <w:bookmarkStart w:id="55" w:name="_Toc153561418"/>
      <w:r>
        <w:lastRenderedPageBreak/>
        <w:t>CAPÍTULO II. MARCO TEÓRICO</w:t>
      </w:r>
      <w:bookmarkEnd w:id="53"/>
      <w:bookmarkEnd w:id="54"/>
      <w:bookmarkEnd w:id="55"/>
    </w:p>
    <w:p w14:paraId="3AFC5E2B" w14:textId="6F0C68CE" w:rsidR="00E5014D" w:rsidRDefault="00BE6D1A" w:rsidP="005E079C">
      <w:pPr>
        <w:pStyle w:val="Ttulo2"/>
        <w:numPr>
          <w:ilvl w:val="1"/>
          <w:numId w:val="2"/>
        </w:numPr>
        <w:spacing w:line="360" w:lineRule="auto"/>
        <w:jc w:val="both"/>
        <w:rPr>
          <w:lang w:val="es-HN"/>
        </w:rPr>
      </w:pPr>
      <w:bookmarkStart w:id="56" w:name="_Toc474331183"/>
      <w:bookmarkStart w:id="57" w:name="_Toc474331382"/>
      <w:bookmarkStart w:id="58" w:name="_Toc153561419"/>
      <w:r w:rsidRPr="003E7358">
        <w:rPr>
          <w:lang w:val="es-HN"/>
        </w:rPr>
        <w:t>ANÁLISIS DE LA SITUACI</w:t>
      </w:r>
      <w:r>
        <w:rPr>
          <w:lang w:val="es-HN"/>
        </w:rPr>
        <w:t>ÓN ACTUAL</w:t>
      </w:r>
      <w:bookmarkEnd w:id="56"/>
      <w:bookmarkEnd w:id="57"/>
      <w:bookmarkEnd w:id="58"/>
    </w:p>
    <w:p w14:paraId="774FD1E8" w14:textId="77777777" w:rsidR="00C8633F" w:rsidRPr="005067ED" w:rsidRDefault="00C8633F" w:rsidP="00C8633F">
      <w:pPr>
        <w:pStyle w:val="TextoPrincipal"/>
        <w:spacing w:line="360" w:lineRule="auto"/>
      </w:pPr>
      <w:r w:rsidRPr="005067ED">
        <w:t>La competitividad de un país depende de su capacidad para producir y asimilar el conocimiento. El sector de educación superior juega un rol primordial en la producción, difusión y transferencia de este conocimiento. En la última década se ha presentado una fuerte expansión de la matrícula en la educación postsecundaria a nivel mundial y, consecuentemente, un aumento relativo de los cupos en educación técnico-profesional.</w:t>
      </w:r>
    </w:p>
    <w:p w14:paraId="4C34AE69" w14:textId="1619B538" w:rsidR="00C8633F" w:rsidRPr="005067ED" w:rsidRDefault="00C8633F" w:rsidP="00C8633F">
      <w:pPr>
        <w:tabs>
          <w:tab w:val="left" w:pos="1"/>
        </w:tabs>
        <w:spacing w:after="120" w:line="360" w:lineRule="auto"/>
        <w:ind w:left="1" w:firstLine="720"/>
        <w:jc w:val="both"/>
        <w:rPr>
          <w:rFonts w:ascii="Times New Roman" w:eastAsia="Times New Roman" w:hAnsi="Times New Roman" w:cs="Times New Roman"/>
          <w:sz w:val="24"/>
          <w:szCs w:val="24"/>
          <w:lang w:val="es-HN"/>
        </w:rPr>
      </w:pPr>
      <w:r w:rsidRPr="005067ED">
        <w:rPr>
          <w:rFonts w:ascii="Times New Roman" w:eastAsia="Times New Roman" w:hAnsi="Times New Roman" w:cs="Times New Roman"/>
          <w:sz w:val="24"/>
          <w:szCs w:val="24"/>
          <w:lang w:val="es-HN"/>
        </w:rPr>
        <w:t>En la actualidad se ha visto afectado el porcentaje de matrícula de la carrera de Administración de Empresas Agropecuarias de la UNAG, desde el 2017 se ha percibido un notable decremento en la matrícula, con la presente investigación se pretende determinar los factores que han influido en la reducción de la matrícula de los alumnos de dicha carrera para poder diseñar un plan estratégico que ayude a incrementar la matricula.</w:t>
      </w:r>
    </w:p>
    <w:p w14:paraId="1C13D92C" w14:textId="2CF6E0C5" w:rsidR="00C8633F" w:rsidRPr="005067ED" w:rsidRDefault="00C8633F" w:rsidP="00C8633F">
      <w:pPr>
        <w:tabs>
          <w:tab w:val="left" w:pos="1"/>
        </w:tabs>
        <w:spacing w:after="120" w:line="360" w:lineRule="auto"/>
        <w:ind w:left="1" w:firstLine="720"/>
        <w:jc w:val="both"/>
        <w:rPr>
          <w:rFonts w:ascii="Times New Roman" w:eastAsia="Times New Roman" w:hAnsi="Times New Roman" w:cs="Times New Roman"/>
          <w:sz w:val="24"/>
          <w:szCs w:val="24"/>
          <w:lang w:val="es-HN"/>
        </w:rPr>
      </w:pPr>
      <w:r w:rsidRPr="005067ED">
        <w:rPr>
          <w:rFonts w:ascii="Times New Roman" w:eastAsia="Times New Roman" w:hAnsi="Times New Roman" w:cs="Times New Roman"/>
          <w:sz w:val="24"/>
          <w:szCs w:val="24"/>
          <w:lang w:val="es-HN"/>
        </w:rPr>
        <w:t>Considerando las posibles causas que han influido en la reducción de alumnos matriculados en la carrera de Administración de Empresas Agropecuarias como ser: el acceso a la institución, el proceso de admisión, los horarios de las clases, la infraestructura, la metodología de enseñanza, el nivel académico de los docentes, nivel económico de los estudiantes, el uso de herramientas digitales, el acercamiento de la universidad con los estudiantes próximos a graduarse de secundaria, determinar las motivaciones y necesidades de los futuros aspirantes,  las becas estudiantiles, esos son algunos de los elemento que se analizaran para determinar las causas que han influido en la disminución de la matricula, tratando de contestar la siguiente pregunta ¿Cuáles son los factores que han incidido para que los aspirantes</w:t>
      </w:r>
      <w:r>
        <w:rPr>
          <w:rFonts w:ascii="Times New Roman" w:eastAsia="Times New Roman" w:hAnsi="Times New Roman" w:cs="Times New Roman"/>
          <w:sz w:val="24"/>
          <w:szCs w:val="24"/>
          <w:lang w:val="es-HN"/>
        </w:rPr>
        <w:t xml:space="preserve"> a ingresa a la universidad,</w:t>
      </w:r>
      <w:r w:rsidRPr="005067ED">
        <w:rPr>
          <w:rFonts w:ascii="Times New Roman" w:eastAsia="Times New Roman" w:hAnsi="Times New Roman" w:cs="Times New Roman"/>
          <w:sz w:val="24"/>
          <w:szCs w:val="24"/>
          <w:lang w:val="es-HN"/>
        </w:rPr>
        <w:t xml:space="preserve"> ya no opten a esta carrera? Una vez, teniendo respuesta a esta interrogante, se puede desarrollar un plan estratégico que ayude a incrementar la matrícula de la carrera.</w:t>
      </w:r>
    </w:p>
    <w:p w14:paraId="407F3D75" w14:textId="38B5AE92" w:rsidR="00C8633F" w:rsidRPr="005067ED" w:rsidRDefault="00C8633F" w:rsidP="00C8633F">
      <w:pPr>
        <w:pBdr>
          <w:top w:val="nil"/>
          <w:left w:val="nil"/>
          <w:bottom w:val="nil"/>
          <w:right w:val="nil"/>
          <w:between w:val="nil"/>
        </w:pBdr>
        <w:tabs>
          <w:tab w:val="left" w:pos="1"/>
        </w:tabs>
        <w:spacing w:after="120" w:line="360" w:lineRule="auto"/>
        <w:ind w:left="1" w:firstLine="720"/>
        <w:jc w:val="both"/>
        <w:rPr>
          <w:rFonts w:ascii="Times New Roman" w:eastAsia="Times New Roman" w:hAnsi="Times New Roman" w:cs="Times New Roman"/>
          <w:sz w:val="24"/>
          <w:szCs w:val="24"/>
          <w:lang w:val="es-HN"/>
        </w:rPr>
      </w:pPr>
      <w:r w:rsidRPr="005067ED">
        <w:rPr>
          <w:rFonts w:ascii="Times New Roman" w:eastAsia="Times New Roman" w:hAnsi="Times New Roman" w:cs="Times New Roman"/>
          <w:sz w:val="24"/>
          <w:szCs w:val="24"/>
          <w:lang w:val="es-HN"/>
        </w:rPr>
        <w:t>Con este estudio se quiere determinar los factores que han influido en la reducción de la matrícula de la carrera de Administración de Empresas Agropecuarias. Como han solventado el problema otras universidades, planes de mejora, que propuestas han desarrollado, determinar las estrategias y metodología idónea para el diseño del plan de mejora, para incrementar los alumnos matriculados, realizando un instrumento que le sirva como guía a la Facultad de Ciencias Económicas y Administrativas y a la universidad en general.</w:t>
      </w:r>
    </w:p>
    <w:p w14:paraId="5F3CFDAA" w14:textId="0226C9D1" w:rsidR="00C8633F" w:rsidRPr="0024578C" w:rsidRDefault="00C8633F" w:rsidP="00B742E2">
      <w:pPr>
        <w:pStyle w:val="Prrafodelista"/>
        <w:numPr>
          <w:ilvl w:val="2"/>
          <w:numId w:val="2"/>
        </w:numPr>
        <w:tabs>
          <w:tab w:val="left" w:pos="1"/>
        </w:tabs>
        <w:spacing w:after="120" w:line="360" w:lineRule="auto"/>
        <w:ind w:left="567" w:firstLine="0"/>
        <w:outlineLvl w:val="2"/>
        <w:rPr>
          <w:rFonts w:ascii="Times New Roman" w:hAnsi="Times New Roman" w:cs="Times New Roman"/>
          <w:bCs/>
          <w:color w:val="000000" w:themeColor="text1"/>
          <w:sz w:val="24"/>
          <w:szCs w:val="24"/>
          <w:lang w:val="es-HN"/>
        </w:rPr>
      </w:pPr>
      <w:bookmarkStart w:id="59" w:name="_Toc153561420"/>
      <w:r w:rsidRPr="0024578C">
        <w:rPr>
          <w:rFonts w:ascii="Times New Roman" w:hAnsi="Times New Roman" w:cs="Times New Roman"/>
          <w:bCs/>
          <w:color w:val="000000" w:themeColor="text1"/>
          <w:sz w:val="24"/>
          <w:szCs w:val="24"/>
          <w:lang w:val="es-HN"/>
        </w:rPr>
        <w:t>ANÁLISIS DEL MACROENTORNO</w:t>
      </w:r>
      <w:bookmarkEnd w:id="59"/>
    </w:p>
    <w:p w14:paraId="12649D2D" w14:textId="592D5531" w:rsidR="00C8633F" w:rsidRDefault="004C3EB5" w:rsidP="00C8633F">
      <w:pPr>
        <w:tabs>
          <w:tab w:val="left" w:pos="1"/>
        </w:tabs>
        <w:spacing w:line="360" w:lineRule="auto"/>
        <w:jc w:val="both"/>
        <w:rPr>
          <w:rFonts w:ascii="Times New Roman" w:hAnsi="Times New Roman" w:cs="Times New Roman"/>
          <w:bCs/>
          <w:sz w:val="24"/>
          <w:szCs w:val="24"/>
          <w:lang w:val="es-HN"/>
        </w:rPr>
      </w:pPr>
      <w:r>
        <w:rPr>
          <w:rFonts w:ascii="Times New Roman" w:hAnsi="Times New Roman" w:cs="Times New Roman"/>
          <w:bCs/>
          <w:sz w:val="24"/>
          <w:szCs w:val="24"/>
          <w:lang w:val="es-HN"/>
        </w:rPr>
        <w:lastRenderedPageBreak/>
        <w:t xml:space="preserve">2.1.1.1 </w:t>
      </w:r>
      <w:r w:rsidR="00C8633F" w:rsidRPr="00C8633F">
        <w:rPr>
          <w:rFonts w:ascii="Times New Roman" w:hAnsi="Times New Roman" w:cs="Times New Roman"/>
          <w:bCs/>
          <w:sz w:val="24"/>
          <w:szCs w:val="24"/>
          <w:lang w:val="es-HN"/>
        </w:rPr>
        <w:t>LA EDUCACIÓN</w:t>
      </w:r>
    </w:p>
    <w:p w14:paraId="303CC2DE" w14:textId="77777777" w:rsidR="00C8633F" w:rsidRDefault="00C8633F" w:rsidP="00C8633F">
      <w:pPr>
        <w:tabs>
          <w:tab w:val="left" w:pos="1"/>
        </w:tabs>
        <w:spacing w:after="120" w:line="360" w:lineRule="auto"/>
        <w:ind w:firstLine="720"/>
        <w:jc w:val="both"/>
        <w:rPr>
          <w:rFonts w:ascii="Times New Roman" w:eastAsia="Times New Roman" w:hAnsi="Times New Roman" w:cs="Times New Roman"/>
          <w:sz w:val="24"/>
          <w:szCs w:val="24"/>
          <w:lang w:val="es-HN"/>
        </w:rPr>
      </w:pPr>
      <w:r w:rsidRPr="0075367B">
        <w:rPr>
          <w:rFonts w:ascii="Times New Roman" w:hAnsi="Times New Roman" w:cs="Times New Roman"/>
          <w:sz w:val="24"/>
          <w:szCs w:val="24"/>
          <w:lang w:val="es-HN"/>
        </w:rPr>
        <w:t xml:space="preserve">La educación superior es la clave para el crecimiento económico </w:t>
      </w:r>
      <w:r w:rsidRPr="0075367B">
        <w:rPr>
          <w:rFonts w:ascii="Times New Roman" w:eastAsia="Times New Roman" w:hAnsi="Times New Roman" w:cs="Times New Roman"/>
          <w:sz w:val="24"/>
          <w:szCs w:val="24"/>
          <w:lang w:val="es-HN"/>
        </w:rPr>
        <w:t>y alcanzar niveles deseables en el desarrollo humano</w:t>
      </w:r>
      <w:r>
        <w:rPr>
          <w:rFonts w:ascii="Times New Roman" w:eastAsia="Times New Roman" w:hAnsi="Times New Roman" w:cs="Times New Roman"/>
          <w:sz w:val="24"/>
          <w:szCs w:val="24"/>
          <w:lang w:val="es-HN"/>
        </w:rPr>
        <w:t>.</w:t>
      </w:r>
    </w:p>
    <w:p w14:paraId="260C9C3C" w14:textId="77777777" w:rsidR="00C8633F" w:rsidRDefault="00C8633F" w:rsidP="00C8633F">
      <w:pPr>
        <w:tabs>
          <w:tab w:val="left" w:pos="1"/>
        </w:tabs>
        <w:spacing w:after="120" w:line="360" w:lineRule="auto"/>
        <w:ind w:firstLine="720"/>
        <w:jc w:val="both"/>
        <w:rPr>
          <w:rFonts w:ascii="Times New Roman" w:hAnsi="Times New Roman" w:cs="Times New Roman"/>
          <w:color w:val="000000" w:themeColor="text1"/>
          <w:sz w:val="24"/>
          <w:szCs w:val="24"/>
          <w:lang w:val="es-HN"/>
        </w:rPr>
      </w:pPr>
      <w:r w:rsidRPr="00AA4BE9">
        <w:rPr>
          <w:rFonts w:ascii="Times New Roman" w:hAnsi="Times New Roman" w:cs="Times New Roman"/>
          <w:color w:val="000000" w:themeColor="text1"/>
          <w:sz w:val="24"/>
          <w:szCs w:val="24"/>
          <w:lang w:val="es-HN"/>
        </w:rPr>
        <w:t xml:space="preserve">“La educación superior en el siglo XXI se está transformando rápida, esencial y vigorosamente, por el impacto del crecimiento económico basado en el conocimiento y las nuevas 10 tecnologías de la información y la comunicación” </w:t>
      </w:r>
      <w:r w:rsidRPr="00AA4BE9">
        <w:rPr>
          <w:rFonts w:ascii="Times New Roman" w:hAnsi="Times New Roman" w:cs="Times New Roman"/>
          <w:color w:val="000000" w:themeColor="text1"/>
          <w:sz w:val="24"/>
          <w:szCs w:val="24"/>
        </w:rPr>
        <w:fldChar w:fldCharType="begin"/>
      </w:r>
      <w:r w:rsidRPr="00AA4BE9">
        <w:rPr>
          <w:rFonts w:ascii="Times New Roman" w:hAnsi="Times New Roman" w:cs="Times New Roman"/>
          <w:color w:val="000000" w:themeColor="text1"/>
          <w:sz w:val="24"/>
          <w:szCs w:val="24"/>
          <w:lang w:val="es-HN"/>
        </w:rPr>
        <w:instrText xml:space="preserve"> ADDIN ZOTERO_ITEM CSL_CITATION {"citationID":"hWoz6tFd","properties":{"formattedCitation":"(Arauz &amp; Medina, s.\\uc0\\u160{}f., p. 25)","plainCitation":"(Arauz &amp; Medina, s. f., p. 25)","noteIndex":0},"citationItems":[{"id":63,"uris":["http://zotero.org/users/local/MCAV4SaD/items/NDABU4VL"],"itemData":{"id":63,"type":"article-journal","language":"es","source":"Zotero","title":"ANÁLISIS DE LA OFERTA Y LA DEMANDA DE LA EDUCACIÓN SUPERIOR EN TELA, ATLÁNTIDA.","author":[{"family":"Arauz","given":"Angel Ivan Cruz"},{"family":"Medina","given":"Kevin Ivan Cruz"}]},"locator":"25","label":"page"}],"schema":"https://github.com/citation-style-language/schema/raw/master/csl-citation.json"} </w:instrText>
      </w:r>
      <w:r w:rsidRPr="00AA4BE9">
        <w:rPr>
          <w:rFonts w:ascii="Times New Roman" w:hAnsi="Times New Roman" w:cs="Times New Roman"/>
          <w:color w:val="000000" w:themeColor="text1"/>
          <w:sz w:val="24"/>
          <w:szCs w:val="24"/>
        </w:rPr>
        <w:fldChar w:fldCharType="separate"/>
      </w:r>
      <w:r w:rsidRPr="00AA4BE9">
        <w:rPr>
          <w:rFonts w:ascii="Times New Roman" w:hAnsi="Times New Roman" w:cs="Times New Roman"/>
          <w:color w:val="000000" w:themeColor="text1"/>
          <w:sz w:val="24"/>
          <w:szCs w:val="24"/>
          <w:lang w:val="es-HN"/>
        </w:rPr>
        <w:t>(Arauz &amp; Medina, s. f., p. 25)</w:t>
      </w:r>
      <w:r w:rsidRPr="00AA4BE9">
        <w:rPr>
          <w:rFonts w:ascii="Times New Roman" w:hAnsi="Times New Roman" w:cs="Times New Roman"/>
          <w:color w:val="000000" w:themeColor="text1"/>
          <w:sz w:val="24"/>
          <w:szCs w:val="24"/>
        </w:rPr>
        <w:fldChar w:fldCharType="end"/>
      </w:r>
      <w:r w:rsidRPr="00AA4BE9">
        <w:rPr>
          <w:rFonts w:ascii="Times New Roman" w:hAnsi="Times New Roman" w:cs="Times New Roman"/>
          <w:color w:val="000000" w:themeColor="text1"/>
          <w:sz w:val="24"/>
          <w:szCs w:val="24"/>
          <w:lang w:val="es-HN"/>
        </w:rPr>
        <w:t>.</w:t>
      </w:r>
    </w:p>
    <w:p w14:paraId="4CD27E9E" w14:textId="069AD21C" w:rsidR="00C8633F" w:rsidRDefault="00C8633F" w:rsidP="00C8633F">
      <w:pPr>
        <w:tabs>
          <w:tab w:val="left" w:pos="1"/>
        </w:tabs>
        <w:spacing w:after="120" w:line="360" w:lineRule="auto"/>
        <w:ind w:firstLine="720"/>
        <w:jc w:val="both"/>
        <w:rPr>
          <w:rFonts w:ascii="Times New Roman" w:hAnsi="Times New Roman" w:cs="Times New Roman"/>
          <w:sz w:val="24"/>
          <w:szCs w:val="24"/>
          <w:lang w:val="es-HN"/>
        </w:rPr>
      </w:pPr>
      <w:bookmarkStart w:id="60" w:name="_Hlk153391283"/>
      <w:r w:rsidRPr="005067ED">
        <w:rPr>
          <w:rFonts w:ascii="Times New Roman" w:hAnsi="Times New Roman" w:cs="Times New Roman"/>
          <w:sz w:val="24"/>
          <w:szCs w:val="24"/>
          <w:lang w:val="es-HN"/>
        </w:rPr>
        <w:t>En general, el acceso universal a la educación superior ha aumentado en todo el mundo durante las últimas dos décadas. Siguiendo un camino histórico de expansión la matrícula en todo el mundo pasó de 13 millones de estudiantes en 1960 a 137 millones de estudiantes en 2005 (UNESCO, 2008) en la primera década de 2000, las tasas de participación en las instituciones de educación superior aumentaron en 10 puntos porcentuales o más en muchas regiones como Europa, Asia y América Latina y el Caribe</w:t>
      </w:r>
      <w:r>
        <w:rPr>
          <w:rFonts w:ascii="Times New Roman" w:hAnsi="Times New Roman" w:cs="Times New Roman"/>
          <w:sz w:val="24"/>
          <w:szCs w:val="24"/>
          <w:lang w:val="es-HN"/>
        </w:rPr>
        <w:t xml:space="preserve">. </w:t>
      </w:r>
      <w:r w:rsidRPr="00C568C7">
        <w:rPr>
          <w:rFonts w:ascii="Times New Roman" w:hAnsi="Times New Roman" w:cs="Times New Roman"/>
          <w:sz w:val="24"/>
          <w:szCs w:val="24"/>
          <w:lang w:val="es-HN"/>
        </w:rPr>
        <w:t>(</w:t>
      </w:r>
      <w:r w:rsidRPr="00C568C7">
        <w:rPr>
          <w:rFonts w:ascii="Times New Roman" w:hAnsi="Times New Roman" w:cs="Times New Roman"/>
          <w:i/>
          <w:iCs/>
          <w:sz w:val="24"/>
          <w:szCs w:val="24"/>
          <w:lang w:val="es-HN"/>
        </w:rPr>
        <w:t>acceso-universal-a-la-ES-ESPANOL.pdf</w:t>
      </w:r>
      <w:r w:rsidRPr="00C568C7">
        <w:rPr>
          <w:rFonts w:ascii="Times New Roman" w:hAnsi="Times New Roman" w:cs="Times New Roman"/>
          <w:sz w:val="24"/>
          <w:szCs w:val="24"/>
          <w:lang w:val="es-HN"/>
        </w:rPr>
        <w:t>, s. f., p. 24)</w:t>
      </w:r>
      <w:r>
        <w:rPr>
          <w:rFonts w:ascii="Times New Roman" w:hAnsi="Times New Roman" w:cs="Times New Roman"/>
          <w:sz w:val="24"/>
          <w:szCs w:val="24"/>
          <w:lang w:val="es-HN"/>
        </w:rPr>
        <w:t xml:space="preserve"> </w:t>
      </w:r>
      <w:r w:rsidRPr="005067ED">
        <w:rPr>
          <w:rFonts w:ascii="Times New Roman" w:hAnsi="Times New Roman" w:cs="Times New Roman"/>
          <w:sz w:val="24"/>
          <w:szCs w:val="24"/>
          <w:lang w:val="es-HN"/>
        </w:rPr>
        <w:t xml:space="preserve"> </w:t>
      </w:r>
    </w:p>
    <w:bookmarkEnd w:id="60"/>
    <w:p w14:paraId="42503E8D" w14:textId="7C7B3617" w:rsidR="00C8633F" w:rsidRDefault="00C8633F" w:rsidP="00C8633F">
      <w:pPr>
        <w:tabs>
          <w:tab w:val="left" w:pos="1"/>
        </w:tabs>
        <w:spacing w:after="120" w:line="360" w:lineRule="auto"/>
        <w:ind w:firstLine="720"/>
        <w:jc w:val="both"/>
        <w:rPr>
          <w:rFonts w:ascii="Times New Roman" w:hAnsi="Times New Roman" w:cs="Times New Roman"/>
          <w:sz w:val="24"/>
          <w:szCs w:val="24"/>
          <w:lang w:val="es-HN"/>
        </w:rPr>
      </w:pPr>
      <w:r>
        <w:rPr>
          <w:rFonts w:ascii="Times New Roman" w:hAnsi="Times New Roman" w:cs="Times New Roman"/>
          <w:sz w:val="24"/>
          <w:szCs w:val="24"/>
          <w:lang w:val="es-HN"/>
        </w:rPr>
        <w:t>La educación tiene un papel importante para la formación y desarrollo de la sociedad, por lo que su participación ha incrementado, ahora se considera que la educación puede incrementar su nivel intelectual y su nivel económico una combinación que resulta muy atractiva porque ofrece mayor oportunidad de crecimiento y estabilidad laboral, una de las razones por la que ha incrementado el número de alumnos matriculados en las universidades públicas y privadas.</w:t>
      </w:r>
    </w:p>
    <w:p w14:paraId="1B7C882F" w14:textId="04E4F95C" w:rsidR="00C8633F" w:rsidRDefault="00C8633F" w:rsidP="00C8633F">
      <w:pPr>
        <w:tabs>
          <w:tab w:val="left" w:pos="1"/>
        </w:tabs>
        <w:spacing w:after="120" w:line="360" w:lineRule="auto"/>
        <w:ind w:firstLine="720"/>
        <w:jc w:val="both"/>
        <w:rPr>
          <w:rFonts w:ascii="Times New Roman" w:hAnsi="Times New Roman" w:cs="Times New Roman"/>
          <w:sz w:val="24"/>
          <w:szCs w:val="24"/>
          <w:lang w:val="es-HN"/>
        </w:rPr>
      </w:pPr>
      <w:r>
        <w:rPr>
          <w:rFonts w:ascii="Times New Roman" w:eastAsia="Times New Roman" w:hAnsi="Times New Roman" w:cs="Times New Roman"/>
          <w:noProof/>
          <w:sz w:val="24"/>
          <w:szCs w:val="24"/>
          <w:lang w:val="es-HN"/>
        </w:rPr>
        <w:drawing>
          <wp:anchor distT="0" distB="0" distL="114300" distR="114300" simplePos="0" relativeHeight="251675648" behindDoc="0" locked="0" layoutInCell="1" allowOverlap="1" wp14:anchorId="3226883F" wp14:editId="0A8B4E7D">
            <wp:simplePos x="0" y="0"/>
            <wp:positionH relativeFrom="column">
              <wp:posOffset>244475</wp:posOffset>
            </wp:positionH>
            <wp:positionV relativeFrom="paragraph">
              <wp:posOffset>1410335</wp:posOffset>
            </wp:positionV>
            <wp:extent cx="5579110" cy="2179320"/>
            <wp:effectExtent l="19050" t="19050" r="21590" b="11430"/>
            <wp:wrapSquare wrapText="bothSides"/>
            <wp:docPr id="627642348"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7642348" name="Imagen 1" descr="Diagrama&#10;&#10;Descripción generada automáticamente"/>
                    <pic:cNvPicPr>
                      <a:picLocks noChangeAspect="1" noChangeArrowheads="1"/>
                    </pic:cNvPicPr>
                  </pic:nvPicPr>
                  <pic:blipFill rotWithShape="1">
                    <a:blip r:embed="rId17">
                      <a:extLst>
                        <a:ext uri="{28A0092B-C50C-407E-A947-70E740481C1C}">
                          <a14:useLocalDpi xmlns:a14="http://schemas.microsoft.com/office/drawing/2010/main" val="0"/>
                        </a:ext>
                      </a:extLst>
                    </a:blip>
                    <a:srcRect l="12532" r="16065"/>
                    <a:stretch/>
                  </pic:blipFill>
                  <pic:spPr bwMode="auto">
                    <a:xfrm>
                      <a:off x="0" y="0"/>
                      <a:ext cx="5579110" cy="2179320"/>
                    </a:xfrm>
                    <a:prstGeom prst="rect">
                      <a:avLst/>
                    </a:prstGeom>
                    <a:noFill/>
                    <a:ln>
                      <a:solidFill>
                        <a:sysClr val="windowText" lastClr="000000"/>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4456EB">
        <w:rPr>
          <w:rFonts w:ascii="Times New Roman" w:hAnsi="Times New Roman" w:cs="Times New Roman"/>
          <w:sz w:val="24"/>
          <w:szCs w:val="24"/>
          <w:lang w:val="es-HN"/>
        </w:rPr>
        <w:fldChar w:fldCharType="begin"/>
      </w:r>
      <w:r w:rsidRPr="004456EB">
        <w:rPr>
          <w:rFonts w:ascii="Times New Roman" w:hAnsi="Times New Roman" w:cs="Times New Roman"/>
          <w:sz w:val="24"/>
          <w:szCs w:val="24"/>
          <w:lang w:val="es-HN"/>
        </w:rPr>
        <w:instrText xml:space="preserve"> ADDIN ZOTERO_ITEM CSL_CITATION {"citationID":"kBOO61z0","properties":{"formattedCitation":"(M\\uc0\\u225{}rquez, 2021)","plainCitation":"(Márquez, 2021)","noteIndex":0},"citationItems":[{"id":107,"uris":["http://zotero.org/users/local/MCAV4SaD/items/JCISPK45"],"itemData":{"id":107,"type":"post-weblog","abstract":"La misión de las instituciones de educación superior (IES) debe incluir el incremento del capital humano calificado que contribuya en la construcción del bienestar sostenible en la sociedad latinoamericana (inclusión, equidad y justicia social) para toda su población.","container-title":"Nueva Revista","language":"es","title":"La educación superior en América Latina","URL":"https://www.nuevarevista.net/la-educacion-superior-en-america-latina/","author":[{"family":"Márquez","given":"Francisco Cervantes Pérez y Alma Herrera"}],"accessed":{"date-parts":[["2023",12,2]]},"issued":{"date-parts":[["2021",11,30]]}}}],"schema":"https://github.com/citation-style-language/schema/raw/master/csl-citation.json"} </w:instrText>
      </w:r>
      <w:r w:rsidRPr="004456EB">
        <w:rPr>
          <w:rFonts w:ascii="Times New Roman" w:hAnsi="Times New Roman" w:cs="Times New Roman"/>
          <w:sz w:val="24"/>
          <w:szCs w:val="24"/>
          <w:lang w:val="es-HN"/>
        </w:rPr>
        <w:fldChar w:fldCharType="separate"/>
      </w:r>
      <w:r w:rsidRPr="004456EB">
        <w:rPr>
          <w:rFonts w:ascii="Times New Roman" w:hAnsi="Times New Roman" w:cs="Times New Roman"/>
          <w:sz w:val="24"/>
          <w:szCs w:val="24"/>
          <w:lang w:val="es-HN"/>
        </w:rPr>
        <w:t>(Márquez, 2021)</w:t>
      </w:r>
      <w:r w:rsidRPr="004456EB">
        <w:rPr>
          <w:rFonts w:ascii="Times New Roman" w:hAnsi="Times New Roman" w:cs="Times New Roman"/>
          <w:sz w:val="24"/>
          <w:szCs w:val="24"/>
          <w:lang w:val="es-HN"/>
        </w:rPr>
        <w:fldChar w:fldCharType="end"/>
      </w:r>
      <w:r w:rsidRPr="004456EB">
        <w:rPr>
          <w:rFonts w:ascii="Times New Roman" w:hAnsi="Times New Roman" w:cs="Times New Roman"/>
          <w:sz w:val="24"/>
          <w:szCs w:val="24"/>
          <w:lang w:val="es-HN"/>
        </w:rPr>
        <w:t xml:space="preserve"> firma que la Educación Superior esta divido en tres pilares: Licenciatura, Posgrado y Educación Continua. La duración promedio de una carrera de licenciatura entre tres y cinco años, esto dependerá de la disciplina de estudio, en el posgrado, las especialidades tienen una duración entre un año y año y medio, las maestrías entre un año y medio y dos años y los doctorados entre tres a cuatro años.</w:t>
      </w:r>
    </w:p>
    <w:p w14:paraId="631FEA63" w14:textId="157EA525" w:rsidR="008505DA" w:rsidRPr="008505DA" w:rsidRDefault="00007E2F" w:rsidP="00007E2F">
      <w:pPr>
        <w:pStyle w:val="Descripcin"/>
        <w:rPr>
          <w:rFonts w:ascii="Times New Roman" w:hAnsi="Times New Roman" w:cs="Times New Roman"/>
          <w:b/>
          <w:bCs/>
          <w:i w:val="0"/>
          <w:iCs w:val="0"/>
          <w:color w:val="000000" w:themeColor="text1"/>
          <w:sz w:val="24"/>
          <w:szCs w:val="24"/>
          <w:lang w:val="es-HN"/>
        </w:rPr>
      </w:pPr>
      <w:bookmarkStart w:id="61" w:name="_Toc158674600"/>
      <w:r w:rsidRPr="00007E2F">
        <w:rPr>
          <w:rFonts w:ascii="Times New Roman" w:hAnsi="Times New Roman" w:cs="Times New Roman"/>
          <w:b/>
          <w:bCs/>
          <w:i w:val="0"/>
          <w:iCs w:val="0"/>
          <w:color w:val="000000" w:themeColor="text1"/>
          <w:sz w:val="24"/>
          <w:szCs w:val="24"/>
          <w:lang w:val="es-HN"/>
        </w:rPr>
        <w:lastRenderedPageBreak/>
        <w:t xml:space="preserve">Figura </w:t>
      </w:r>
      <w:r w:rsidRPr="00007E2F">
        <w:rPr>
          <w:rFonts w:ascii="Times New Roman" w:hAnsi="Times New Roman" w:cs="Times New Roman"/>
          <w:b/>
          <w:bCs/>
          <w:i w:val="0"/>
          <w:iCs w:val="0"/>
          <w:color w:val="000000" w:themeColor="text1"/>
          <w:sz w:val="24"/>
          <w:szCs w:val="24"/>
        </w:rPr>
        <w:fldChar w:fldCharType="begin"/>
      </w:r>
      <w:r w:rsidRPr="00007E2F">
        <w:rPr>
          <w:rFonts w:ascii="Times New Roman" w:hAnsi="Times New Roman" w:cs="Times New Roman"/>
          <w:b/>
          <w:bCs/>
          <w:i w:val="0"/>
          <w:iCs w:val="0"/>
          <w:color w:val="000000" w:themeColor="text1"/>
          <w:sz w:val="24"/>
          <w:szCs w:val="24"/>
          <w:lang w:val="es-HN"/>
        </w:rPr>
        <w:instrText xml:space="preserve"> SEQ Ilustración \* ARABIC </w:instrText>
      </w:r>
      <w:r w:rsidRPr="00007E2F">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3</w:t>
      </w:r>
      <w:r w:rsidRPr="00007E2F">
        <w:rPr>
          <w:rFonts w:ascii="Times New Roman" w:hAnsi="Times New Roman" w:cs="Times New Roman"/>
          <w:b/>
          <w:bCs/>
          <w:i w:val="0"/>
          <w:iCs w:val="0"/>
          <w:color w:val="000000" w:themeColor="text1"/>
          <w:sz w:val="24"/>
          <w:szCs w:val="24"/>
        </w:rPr>
        <w:fldChar w:fldCharType="end"/>
      </w:r>
      <w:r w:rsidRPr="00007E2F">
        <w:rPr>
          <w:rFonts w:ascii="Times New Roman" w:hAnsi="Times New Roman" w:cs="Times New Roman"/>
          <w:b/>
          <w:bCs/>
          <w:i w:val="0"/>
          <w:iCs w:val="0"/>
          <w:color w:val="000000" w:themeColor="text1"/>
          <w:sz w:val="24"/>
          <w:szCs w:val="24"/>
          <w:lang w:val="es-HN"/>
        </w:rPr>
        <w:t xml:space="preserve">. Pilares </w:t>
      </w:r>
      <w:r w:rsidRPr="008505DA">
        <w:rPr>
          <w:rFonts w:ascii="Times New Roman" w:hAnsi="Times New Roman" w:cs="Times New Roman"/>
          <w:b/>
          <w:bCs/>
          <w:i w:val="0"/>
          <w:iCs w:val="0"/>
          <w:color w:val="000000" w:themeColor="text1"/>
          <w:sz w:val="24"/>
          <w:szCs w:val="24"/>
          <w:lang w:val="es-HN"/>
        </w:rPr>
        <w:t>de la Educación Superior</w:t>
      </w:r>
      <w:bookmarkEnd w:id="61"/>
    </w:p>
    <w:p w14:paraId="1A43B294" w14:textId="77777777" w:rsidR="00C8633F" w:rsidRDefault="00C8633F" w:rsidP="00494980">
      <w:pPr>
        <w:tabs>
          <w:tab w:val="left" w:pos="1"/>
        </w:tabs>
        <w:ind w:left="1"/>
        <w:jc w:val="both"/>
        <w:rPr>
          <w:rFonts w:ascii="Times New Roman" w:hAnsi="Times New Roman" w:cs="Times New Roman"/>
          <w:sz w:val="24"/>
          <w:szCs w:val="24"/>
          <w:lang w:val="es-HN"/>
        </w:rPr>
      </w:pPr>
      <w:r w:rsidRPr="004456EB">
        <w:rPr>
          <w:rFonts w:ascii="Times New Roman" w:hAnsi="Times New Roman" w:cs="Times New Roman"/>
          <w:sz w:val="24"/>
          <w:szCs w:val="24"/>
          <w:lang w:val="es-HN"/>
        </w:rPr>
        <w:t xml:space="preserve">Fuente: </w:t>
      </w:r>
      <w:r w:rsidRPr="004456EB">
        <w:rPr>
          <w:rFonts w:ascii="Times New Roman" w:hAnsi="Times New Roman" w:cs="Times New Roman"/>
          <w:sz w:val="24"/>
          <w:szCs w:val="24"/>
          <w:lang w:val="es-HN"/>
        </w:rPr>
        <w:fldChar w:fldCharType="begin"/>
      </w:r>
      <w:r w:rsidRPr="004456EB">
        <w:rPr>
          <w:rFonts w:ascii="Times New Roman" w:hAnsi="Times New Roman" w:cs="Times New Roman"/>
          <w:sz w:val="24"/>
          <w:szCs w:val="24"/>
          <w:lang w:val="es-HN"/>
        </w:rPr>
        <w:instrText xml:space="preserve"> ADDIN ZOTERO_ITEM CSL_CITATION {"citationID":"qMNlW2Kn","properties":{"formattedCitation":"(M\\uc0\\u225{}rquez, 2021, p. 3)","plainCitation":"(Márquez, 2021, p. 3)","noteIndex":0},"citationItems":[{"id":107,"uris":["http://zotero.org/users/local/MCAV4SaD/items/JCISPK45"],"itemData":{"id":107,"type":"post-weblog","abstract":"La misión de las instituciones de educación superior (IES) debe incluir el incremento del capital humano calificado que contribuya en la construcción del bienestar sostenible en la sociedad latinoamericana (inclusión, equidad y justicia social) para toda su población.","container-title":"Nueva Revista","language":"es","title":"La educación superior en América Latina","URL":"https://www.nuevarevista.net/la-educacion-superior-en-america-latina/","author":[{"family":"Márquez","given":"Francisco Cervantes Pérez y Alma Herrera"}],"accessed":{"date-parts":[["2023",12,2]]},"issued":{"date-parts":[["2021",11,30]]}},"locator":"3","label":"page"}],"schema":"https://github.com/citation-style-language/schema/raw/master/csl-citation.json"} </w:instrText>
      </w:r>
      <w:r w:rsidRPr="004456EB">
        <w:rPr>
          <w:rFonts w:ascii="Times New Roman" w:hAnsi="Times New Roman" w:cs="Times New Roman"/>
          <w:sz w:val="24"/>
          <w:szCs w:val="24"/>
          <w:lang w:val="es-HN"/>
        </w:rPr>
        <w:fldChar w:fldCharType="separate"/>
      </w:r>
      <w:r w:rsidRPr="004456EB">
        <w:rPr>
          <w:rFonts w:ascii="Times New Roman" w:hAnsi="Times New Roman" w:cs="Times New Roman"/>
          <w:sz w:val="24"/>
          <w:szCs w:val="24"/>
          <w:lang w:val="es-HN"/>
        </w:rPr>
        <w:t>(Márquez, 2021, p. 3)</w:t>
      </w:r>
      <w:r w:rsidRPr="004456EB">
        <w:rPr>
          <w:rFonts w:ascii="Times New Roman" w:hAnsi="Times New Roman" w:cs="Times New Roman"/>
          <w:sz w:val="24"/>
          <w:szCs w:val="24"/>
          <w:lang w:val="es-HN"/>
        </w:rPr>
        <w:fldChar w:fldCharType="end"/>
      </w:r>
    </w:p>
    <w:p w14:paraId="7522C16C" w14:textId="2902FF0D" w:rsidR="00C8633F" w:rsidRPr="004456EB" w:rsidRDefault="00F816DF" w:rsidP="00C8633F">
      <w:pPr>
        <w:tabs>
          <w:tab w:val="left" w:pos="1"/>
        </w:tabs>
        <w:spacing w:after="120" w:line="360" w:lineRule="auto"/>
        <w:ind w:left="1" w:firstLine="720"/>
        <w:jc w:val="both"/>
        <w:rPr>
          <w:rFonts w:ascii="Times New Roman" w:hAnsi="Times New Roman" w:cs="Times New Roman"/>
          <w:bCs/>
          <w:sz w:val="24"/>
          <w:szCs w:val="24"/>
          <w:lang w:val="es-HN"/>
        </w:rPr>
      </w:pPr>
      <w:bookmarkStart w:id="62" w:name="_Hlk153391595"/>
      <w:r>
        <w:rPr>
          <w:rFonts w:ascii="Times New Roman" w:hAnsi="Times New Roman" w:cs="Times New Roman"/>
          <w:sz w:val="24"/>
          <w:szCs w:val="24"/>
          <w:lang w:val="es-HN"/>
        </w:rPr>
        <w:t xml:space="preserve">En </w:t>
      </w:r>
      <w:r w:rsidR="00C8633F" w:rsidRPr="004456EB">
        <w:rPr>
          <w:rFonts w:ascii="Times New Roman" w:hAnsi="Times New Roman" w:cs="Times New Roman"/>
          <w:sz w:val="24"/>
          <w:szCs w:val="24"/>
          <w:lang w:val="es-HN"/>
        </w:rPr>
        <w:t xml:space="preserve">cuanto al acceso a la educación del nivel superior, según el Observatorio Iberoamericano de la Ciencia, la Tecnología y la Sociedad No. 25 de abril, 2023, en los países de Iberoamérica, presenta una heterogeneidad, en vista que la población tiene una edad entre 19 a 23 años. El promedio para la región se ubica, para 2020, en 31,7% de la población asistiendo a la educación superior. Si se considera únicamente América Latina, desciende al 29,9%. Por encima del promedio se ubican Chile, España, Portugal, Argentina, México y Bolivia. Un segundo conjunto de países tiene hasta unos cinco puntos porcentuales por debajo del promedio regional; son los casos de Uruguay, Ecuador, Panamá, Paraguay, Colombia, Costa Rica y Brasil. Por último, con valores menores al 20% se ubican El Salvador y Honduras. </w:t>
      </w:r>
      <w:bookmarkEnd w:id="62"/>
    </w:p>
    <w:p w14:paraId="685303A0" w14:textId="77777777" w:rsidR="00C8633F" w:rsidRDefault="00C8633F" w:rsidP="00C8633F">
      <w:pPr>
        <w:shd w:val="clear" w:color="auto" w:fill="FFFFFF" w:themeFill="background1"/>
        <w:spacing w:after="120" w:line="360" w:lineRule="auto"/>
        <w:ind w:left="1" w:firstLine="720"/>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En cuanto a la demanda de estudiantes de primer ingreso en las instituciones de educación superior se ha mostrado una inadecuada concentración </w:t>
      </w:r>
      <w:r w:rsidRPr="005067ED">
        <w:rPr>
          <w:rFonts w:ascii="Times New Roman" w:hAnsi="Times New Roman" w:cs="Times New Roman"/>
          <w:sz w:val="24"/>
          <w:szCs w:val="24"/>
          <w:lang w:val="es-HN"/>
        </w:rPr>
        <w:t>en un reducido grupo de opciones profesionales. Esta ha contribuido a alterar la funcionalidad de la formación universitaria con el mercado de trabajo y en consecuencia ha reducido la contribución de los universitarios a la movilidad social</w:t>
      </w:r>
      <w:r>
        <w:rPr>
          <w:rFonts w:ascii="Times New Roman" w:hAnsi="Times New Roman" w:cs="Times New Roman"/>
          <w:sz w:val="24"/>
          <w:szCs w:val="24"/>
          <w:lang w:val="es-HN"/>
        </w:rPr>
        <w:t xml:space="preserve"> </w:t>
      </w:r>
      <w:r>
        <w:rPr>
          <w:rFonts w:ascii="Times New Roman" w:hAnsi="Times New Roman" w:cs="Times New Roman"/>
          <w:sz w:val="24"/>
          <w:szCs w:val="24"/>
          <w:lang w:val="es-HN"/>
        </w:rPr>
        <w:fldChar w:fldCharType="begin"/>
      </w:r>
      <w:r>
        <w:rPr>
          <w:rFonts w:ascii="Times New Roman" w:hAnsi="Times New Roman" w:cs="Times New Roman"/>
          <w:sz w:val="24"/>
          <w:szCs w:val="24"/>
          <w:lang w:val="es-HN"/>
        </w:rPr>
        <w:instrText xml:space="preserve"> ADDIN ZOTERO_ITEM CSL_CITATION {"citationID":"O8UaRsrr","properties":{"formattedCitation":"(Contreras et\\uc0\\u160{}al., 2018, p. 4)","plainCitation":"(Contreras et al., 2018, p. 4)","noteIndex":0},"citationItems":[{"id":69,"uris":["http://zotero.org/users/local/MCAV4SaD/items/ZBX8KDB5"],"itemData":{"id":69,"type":"article-journal","abstract":"La División Académica de Informática y Sistemas de la Universidad Juárez Autónoma de Tabasco, México ha visto una reducción en su matrícula de nuevo ingreso ...","container-title":"Visión Gerencial","issue":"2","language":"es","page":"254-265","source":"www.redalyc.org","title":"Marketing para determinar factores que influyen en bachilleres Mexicanos al elegir carreras en el área de TIC’s","author":[{"family":"Contreras","given":"José Jaime Ronzón"},{"family":"Cruz","given":"José Trinidad Acosta De","dropping-particle":"la"},{"family":"Román","given":"Alberto Méndez"},{"family":"Ríos","given":"Estefani Nathalia Brito"},{"family":"León","given":"Wendi Matilde Santiago"}],"issued":{"date-parts":[["2018"]]}},"locator":"4","label":"page"}],"schema":"https://github.com/citation-style-language/schema/raw/master/csl-citation.json"} </w:instrText>
      </w:r>
      <w:r>
        <w:rPr>
          <w:rFonts w:ascii="Times New Roman" w:hAnsi="Times New Roman" w:cs="Times New Roman"/>
          <w:sz w:val="24"/>
          <w:szCs w:val="24"/>
          <w:lang w:val="es-HN"/>
        </w:rPr>
        <w:fldChar w:fldCharType="separate"/>
      </w:r>
      <w:r w:rsidRPr="00C24324">
        <w:rPr>
          <w:rFonts w:ascii="Times New Roman" w:hAnsi="Times New Roman" w:cs="Times New Roman"/>
          <w:sz w:val="24"/>
          <w:szCs w:val="24"/>
          <w:lang w:val="es-HN"/>
        </w:rPr>
        <w:t>(Contreras et al., 2018, p. 4)</w:t>
      </w:r>
      <w:r>
        <w:rPr>
          <w:rFonts w:ascii="Times New Roman" w:hAnsi="Times New Roman" w:cs="Times New Roman"/>
          <w:sz w:val="24"/>
          <w:szCs w:val="24"/>
          <w:lang w:val="es-HN"/>
        </w:rPr>
        <w:fldChar w:fldCharType="end"/>
      </w:r>
      <w:r>
        <w:rPr>
          <w:rFonts w:ascii="Times New Roman" w:hAnsi="Times New Roman" w:cs="Times New Roman"/>
          <w:sz w:val="24"/>
          <w:szCs w:val="24"/>
          <w:lang w:val="es-HN"/>
        </w:rPr>
        <w:t>.</w:t>
      </w:r>
    </w:p>
    <w:p w14:paraId="3DDA9CF8" w14:textId="5F03AEFF" w:rsidR="003E7358" w:rsidRDefault="00C8633F" w:rsidP="00C8633F">
      <w:pPr>
        <w:pStyle w:val="TextoPrincipal"/>
        <w:spacing w:line="360" w:lineRule="auto"/>
        <w:rPr>
          <w:rFonts w:eastAsia="Times New Roman"/>
          <w:color w:val="212121"/>
        </w:rPr>
      </w:pPr>
      <w:bookmarkStart w:id="63" w:name="_Hlk153392454"/>
      <w:r w:rsidRPr="005067ED">
        <w:t xml:space="preserve">Y si a esto se le suma el impacto que tuvo la Pandemia en la educación, en la que se vieron afectas muchas instituciones con cierres masivos afectando a varios sectores sociales, principalmente el área de la salud y la educación, ocasionando más desempleo y pobreza en el mundo. </w:t>
      </w:r>
      <w:r w:rsidRPr="005067ED">
        <w:rPr>
          <w:rFonts w:eastAsia="Times New Roman"/>
          <w:color w:val="212121"/>
        </w:rPr>
        <w:t xml:space="preserve">Por su parte, la UNESCO ha identificado grandes brechas en los resultados educativos, que se relacionan con una desigual distribución de los docentes, en general, y de los docentes mejor calificados, en particular, en desmedro de países y regiones con menores ingresos y de zonas rurales, las que suelen concentrar además a población indígena y migrante </w:t>
      </w:r>
      <w:bookmarkEnd w:id="63"/>
      <w:r w:rsidRPr="005067ED">
        <w:rPr>
          <w:rFonts w:eastAsia="Times New Roman"/>
          <w:color w:val="212121"/>
        </w:rPr>
        <w:t>(UNESCO, 2016a; Messina y García, 2020).</w:t>
      </w:r>
    </w:p>
    <w:p w14:paraId="5BBDD5CF" w14:textId="77777777" w:rsidR="00C8633F" w:rsidRDefault="00C8633F" w:rsidP="00C8633F">
      <w:pPr>
        <w:shd w:val="clear" w:color="auto" w:fill="FFFFFF" w:themeFill="background1"/>
        <w:spacing w:after="120" w:line="360" w:lineRule="auto"/>
        <w:ind w:firstLine="720"/>
        <w:jc w:val="both"/>
        <w:rPr>
          <w:rFonts w:ascii="Times New Roman" w:eastAsia="Times New Roman" w:hAnsi="Times New Roman" w:cs="Times New Roman"/>
          <w:color w:val="212121"/>
          <w:sz w:val="24"/>
          <w:szCs w:val="24"/>
          <w:lang w:val="es-HN"/>
        </w:rPr>
      </w:pPr>
      <w:r w:rsidRPr="005067ED">
        <w:rPr>
          <w:rFonts w:ascii="Times New Roman" w:eastAsia="Times New Roman" w:hAnsi="Times New Roman" w:cs="Times New Roman"/>
          <w:color w:val="212121"/>
          <w:sz w:val="24"/>
          <w:szCs w:val="24"/>
          <w:lang w:val="es-HN"/>
        </w:rPr>
        <w:t xml:space="preserve">Por lo que consideramos la importancia de mejorar las oportunidades para los aspirantes de la carrera </w:t>
      </w:r>
      <w:r w:rsidRPr="00710C50">
        <w:rPr>
          <w:rFonts w:ascii="Times New Roman" w:eastAsia="Times New Roman" w:hAnsi="Times New Roman" w:cs="Times New Roman"/>
          <w:color w:val="212121"/>
          <w:sz w:val="24"/>
          <w:szCs w:val="24"/>
          <w:lang w:val="es-HN"/>
        </w:rPr>
        <w:t>de Administración de Empresas Agropecuarias, ayudando con la implementación de estrategias que aporten a las necesidades de los jóvenes.</w:t>
      </w:r>
    </w:p>
    <w:p w14:paraId="4DAAB489" w14:textId="13181C1B" w:rsidR="00C8633F" w:rsidRDefault="00C8633F" w:rsidP="00C8633F">
      <w:pPr>
        <w:shd w:val="clear" w:color="auto" w:fill="FFFFFF" w:themeFill="background1"/>
        <w:spacing w:line="360" w:lineRule="auto"/>
        <w:jc w:val="both"/>
        <w:rPr>
          <w:rFonts w:ascii="Times New Roman" w:hAnsi="Times New Roman" w:cs="Times New Roman"/>
          <w:sz w:val="24"/>
          <w:szCs w:val="24"/>
          <w:lang w:val="es-HN"/>
        </w:rPr>
      </w:pPr>
      <w:r w:rsidRPr="005603E4">
        <w:rPr>
          <w:rFonts w:ascii="Times New Roman" w:hAnsi="Times New Roman" w:cs="Times New Roman"/>
          <w:bCs/>
          <w:noProof/>
          <w:sz w:val="24"/>
          <w:szCs w:val="24"/>
          <w:lang w:val="es-HN"/>
        </w:rPr>
        <w:lastRenderedPageBreak/>
        <w:drawing>
          <wp:anchor distT="0" distB="0" distL="114300" distR="114300" simplePos="0" relativeHeight="251677696" behindDoc="0" locked="0" layoutInCell="1" allowOverlap="1" wp14:anchorId="4797B50A" wp14:editId="4EE242CC">
            <wp:simplePos x="0" y="0"/>
            <wp:positionH relativeFrom="column">
              <wp:posOffset>381000</wp:posOffset>
            </wp:positionH>
            <wp:positionV relativeFrom="paragraph">
              <wp:posOffset>184150</wp:posOffset>
            </wp:positionV>
            <wp:extent cx="5104765" cy="3602355"/>
            <wp:effectExtent l="0" t="0" r="635" b="0"/>
            <wp:wrapSquare wrapText="bothSides"/>
            <wp:docPr id="242378710" name="Imagen 1"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378710" name="Imagen 1" descr="Mapa&#10;&#10;Descripción generada automáticamente"/>
                    <pic:cNvPicPr/>
                  </pic:nvPicPr>
                  <pic:blipFill rotWithShape="1">
                    <a:blip r:embed="rId18">
                      <a:extLst>
                        <a:ext uri="{28A0092B-C50C-407E-A947-70E740481C1C}">
                          <a14:useLocalDpi xmlns:a14="http://schemas.microsoft.com/office/drawing/2010/main" val="0"/>
                        </a:ext>
                      </a:extLst>
                    </a:blip>
                    <a:srcRect l="6563" t="11338" r="7931" b="7071"/>
                    <a:stretch/>
                  </pic:blipFill>
                  <pic:spPr bwMode="auto">
                    <a:xfrm>
                      <a:off x="0" y="0"/>
                      <a:ext cx="5104765" cy="36023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8DCC550" w14:textId="3846E6FC" w:rsidR="00C8633F" w:rsidRDefault="00C8633F" w:rsidP="00C8633F">
      <w:pPr>
        <w:tabs>
          <w:tab w:val="left" w:pos="1"/>
        </w:tabs>
        <w:spacing w:line="360" w:lineRule="auto"/>
        <w:ind w:left="1"/>
        <w:jc w:val="both"/>
        <w:rPr>
          <w:rFonts w:ascii="Times New Roman" w:hAnsi="Times New Roman" w:cs="Times New Roman"/>
          <w:sz w:val="24"/>
          <w:szCs w:val="24"/>
          <w:lang w:val="es-HN"/>
        </w:rPr>
      </w:pPr>
    </w:p>
    <w:p w14:paraId="388A43DD" w14:textId="77777777" w:rsidR="00C8633F" w:rsidRDefault="00C8633F" w:rsidP="00C8633F">
      <w:pPr>
        <w:tabs>
          <w:tab w:val="left" w:pos="1"/>
        </w:tabs>
        <w:spacing w:line="360" w:lineRule="auto"/>
        <w:ind w:left="1"/>
        <w:jc w:val="both"/>
        <w:rPr>
          <w:rFonts w:ascii="Times New Roman" w:hAnsi="Times New Roman" w:cs="Times New Roman"/>
          <w:sz w:val="24"/>
          <w:szCs w:val="24"/>
          <w:lang w:val="es-HN"/>
        </w:rPr>
      </w:pPr>
    </w:p>
    <w:p w14:paraId="2B5A38CC" w14:textId="77777777" w:rsidR="00C8633F" w:rsidRDefault="00C8633F" w:rsidP="00C8633F">
      <w:pPr>
        <w:tabs>
          <w:tab w:val="left" w:pos="1"/>
        </w:tabs>
        <w:spacing w:line="360" w:lineRule="auto"/>
        <w:ind w:left="1"/>
        <w:jc w:val="both"/>
        <w:rPr>
          <w:rFonts w:ascii="Times New Roman" w:hAnsi="Times New Roman" w:cs="Times New Roman"/>
          <w:sz w:val="24"/>
          <w:szCs w:val="24"/>
          <w:lang w:val="es-HN"/>
        </w:rPr>
      </w:pPr>
    </w:p>
    <w:p w14:paraId="3F41B6D6" w14:textId="77777777" w:rsidR="00C8633F" w:rsidRDefault="00C8633F" w:rsidP="00C8633F">
      <w:pPr>
        <w:tabs>
          <w:tab w:val="left" w:pos="1"/>
        </w:tabs>
        <w:spacing w:line="360" w:lineRule="auto"/>
        <w:ind w:left="1"/>
        <w:jc w:val="both"/>
        <w:rPr>
          <w:rFonts w:ascii="Times New Roman" w:hAnsi="Times New Roman" w:cs="Times New Roman"/>
          <w:sz w:val="24"/>
          <w:szCs w:val="24"/>
          <w:lang w:val="es-HN"/>
        </w:rPr>
      </w:pPr>
    </w:p>
    <w:p w14:paraId="57100995" w14:textId="77777777" w:rsidR="00C8633F" w:rsidRDefault="00C8633F" w:rsidP="00C8633F">
      <w:pPr>
        <w:tabs>
          <w:tab w:val="left" w:pos="1"/>
        </w:tabs>
        <w:spacing w:line="360" w:lineRule="auto"/>
        <w:ind w:left="1"/>
        <w:jc w:val="both"/>
        <w:rPr>
          <w:rFonts w:ascii="Times New Roman" w:hAnsi="Times New Roman" w:cs="Times New Roman"/>
          <w:sz w:val="24"/>
          <w:szCs w:val="24"/>
          <w:lang w:val="es-HN"/>
        </w:rPr>
      </w:pPr>
    </w:p>
    <w:p w14:paraId="1D4C6ACE" w14:textId="77777777" w:rsidR="00C8633F" w:rsidRDefault="00C8633F" w:rsidP="00C8633F">
      <w:pPr>
        <w:tabs>
          <w:tab w:val="left" w:pos="1"/>
        </w:tabs>
        <w:spacing w:line="360" w:lineRule="auto"/>
        <w:ind w:left="1"/>
        <w:jc w:val="both"/>
        <w:rPr>
          <w:rFonts w:ascii="Times New Roman" w:hAnsi="Times New Roman" w:cs="Times New Roman"/>
          <w:sz w:val="24"/>
          <w:szCs w:val="24"/>
          <w:lang w:val="es-HN"/>
        </w:rPr>
      </w:pPr>
    </w:p>
    <w:p w14:paraId="17AA13DD" w14:textId="77777777" w:rsidR="00C8633F" w:rsidRDefault="00C8633F" w:rsidP="00C8633F">
      <w:pPr>
        <w:tabs>
          <w:tab w:val="left" w:pos="1"/>
        </w:tabs>
        <w:spacing w:line="360" w:lineRule="auto"/>
        <w:ind w:left="1"/>
        <w:jc w:val="both"/>
        <w:rPr>
          <w:rFonts w:ascii="Times New Roman" w:hAnsi="Times New Roman" w:cs="Times New Roman"/>
          <w:sz w:val="24"/>
          <w:szCs w:val="24"/>
          <w:lang w:val="es-HN"/>
        </w:rPr>
      </w:pPr>
    </w:p>
    <w:p w14:paraId="72C8D382" w14:textId="77777777" w:rsidR="00C8633F" w:rsidRDefault="00C8633F" w:rsidP="00C8633F">
      <w:pPr>
        <w:tabs>
          <w:tab w:val="left" w:pos="1"/>
        </w:tabs>
        <w:spacing w:line="360" w:lineRule="auto"/>
        <w:ind w:left="1"/>
        <w:jc w:val="both"/>
        <w:rPr>
          <w:rFonts w:ascii="Times New Roman" w:hAnsi="Times New Roman" w:cs="Times New Roman"/>
          <w:sz w:val="24"/>
          <w:szCs w:val="24"/>
          <w:lang w:val="es-HN"/>
        </w:rPr>
      </w:pPr>
    </w:p>
    <w:p w14:paraId="1D671458" w14:textId="77777777" w:rsidR="00C8633F" w:rsidRDefault="00C8633F" w:rsidP="00C8633F">
      <w:pPr>
        <w:tabs>
          <w:tab w:val="left" w:pos="1"/>
        </w:tabs>
        <w:spacing w:line="360" w:lineRule="auto"/>
        <w:ind w:left="1"/>
        <w:jc w:val="both"/>
        <w:rPr>
          <w:rFonts w:ascii="Times New Roman" w:hAnsi="Times New Roman" w:cs="Times New Roman"/>
          <w:sz w:val="24"/>
          <w:szCs w:val="24"/>
          <w:lang w:val="es-HN"/>
        </w:rPr>
      </w:pPr>
    </w:p>
    <w:p w14:paraId="16844006" w14:textId="77777777" w:rsidR="00C8633F" w:rsidRDefault="00C8633F" w:rsidP="00C8633F">
      <w:pPr>
        <w:tabs>
          <w:tab w:val="left" w:pos="1"/>
        </w:tabs>
        <w:spacing w:line="360" w:lineRule="auto"/>
        <w:ind w:left="1"/>
        <w:jc w:val="both"/>
        <w:rPr>
          <w:rFonts w:ascii="Times New Roman" w:hAnsi="Times New Roman" w:cs="Times New Roman"/>
          <w:sz w:val="24"/>
          <w:szCs w:val="24"/>
          <w:lang w:val="es-HN"/>
        </w:rPr>
      </w:pPr>
    </w:p>
    <w:p w14:paraId="6A98E7AA" w14:textId="77777777" w:rsidR="00C8633F" w:rsidRDefault="00C8633F" w:rsidP="00C8633F">
      <w:pPr>
        <w:tabs>
          <w:tab w:val="left" w:pos="1"/>
        </w:tabs>
        <w:spacing w:line="360" w:lineRule="auto"/>
        <w:ind w:left="1"/>
        <w:jc w:val="both"/>
        <w:rPr>
          <w:rFonts w:ascii="Times New Roman" w:hAnsi="Times New Roman" w:cs="Times New Roman"/>
          <w:sz w:val="24"/>
          <w:szCs w:val="24"/>
          <w:lang w:val="es-HN"/>
        </w:rPr>
      </w:pPr>
    </w:p>
    <w:p w14:paraId="06FC5B86" w14:textId="77777777" w:rsidR="00C8633F" w:rsidRDefault="00C8633F" w:rsidP="00C8633F">
      <w:pPr>
        <w:tabs>
          <w:tab w:val="left" w:pos="1"/>
        </w:tabs>
        <w:spacing w:line="360" w:lineRule="auto"/>
        <w:ind w:left="1"/>
        <w:jc w:val="both"/>
        <w:rPr>
          <w:rFonts w:ascii="Times New Roman" w:hAnsi="Times New Roman" w:cs="Times New Roman"/>
          <w:sz w:val="24"/>
          <w:szCs w:val="24"/>
          <w:lang w:val="es-HN"/>
        </w:rPr>
      </w:pPr>
    </w:p>
    <w:p w14:paraId="1A4FD356" w14:textId="77777777" w:rsidR="00C8633F" w:rsidRDefault="00C8633F" w:rsidP="00C8633F">
      <w:pPr>
        <w:tabs>
          <w:tab w:val="left" w:pos="1"/>
        </w:tabs>
        <w:spacing w:line="360" w:lineRule="auto"/>
        <w:ind w:left="1"/>
        <w:jc w:val="both"/>
        <w:rPr>
          <w:rFonts w:ascii="Times New Roman" w:hAnsi="Times New Roman" w:cs="Times New Roman"/>
          <w:sz w:val="24"/>
          <w:szCs w:val="24"/>
          <w:lang w:val="es-HN"/>
        </w:rPr>
      </w:pPr>
    </w:p>
    <w:p w14:paraId="7AAB9F9C" w14:textId="77777777" w:rsidR="00F04908" w:rsidRDefault="00F04908" w:rsidP="008505DA">
      <w:pPr>
        <w:pStyle w:val="Descripcin"/>
        <w:jc w:val="both"/>
        <w:rPr>
          <w:rFonts w:ascii="Times New Roman" w:hAnsi="Times New Roman" w:cs="Times New Roman"/>
          <w:b/>
          <w:bCs/>
          <w:i w:val="0"/>
          <w:iCs w:val="0"/>
          <w:color w:val="000000" w:themeColor="text1"/>
          <w:sz w:val="24"/>
          <w:szCs w:val="24"/>
          <w:lang w:val="es-HN"/>
        </w:rPr>
      </w:pPr>
    </w:p>
    <w:p w14:paraId="450516F1" w14:textId="0DF3BBC4" w:rsidR="008505DA" w:rsidRPr="008505DA" w:rsidRDefault="008505DA" w:rsidP="008505DA">
      <w:pPr>
        <w:pStyle w:val="Descripcin"/>
        <w:jc w:val="both"/>
        <w:rPr>
          <w:rFonts w:ascii="Times New Roman" w:hAnsi="Times New Roman" w:cs="Times New Roman"/>
          <w:b/>
          <w:bCs/>
          <w:i w:val="0"/>
          <w:iCs w:val="0"/>
          <w:color w:val="000000" w:themeColor="text1"/>
          <w:sz w:val="24"/>
          <w:szCs w:val="24"/>
          <w:lang w:val="es-HN"/>
        </w:rPr>
      </w:pPr>
      <w:bookmarkStart w:id="64" w:name="_Toc158674601"/>
      <w:r w:rsidRPr="008505DA">
        <w:rPr>
          <w:rFonts w:ascii="Times New Roman" w:hAnsi="Times New Roman" w:cs="Times New Roman"/>
          <w:b/>
          <w:bCs/>
          <w:i w:val="0"/>
          <w:iCs w:val="0"/>
          <w:color w:val="000000" w:themeColor="text1"/>
          <w:sz w:val="24"/>
          <w:szCs w:val="24"/>
          <w:lang w:val="es-HN"/>
        </w:rPr>
        <w:t xml:space="preserve">Figura </w:t>
      </w:r>
      <w:r w:rsidRPr="008505DA">
        <w:rPr>
          <w:rFonts w:ascii="Times New Roman" w:hAnsi="Times New Roman" w:cs="Times New Roman"/>
          <w:b/>
          <w:bCs/>
          <w:i w:val="0"/>
          <w:iCs w:val="0"/>
          <w:color w:val="000000" w:themeColor="text1"/>
          <w:sz w:val="24"/>
          <w:szCs w:val="24"/>
        </w:rPr>
        <w:fldChar w:fldCharType="begin"/>
      </w:r>
      <w:r w:rsidRPr="008505DA">
        <w:rPr>
          <w:rFonts w:ascii="Times New Roman" w:hAnsi="Times New Roman" w:cs="Times New Roman"/>
          <w:b/>
          <w:bCs/>
          <w:i w:val="0"/>
          <w:iCs w:val="0"/>
          <w:color w:val="000000" w:themeColor="text1"/>
          <w:sz w:val="24"/>
          <w:szCs w:val="24"/>
          <w:lang w:val="es-HN"/>
        </w:rPr>
        <w:instrText xml:space="preserve"> SEQ Ilustración \* ARABIC </w:instrText>
      </w:r>
      <w:r w:rsidRPr="008505DA">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4</w:t>
      </w:r>
      <w:r w:rsidRPr="008505DA">
        <w:rPr>
          <w:rFonts w:ascii="Times New Roman" w:hAnsi="Times New Roman" w:cs="Times New Roman"/>
          <w:b/>
          <w:bCs/>
          <w:i w:val="0"/>
          <w:iCs w:val="0"/>
          <w:color w:val="000000" w:themeColor="text1"/>
          <w:sz w:val="24"/>
          <w:szCs w:val="24"/>
        </w:rPr>
        <w:fldChar w:fldCharType="end"/>
      </w:r>
      <w:r w:rsidRPr="008505DA">
        <w:rPr>
          <w:rFonts w:ascii="Times New Roman" w:hAnsi="Times New Roman" w:cs="Times New Roman"/>
          <w:b/>
          <w:bCs/>
          <w:i w:val="0"/>
          <w:iCs w:val="0"/>
          <w:color w:val="000000" w:themeColor="text1"/>
          <w:sz w:val="24"/>
          <w:szCs w:val="24"/>
          <w:lang w:val="es-HN"/>
        </w:rPr>
        <w:t>. Tasas netas de asistencia a la Educación Superior año 2020</w:t>
      </w:r>
      <w:bookmarkEnd w:id="64"/>
    </w:p>
    <w:p w14:paraId="472DEADB" w14:textId="77777777" w:rsidR="00C8633F" w:rsidRDefault="00C8633F" w:rsidP="00C8633F">
      <w:pPr>
        <w:tabs>
          <w:tab w:val="left" w:pos="1"/>
        </w:tabs>
        <w:spacing w:line="360" w:lineRule="auto"/>
        <w:jc w:val="both"/>
        <w:rPr>
          <w:rFonts w:ascii="Times New Roman" w:hAnsi="Times New Roman" w:cs="Times New Roman"/>
          <w:bCs/>
          <w:sz w:val="24"/>
          <w:szCs w:val="24"/>
          <w:lang w:val="es-HN"/>
        </w:rPr>
      </w:pPr>
      <w:r>
        <w:rPr>
          <w:rFonts w:ascii="Times New Roman" w:hAnsi="Times New Roman" w:cs="Times New Roman"/>
          <w:bCs/>
          <w:sz w:val="24"/>
          <w:szCs w:val="24"/>
          <w:lang w:val="es-HN"/>
        </w:rPr>
        <w:t xml:space="preserve">Fuente: </w:t>
      </w:r>
      <w:r>
        <w:rPr>
          <w:rFonts w:ascii="Times New Roman" w:hAnsi="Times New Roman" w:cs="Times New Roman"/>
          <w:bCs/>
          <w:sz w:val="24"/>
          <w:szCs w:val="24"/>
          <w:lang w:val="es-HN"/>
        </w:rPr>
        <w:fldChar w:fldCharType="begin"/>
      </w:r>
      <w:r>
        <w:rPr>
          <w:rFonts w:ascii="Times New Roman" w:hAnsi="Times New Roman" w:cs="Times New Roman"/>
          <w:bCs/>
          <w:sz w:val="24"/>
          <w:szCs w:val="24"/>
          <w:lang w:val="es-HN"/>
        </w:rPr>
        <w:instrText xml:space="preserve"> ADDIN ZOTERO_ITEM CSL_CITATION {"citationID":"100Jmc0d","properties":{"formattedCitation":"({\\i{}evoluci\\uc0\\u243{}n matricula universitarias latinoamerica - Buscar con Google}, s.\\uc0\\u160{}f., p. 11)","plainCitation":"(evolución matricula universitarias latinoamerica - Buscar con Google, s. f., p. 11)","noteIndex":0},"citationItems":[{"id":112,"uris":["http://zotero.org/users/local/MCAV4SaD/items/4J48FXS7"],"itemData":{"id":112,"type":"webpage","title":"evolución matricula universitarias latinoamerica - Buscar con Google","URL":"https://www.google.com/search?q=evoluci%C3%B3n+matricula+universitarias+latinoamerica&amp;sca_esv=81ec9c3efebbd8f4&amp;sxsrf=AM9HkKlPf5NDdzhBgQBIwlF5UPUPDp3rXQ%3A1701551207714&amp;ei=Z5xrZeOeK6OPwbkPkNOa4A4&amp;oq=evoluci%C3%B3n+matricula+universitarias+la&amp;gs_lp=Egxnd3Mtd2l6LXNlcnAiJmV2b2x1Y2nDs24gbWF0cmljdWxhIHVuaXZlcnNpdGFyaWFzIGxhKgIIATIFECEYoAEyBRAhGKABSP2WAVAAWKF_cAJ4AZABAJgBowKgAYgrqgEGMC4zNy4xuAEByAEA-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&amp;sclient=gws-wiz-serp","accessed":{"date-parts":[["2023",12,2]]}},"locator":"11","label":"page"}],"schema":"https://github.com/citation-style-language/schema/raw/master/csl-citation.json"} </w:instrText>
      </w:r>
      <w:r>
        <w:rPr>
          <w:rFonts w:ascii="Times New Roman" w:hAnsi="Times New Roman" w:cs="Times New Roman"/>
          <w:bCs/>
          <w:sz w:val="24"/>
          <w:szCs w:val="24"/>
          <w:lang w:val="es-HN"/>
        </w:rPr>
        <w:fldChar w:fldCharType="separate"/>
      </w:r>
      <w:r w:rsidRPr="007D73F9">
        <w:rPr>
          <w:rFonts w:ascii="Times New Roman" w:hAnsi="Times New Roman" w:cs="Times New Roman"/>
          <w:sz w:val="24"/>
          <w:szCs w:val="24"/>
          <w:lang w:val="es-HN"/>
        </w:rPr>
        <w:t>(</w:t>
      </w:r>
      <w:r w:rsidRPr="007D73F9">
        <w:rPr>
          <w:rFonts w:ascii="Times New Roman" w:hAnsi="Times New Roman" w:cs="Times New Roman"/>
          <w:i/>
          <w:iCs/>
          <w:sz w:val="24"/>
          <w:szCs w:val="24"/>
          <w:lang w:val="es-HN"/>
        </w:rPr>
        <w:t>evolución matricula universitarias latinoamerica - Buscar con Google</w:t>
      </w:r>
      <w:r w:rsidRPr="007D73F9">
        <w:rPr>
          <w:rFonts w:ascii="Times New Roman" w:hAnsi="Times New Roman" w:cs="Times New Roman"/>
          <w:sz w:val="24"/>
          <w:szCs w:val="24"/>
          <w:lang w:val="es-HN"/>
        </w:rPr>
        <w:t>, s. f., p. 11)</w:t>
      </w:r>
      <w:r>
        <w:rPr>
          <w:rFonts w:ascii="Times New Roman" w:hAnsi="Times New Roman" w:cs="Times New Roman"/>
          <w:bCs/>
          <w:sz w:val="24"/>
          <w:szCs w:val="24"/>
          <w:lang w:val="es-HN"/>
        </w:rPr>
        <w:fldChar w:fldCharType="end"/>
      </w:r>
    </w:p>
    <w:p w14:paraId="4DFF8D4B" w14:textId="170BE2B8" w:rsidR="00C8633F" w:rsidRDefault="00F816DF" w:rsidP="00C8633F">
      <w:pPr>
        <w:tabs>
          <w:tab w:val="left" w:pos="1"/>
        </w:tabs>
        <w:spacing w:after="120" w:line="360" w:lineRule="auto"/>
        <w:ind w:firstLine="720"/>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La </w:t>
      </w:r>
      <w:r w:rsidR="00C8633F" w:rsidRPr="0075367B">
        <w:rPr>
          <w:rFonts w:ascii="Times New Roman" w:hAnsi="Times New Roman" w:cs="Times New Roman"/>
          <w:sz w:val="24"/>
          <w:szCs w:val="24"/>
          <w:lang w:val="es-HN"/>
        </w:rPr>
        <w:t xml:space="preserve">educación superior es la clave para el crecimiento económico </w:t>
      </w:r>
      <w:r w:rsidR="00C8633F" w:rsidRPr="0075367B">
        <w:rPr>
          <w:rFonts w:ascii="Times New Roman" w:eastAsia="Times New Roman" w:hAnsi="Times New Roman" w:cs="Times New Roman"/>
          <w:sz w:val="24"/>
          <w:szCs w:val="24"/>
          <w:lang w:val="es-HN"/>
        </w:rPr>
        <w:t>y alcanzar niveles deseables en el desarrollo humano</w:t>
      </w:r>
      <w:r w:rsidR="00C8633F">
        <w:rPr>
          <w:rFonts w:ascii="Times New Roman" w:eastAsia="Times New Roman" w:hAnsi="Times New Roman" w:cs="Times New Roman"/>
          <w:sz w:val="24"/>
          <w:szCs w:val="24"/>
          <w:lang w:val="es-HN"/>
        </w:rPr>
        <w:t xml:space="preserve">. </w:t>
      </w:r>
      <w:r w:rsidR="00C8633F" w:rsidRPr="005067ED">
        <w:rPr>
          <w:rFonts w:ascii="Times New Roman" w:hAnsi="Times New Roman" w:cs="Times New Roman"/>
          <w:sz w:val="24"/>
          <w:szCs w:val="24"/>
          <w:lang w:val="es-HN"/>
        </w:rPr>
        <w:t xml:space="preserve">En general, el acceso universal a la educación superior ha aumentado en todo el mundo durante las últimas dos décadas. Siguiendo un camino histórico de expansión la matrícula en todo el mundo pasó de 13 millones de estudiantes en 1960 a 137 millones de estudiantes en 2005 (UNESCO, 2008) en la primera década de 2000, las tasas de participación en las instituciones de educación superior aumentaron en 10 puntos porcentuales o más en muchas regiones como Europa, Asia y América Latina y el Caribe (Altbach et al., 2009: 198). </w:t>
      </w:r>
    </w:p>
    <w:p w14:paraId="5FDC4F1C" w14:textId="4E955D0C" w:rsidR="00C8633F" w:rsidRPr="00F04908" w:rsidRDefault="00C8633F" w:rsidP="00C8633F">
      <w:pPr>
        <w:tabs>
          <w:tab w:val="left" w:pos="1"/>
        </w:tabs>
        <w:spacing w:after="120" w:line="360" w:lineRule="auto"/>
        <w:ind w:firstLine="720"/>
        <w:jc w:val="both"/>
        <w:rPr>
          <w:rFonts w:ascii="Times New Roman" w:hAnsi="Times New Roman" w:cs="Times New Roman"/>
          <w:sz w:val="24"/>
          <w:szCs w:val="24"/>
          <w:lang w:val="es-HN"/>
        </w:rPr>
      </w:pPr>
      <w:r w:rsidRPr="00090128">
        <w:rPr>
          <w:rFonts w:ascii="Times New Roman" w:hAnsi="Times New Roman" w:cs="Times New Roman"/>
          <w:sz w:val="24"/>
          <w:szCs w:val="24"/>
          <w:lang w:val="es-HN"/>
        </w:rPr>
        <w:t>Para el profesor Ragueb Chain Revuelta, investigador del Instituto de Investigaciones en Educación (IIE) de la Universidad Veracruzana (UV) México: La demanda de primer ingreso a la educación superior ha mostrado una inadecuada concentración en un reducido grupo de opciones profesionales. Esta ha contribuido a alterar la funcionalidad de la formación universitaria con el mercado de trabajo y en consecuencia ha reducido la contribución de los universitarios a la movilidad social (Contreras et al., 2018, p. 4</w:t>
      </w:r>
      <w:r w:rsidRPr="006A1053">
        <w:rPr>
          <w:rFonts w:ascii="Times New Roman" w:hAnsi="Times New Roman" w:cs="Times New Roman"/>
          <w:sz w:val="24"/>
          <w:szCs w:val="24"/>
          <w:lang w:val="es-HN"/>
        </w:rPr>
        <w:t>)</w:t>
      </w:r>
    </w:p>
    <w:p w14:paraId="71236109" w14:textId="186CE616" w:rsidR="00C8633F" w:rsidRDefault="00C8633F" w:rsidP="00565FFE">
      <w:pPr>
        <w:pStyle w:val="Ttulo3"/>
        <w:numPr>
          <w:ilvl w:val="2"/>
          <w:numId w:val="2"/>
        </w:numPr>
        <w:rPr>
          <w:rFonts w:cs="Times New Roman"/>
          <w:b w:val="0"/>
          <w:bCs/>
          <w:lang w:val="es-HN"/>
        </w:rPr>
      </w:pPr>
      <w:bookmarkStart w:id="65" w:name="_Toc150380153"/>
      <w:bookmarkStart w:id="66" w:name="_Toc153561421"/>
      <w:r w:rsidRPr="00C53C90">
        <w:rPr>
          <w:rFonts w:cs="Times New Roman"/>
          <w:b w:val="0"/>
          <w:bCs/>
          <w:lang w:val="es-HN"/>
        </w:rPr>
        <w:lastRenderedPageBreak/>
        <w:t>LA IM</w:t>
      </w:r>
      <w:r w:rsidRPr="00565FFE">
        <w:rPr>
          <w:rFonts w:cs="Times New Roman"/>
          <w:b w:val="0"/>
          <w:bCs/>
          <w:lang w:val="es-HN"/>
        </w:rPr>
        <w:t>PORTANCIA DE LA EDUCACIÓN SUPERIOR Y SUS DESAFÍOS</w:t>
      </w:r>
      <w:bookmarkEnd w:id="65"/>
      <w:bookmarkEnd w:id="66"/>
    </w:p>
    <w:p w14:paraId="4F5A5D1B" w14:textId="327535E8" w:rsidR="00C8633F" w:rsidRDefault="00C8633F" w:rsidP="00C8633F">
      <w:pPr>
        <w:tabs>
          <w:tab w:val="left" w:pos="1"/>
        </w:tabs>
        <w:spacing w:after="120" w:line="360" w:lineRule="auto"/>
        <w:ind w:left="1" w:firstLine="720"/>
        <w:jc w:val="both"/>
        <w:rPr>
          <w:rFonts w:ascii="Times New Roman" w:eastAsia="Times New Roman" w:hAnsi="Times New Roman" w:cs="Times New Roman"/>
          <w:sz w:val="24"/>
          <w:szCs w:val="24"/>
          <w:lang w:val="es-HN"/>
        </w:rPr>
      </w:pPr>
      <w:r w:rsidRPr="00710C50">
        <w:rPr>
          <w:rFonts w:ascii="Times New Roman" w:eastAsia="Times New Roman" w:hAnsi="Times New Roman" w:cs="Times New Roman"/>
          <w:sz w:val="24"/>
          <w:szCs w:val="24"/>
          <w:lang w:val="es-HN"/>
        </w:rPr>
        <w:t xml:space="preserve">En este análisis se explica la importancia de la educación superior y algunos desafíos a los que se enfrenta específicamente en América Latina. Como sabemos la educación es parte esencial para que los países superen los grandes problemas. </w:t>
      </w:r>
    </w:p>
    <w:p w14:paraId="597E4C80" w14:textId="128C7F5B" w:rsidR="00C8633F" w:rsidRPr="00090128" w:rsidRDefault="00C8633F" w:rsidP="00C8633F">
      <w:pPr>
        <w:tabs>
          <w:tab w:val="left" w:pos="1"/>
        </w:tabs>
        <w:spacing w:after="120" w:line="360" w:lineRule="auto"/>
        <w:ind w:left="1" w:firstLine="720"/>
        <w:jc w:val="both"/>
        <w:rPr>
          <w:rFonts w:ascii="Times New Roman" w:eastAsia="Times New Roman" w:hAnsi="Times New Roman" w:cs="Times New Roman"/>
          <w:sz w:val="24"/>
          <w:szCs w:val="24"/>
          <w:lang w:val="es-HN"/>
        </w:rPr>
      </w:pPr>
      <w:bookmarkStart w:id="67" w:name="_Hlk153392712"/>
      <w:r w:rsidRPr="00F82B47">
        <w:rPr>
          <w:rFonts w:ascii="Times New Roman" w:eastAsia="Times New Roman" w:hAnsi="Times New Roman" w:cs="Times New Roman"/>
          <w:sz w:val="24"/>
          <w:szCs w:val="24"/>
          <w:lang w:val="es-HN"/>
        </w:rPr>
        <w:t>La educación es una responsabilidad irrenunciable a la que todo estado tiene responsabilidad de garantizar el acceso a este bien sin ningún tipo discriminación para los ciudadanos. Es por ello; que el papel de las universidades es de suma importancia en los procesos de transformación de los países. La Educación Superior desarrolla capacidades que va exigiendo la sociedad. “Lo que se espera es que la universidad produzca individuos preparados en la producción eficiente de haberes y saberes, sino comprometidos con el desarrollo de su país y con el de la humanidad; individuos capaces de manejar grandes cantidades de información, de tomar decisiones innovadoras y de desarrollarse en diversos contextos laborales</w:t>
      </w:r>
      <w:r w:rsidRPr="00090128">
        <w:rPr>
          <w:rFonts w:ascii="Times New Roman" w:eastAsia="Times New Roman" w:hAnsi="Times New Roman" w:cs="Times New Roman"/>
          <w:i/>
          <w:iCs/>
          <w:sz w:val="24"/>
          <w:szCs w:val="24"/>
          <w:lang w:val="es-HN"/>
        </w:rPr>
        <w:t xml:space="preserve">”. </w:t>
      </w:r>
      <w:bookmarkEnd w:id="67"/>
      <w:r w:rsidRPr="00090128">
        <w:rPr>
          <w:rFonts w:ascii="Times New Roman" w:eastAsia="Times New Roman" w:hAnsi="Times New Roman" w:cs="Times New Roman"/>
          <w:sz w:val="24"/>
          <w:szCs w:val="24"/>
          <w:lang w:val="es-HN"/>
        </w:rPr>
        <w:fldChar w:fldCharType="begin"/>
      </w:r>
      <w:r w:rsidRPr="00090128">
        <w:rPr>
          <w:rFonts w:ascii="Times New Roman" w:eastAsia="Times New Roman" w:hAnsi="Times New Roman" w:cs="Times New Roman"/>
          <w:sz w:val="24"/>
          <w:szCs w:val="24"/>
          <w:lang w:val="es-HN"/>
        </w:rPr>
        <w:instrText xml:space="preserve"> ADDIN ZOTERO_ITEM CSL_CITATION {"citationID":"pzYDkY9r","properties":{"formattedCitation":"({\\i{}Los desaf\\uc0\\u237{}os de las universidades de Am\\uc0\\u233{}rica Latina y el Caribe: \\uc0\\u191{}Qu\\uc0\\u233{} somos y a d\\uc0\\u243{}nde vamos?}, s.\\uc0\\u160{}f., p. 4)","plainCitation":"(Los desafíos de las universidades de América Latina y el Caribe: ¿Qué somos y a dónde vamos?, s. f., p. 4)","noteIndex":0},"citationItems":[{"id":72,"uris":["http://zotero.org/users/local/MCAV4SaD/items/F4KQKIQE"],"itemData":{"id":72,"type":"webpage","title":"Los desafíos de las universidades de América Latina y el Caribe: ¿Qué somos y a dónde vamos?","URL":"https://www.scielo.org.mx/scielo.php?script=sci_arttext&amp;pid=S0185-26982015000100012","accessed":{"date-parts":[["2023",11,30]]}},"locator":"4","label":"page"}],"schema":"https://github.com/citation-style-language/schema/raw/master/csl-citation.json"} </w:instrText>
      </w:r>
      <w:r w:rsidRPr="00090128">
        <w:rPr>
          <w:rFonts w:ascii="Times New Roman" w:eastAsia="Times New Roman" w:hAnsi="Times New Roman" w:cs="Times New Roman"/>
          <w:sz w:val="24"/>
          <w:szCs w:val="24"/>
          <w:lang w:val="es-HN"/>
        </w:rPr>
        <w:fldChar w:fldCharType="separate"/>
      </w:r>
      <w:r w:rsidRPr="00090128">
        <w:rPr>
          <w:rFonts w:ascii="Times New Roman" w:hAnsi="Times New Roman" w:cs="Times New Roman"/>
          <w:sz w:val="24"/>
          <w:szCs w:val="24"/>
          <w:lang w:val="es-HN"/>
        </w:rPr>
        <w:t>(Los desafíos de las universidades de América Latina y el Caribe: ¿Qué somos y a dónde vamos?, s. f., p. 4)</w:t>
      </w:r>
      <w:r w:rsidRPr="00090128">
        <w:rPr>
          <w:rFonts w:ascii="Times New Roman" w:eastAsia="Times New Roman" w:hAnsi="Times New Roman" w:cs="Times New Roman"/>
          <w:sz w:val="24"/>
          <w:szCs w:val="24"/>
          <w:lang w:val="es-HN"/>
        </w:rPr>
        <w:fldChar w:fldCharType="end"/>
      </w:r>
    </w:p>
    <w:p w14:paraId="717F5DBE" w14:textId="14A445EB" w:rsidR="00C8633F" w:rsidRPr="00710C50" w:rsidRDefault="00C8633F" w:rsidP="00C8633F">
      <w:pPr>
        <w:tabs>
          <w:tab w:val="left" w:pos="1"/>
        </w:tabs>
        <w:spacing w:after="120" w:line="360" w:lineRule="auto"/>
        <w:ind w:left="1" w:firstLine="720"/>
        <w:jc w:val="both"/>
        <w:rPr>
          <w:rFonts w:ascii="Times New Roman" w:eastAsia="Times New Roman" w:hAnsi="Times New Roman" w:cs="Times New Roman"/>
          <w:sz w:val="24"/>
          <w:szCs w:val="24"/>
          <w:lang w:val="es-HN"/>
        </w:rPr>
      </w:pPr>
      <w:r w:rsidRPr="00710C50">
        <w:rPr>
          <w:rFonts w:ascii="Times New Roman" w:eastAsia="Times New Roman" w:hAnsi="Times New Roman" w:cs="Times New Roman"/>
          <w:sz w:val="24"/>
          <w:szCs w:val="24"/>
          <w:lang w:val="es-HN"/>
        </w:rPr>
        <w:t>El conocimiento se ha convertido en uno de los factores de la producción, y las naciones que más progresan son las que han logrado cimentar sus estructuras productivas en el uso del conocimiento; en este proceso las universidades han jugado un papel de primer orden (Marginson y Van der Wenden, 2006). Por lo que no podemos dejar de lado la problemática que ha surgido en los últimos años en muchas universidades con la reducción de la matrícula.</w:t>
      </w:r>
    </w:p>
    <w:p w14:paraId="3E3C3C4F" w14:textId="7D1B11F3" w:rsidR="00C8633F" w:rsidRPr="00710C50" w:rsidRDefault="00C8633F" w:rsidP="00C8633F">
      <w:pPr>
        <w:tabs>
          <w:tab w:val="left" w:pos="1"/>
        </w:tabs>
        <w:spacing w:after="120" w:line="360" w:lineRule="auto"/>
        <w:ind w:left="1" w:firstLine="720"/>
        <w:jc w:val="both"/>
        <w:rPr>
          <w:rFonts w:ascii="Times New Roman" w:eastAsia="Times New Roman" w:hAnsi="Times New Roman" w:cs="Times New Roman"/>
          <w:sz w:val="24"/>
          <w:szCs w:val="24"/>
          <w:lang w:val="es-HN"/>
        </w:rPr>
      </w:pPr>
      <w:r w:rsidRPr="00710C50">
        <w:rPr>
          <w:rFonts w:ascii="Times New Roman" w:eastAsia="Times New Roman" w:hAnsi="Times New Roman" w:cs="Times New Roman"/>
          <w:sz w:val="24"/>
          <w:szCs w:val="24"/>
          <w:lang w:val="es-HN"/>
        </w:rPr>
        <w:t xml:space="preserve">América Latina debe entrar en este proceso de manera más enérgica, y ello le demandará contar con personal altamente calificado. También habrá de corregir las distorsiones del mercado ocasionadas por el modelo de desarrollo imperante. Se trata, entre otras cosas, de que se restablezcan los nexos entre la educación superior y el trabajo, deteriorados por el curso que ha seguido el mercado laboral (Altbach y Balán, 2007) </w:t>
      </w:r>
    </w:p>
    <w:p w14:paraId="27E266F6" w14:textId="77777777" w:rsidR="00C8633F" w:rsidRPr="00710C50" w:rsidRDefault="00C8633F" w:rsidP="00C8633F">
      <w:pPr>
        <w:spacing w:after="120" w:line="360" w:lineRule="auto"/>
        <w:ind w:firstLine="720"/>
        <w:jc w:val="both"/>
        <w:rPr>
          <w:rFonts w:ascii="Times New Roman" w:eastAsia="Times New Roman" w:hAnsi="Times New Roman" w:cs="Times New Roman"/>
          <w:sz w:val="24"/>
          <w:szCs w:val="24"/>
          <w:lang w:val="es-HN"/>
        </w:rPr>
      </w:pPr>
      <w:r w:rsidRPr="00710C50">
        <w:rPr>
          <w:rFonts w:ascii="Times New Roman" w:eastAsia="Times New Roman" w:hAnsi="Times New Roman" w:cs="Times New Roman"/>
          <w:sz w:val="24"/>
          <w:szCs w:val="24"/>
          <w:lang w:val="es-HN"/>
        </w:rPr>
        <w:t>El entorno global y nacional en que funciona un Sistema de Educación Superior de cualquier país y, Honduras no es la excepción, está dentro de un contexto en donde el “cambio” es una constante, a diferencia de tres décadas atrás en donde dicho entorno se caracterizaba por ser relativamente estable, lo cual da connotaciones muy particulares y que deben ser tomadas en consideración al diseñar e implementar un plan estratégico moderno del sistema educativo.</w:t>
      </w:r>
    </w:p>
    <w:p w14:paraId="592813F1" w14:textId="4561A8AC" w:rsidR="00C8633F" w:rsidRDefault="00C8633F" w:rsidP="005E079C">
      <w:pPr>
        <w:pStyle w:val="Ttulo3"/>
        <w:numPr>
          <w:ilvl w:val="2"/>
          <w:numId w:val="5"/>
        </w:numPr>
        <w:rPr>
          <w:rFonts w:cs="Times New Roman"/>
          <w:b w:val="0"/>
          <w:bCs/>
          <w:lang w:val="es-HN"/>
        </w:rPr>
      </w:pPr>
      <w:bookmarkStart w:id="68" w:name="_Toc151546301"/>
      <w:bookmarkStart w:id="69" w:name="_Toc153561422"/>
      <w:r w:rsidRPr="0038357C">
        <w:rPr>
          <w:rFonts w:cs="Times New Roman"/>
          <w:b w:val="0"/>
          <w:bCs/>
          <w:lang w:val="es-HN"/>
        </w:rPr>
        <w:t>LA DESERCIÓN UN MAL QUE AFECTA LA EDUCACIÓN</w:t>
      </w:r>
      <w:bookmarkEnd w:id="68"/>
      <w:bookmarkEnd w:id="69"/>
    </w:p>
    <w:p w14:paraId="3630395C" w14:textId="1CF1028E" w:rsidR="00C8633F" w:rsidRDefault="00C8633F" w:rsidP="00C8633F">
      <w:pPr>
        <w:tabs>
          <w:tab w:val="left" w:pos="1"/>
        </w:tabs>
        <w:spacing w:after="120" w:line="360" w:lineRule="auto"/>
        <w:ind w:firstLine="720"/>
        <w:jc w:val="both"/>
        <w:rPr>
          <w:rFonts w:ascii="Times New Roman" w:eastAsia="Times New Roman" w:hAnsi="Times New Roman" w:cs="Times New Roman"/>
          <w:sz w:val="24"/>
          <w:szCs w:val="24"/>
          <w:lang w:val="es-HN"/>
        </w:rPr>
      </w:pPr>
      <w:r w:rsidRPr="00710C50">
        <w:rPr>
          <w:rFonts w:ascii="Times New Roman" w:eastAsia="Times New Roman" w:hAnsi="Times New Roman" w:cs="Times New Roman"/>
          <w:sz w:val="24"/>
          <w:szCs w:val="24"/>
          <w:lang w:val="es-HN"/>
        </w:rPr>
        <w:t>A que se refiere cuando se habla de la deserción, para comprender el tema de investigación hay que definir lo que es deserción esta palabra proviene del latín ¨desertio¨, que significa abandono-</w:t>
      </w:r>
      <w:r w:rsidRPr="00710C50">
        <w:rPr>
          <w:rFonts w:ascii="Times New Roman" w:eastAsia="Times New Roman" w:hAnsi="Times New Roman" w:cs="Times New Roman"/>
          <w:sz w:val="24"/>
          <w:szCs w:val="24"/>
          <w:lang w:val="es-HN"/>
        </w:rPr>
        <w:lastRenderedPageBreak/>
        <w:t>abandonado. Pero para Hidalgo Hernández no podría hablarse de deserción, si no se relaciona al desertor con el grupo del cual deserta</w:t>
      </w:r>
      <w:r>
        <w:rPr>
          <w:rFonts w:ascii="Times New Roman" w:eastAsia="Times New Roman" w:hAnsi="Times New Roman" w:cs="Times New Roman"/>
          <w:sz w:val="24"/>
          <w:szCs w:val="24"/>
          <w:lang w:val="es-HN"/>
        </w:rPr>
        <w:t xml:space="preserve">. </w:t>
      </w:r>
      <w:r>
        <w:rPr>
          <w:rFonts w:ascii="Times New Roman" w:eastAsia="Times New Roman" w:hAnsi="Times New Roman" w:cs="Times New Roman"/>
          <w:sz w:val="24"/>
          <w:szCs w:val="24"/>
          <w:lang w:val="es-HN"/>
        </w:rPr>
        <w:fldChar w:fldCharType="begin"/>
      </w:r>
      <w:r>
        <w:rPr>
          <w:rFonts w:ascii="Times New Roman" w:eastAsia="Times New Roman" w:hAnsi="Times New Roman" w:cs="Times New Roman"/>
          <w:sz w:val="24"/>
          <w:szCs w:val="24"/>
          <w:lang w:val="es-HN"/>
        </w:rPr>
        <w:instrText xml:space="preserve"> ADDIN ZOTERO_ITEM CSL_CITATION {"citationID":"giEWxBrU","properties":{"formattedCitation":"(Abarca Rodr\\uc0\\u237{}guez &amp; S\\uc0\\u225{}nchez Vindas, 2011, p. 5)","plainCitation":"(Abarca Rodríguez &amp; Sánchez Vindas, 2011, p. 5)","noteIndex":0},"citationItems":[{"id":74,"uris":["http://zotero.org/users/local/MCAV4SaD/items/ASQGIH6Z"],"itemData":{"id":74,"type":"article-journal","abstract":"This article synthesizes the most outstanding results of an arduous exploratory investigation carried out from the Center of Academic Evaluation - referring to the student desertion at the Universidad de Costa Rica. The study contains information of the cohorts that go from the year 1993 until 1998. In them we obtain the magnitude of the phenomenon as well as the general characteristics that identify this population, which allows to establish a series of findings of the desertion for each one of the cohorts and making possible the comparison among them. Specifically, the cohort of 1997 characterizes the deserter population and allows to make a first approach to the elements that have been able to influence the student’s decision to leave the Institution. For it, depth interviews to students were carried out, next to more than 450 interviews applied by a constructed and validated questionnaire; additionally around 30 interviews were applied to experts including academics of different areas and also administrative staff from the highest rank in the University. One aspect, among others, is that not entering into the favourite career encourages the decision of the drop out, that the economic factor is not a determining issue for desertion, and that students may leave the Institution but not the University System because they incorporate themselves in other available options.","container-title":"Actualidades Investigativas en Educación","DOI":"10.15517/aie.v5i4.9186","ISSN":"1409-4703","issue":"4","journalAbbreviation":"Act. Inv. en Educ.","language":"es","source":"DOI.org (Crossref)","title":"La deserción estudiantil en la educación superior: El caso de la Universidad de Costa Rica","title-short":"La deserción estudiantil en la educación superior","URL":"http://revistas.ucr.ac.cr/index.php/aie/article/view/9186","volume":"5","author":[{"family":"Abarca Rodríguez","given":"Allan"},{"family":"Sánchez Vindas","given":"María Alejandra"}],"accessed":{"date-parts":[["2023",11,30]]},"issued":{"date-parts":[["2011",3,28]]}},"locator":"5","label":"page"}],"schema":"https://github.com/citation-style-language/schema/raw/master/csl-citation.json"} </w:instrText>
      </w:r>
      <w:r>
        <w:rPr>
          <w:rFonts w:ascii="Times New Roman" w:eastAsia="Times New Roman" w:hAnsi="Times New Roman" w:cs="Times New Roman"/>
          <w:sz w:val="24"/>
          <w:szCs w:val="24"/>
          <w:lang w:val="es-HN"/>
        </w:rPr>
        <w:fldChar w:fldCharType="separate"/>
      </w:r>
      <w:r w:rsidRPr="00401E95">
        <w:rPr>
          <w:rFonts w:ascii="Times New Roman" w:hAnsi="Times New Roman" w:cs="Times New Roman"/>
          <w:sz w:val="24"/>
          <w:szCs w:val="24"/>
          <w:lang w:val="es-HN"/>
        </w:rPr>
        <w:t>(Abarca Rodríguez &amp; Sánchez Vindas, 2011, p. 5)</w:t>
      </w:r>
      <w:r>
        <w:rPr>
          <w:rFonts w:ascii="Times New Roman" w:eastAsia="Times New Roman" w:hAnsi="Times New Roman" w:cs="Times New Roman"/>
          <w:sz w:val="24"/>
          <w:szCs w:val="24"/>
          <w:lang w:val="es-HN"/>
        </w:rPr>
        <w:fldChar w:fldCharType="end"/>
      </w:r>
      <w:r>
        <w:rPr>
          <w:rFonts w:ascii="Times New Roman" w:eastAsia="Times New Roman" w:hAnsi="Times New Roman" w:cs="Times New Roman"/>
          <w:sz w:val="24"/>
          <w:szCs w:val="24"/>
          <w:lang w:val="es-HN"/>
        </w:rPr>
        <w:t>.</w:t>
      </w:r>
    </w:p>
    <w:p w14:paraId="73154381" w14:textId="77777777" w:rsidR="00C8633F" w:rsidRPr="00710C50" w:rsidRDefault="00C8633F" w:rsidP="00C8633F">
      <w:pPr>
        <w:tabs>
          <w:tab w:val="left" w:pos="1"/>
        </w:tabs>
        <w:spacing w:after="120" w:line="360" w:lineRule="auto"/>
        <w:ind w:firstLine="720"/>
        <w:jc w:val="both"/>
        <w:rPr>
          <w:rFonts w:ascii="Times New Roman" w:eastAsia="Times New Roman" w:hAnsi="Times New Roman" w:cs="Times New Roman"/>
          <w:sz w:val="24"/>
          <w:szCs w:val="24"/>
          <w:lang w:val="es-HN"/>
        </w:rPr>
      </w:pPr>
      <w:bookmarkStart w:id="70" w:name="_Hlk152359938"/>
      <w:r>
        <w:rPr>
          <w:rFonts w:ascii="Times New Roman" w:eastAsia="Times New Roman" w:hAnsi="Times New Roman" w:cs="Times New Roman"/>
          <w:sz w:val="24"/>
          <w:szCs w:val="24"/>
          <w:lang w:val="es-HN"/>
        </w:rPr>
        <w:t xml:space="preserve">En esta investigación se relacionará </w:t>
      </w:r>
      <w:r w:rsidRPr="00710C50">
        <w:rPr>
          <w:rFonts w:ascii="Times New Roman" w:eastAsia="Times New Roman" w:hAnsi="Times New Roman" w:cs="Times New Roman"/>
          <w:sz w:val="24"/>
          <w:szCs w:val="24"/>
          <w:lang w:val="es-HN"/>
        </w:rPr>
        <w:t>la baja matrícula de la carrera de Administración de Empresas Agropecuarias de la Universidad Nacional de Agricultura por ser una de las carreras de pregrado con mayor incidencia de deserción en los últimos años y que ha causado que los alumnos se retiren de la carrera</w:t>
      </w:r>
      <w:bookmarkStart w:id="71" w:name="_Hlk152360572"/>
      <w:r>
        <w:rPr>
          <w:rFonts w:ascii="Times New Roman" w:eastAsia="Times New Roman" w:hAnsi="Times New Roman" w:cs="Times New Roman"/>
          <w:sz w:val="24"/>
          <w:szCs w:val="24"/>
          <w:lang w:val="es-HN"/>
        </w:rPr>
        <w:t xml:space="preserve">, a vez </w:t>
      </w:r>
      <w:r w:rsidRPr="00710C50">
        <w:rPr>
          <w:rFonts w:ascii="Times New Roman" w:eastAsia="Times New Roman" w:hAnsi="Times New Roman" w:cs="Times New Roman"/>
          <w:sz w:val="24"/>
          <w:szCs w:val="24"/>
          <w:lang w:val="es-HN"/>
        </w:rPr>
        <w:t>poder determinar qué factores</w:t>
      </w:r>
      <w:r>
        <w:rPr>
          <w:rFonts w:ascii="Times New Roman" w:eastAsia="Times New Roman" w:hAnsi="Times New Roman" w:cs="Times New Roman"/>
          <w:sz w:val="24"/>
          <w:szCs w:val="24"/>
          <w:lang w:val="es-HN"/>
        </w:rPr>
        <w:t xml:space="preserve"> que han</w:t>
      </w:r>
      <w:r w:rsidRPr="00710C50">
        <w:rPr>
          <w:rFonts w:ascii="Times New Roman" w:eastAsia="Times New Roman" w:hAnsi="Times New Roman" w:cs="Times New Roman"/>
          <w:sz w:val="24"/>
          <w:szCs w:val="24"/>
          <w:lang w:val="es-HN"/>
        </w:rPr>
        <w:t xml:space="preserve"> influyen en la deserción estudiantil</w:t>
      </w:r>
      <w:r>
        <w:rPr>
          <w:rFonts w:ascii="Times New Roman" w:eastAsia="Times New Roman" w:hAnsi="Times New Roman" w:cs="Times New Roman"/>
          <w:sz w:val="24"/>
          <w:szCs w:val="24"/>
          <w:lang w:val="es-HN"/>
        </w:rPr>
        <w:t xml:space="preserve">. </w:t>
      </w:r>
      <w:bookmarkEnd w:id="70"/>
      <w:bookmarkEnd w:id="71"/>
      <w:r w:rsidRPr="00710C50">
        <w:rPr>
          <w:rFonts w:ascii="Times New Roman" w:eastAsia="Times New Roman" w:hAnsi="Times New Roman" w:cs="Times New Roman"/>
          <w:sz w:val="24"/>
          <w:szCs w:val="24"/>
          <w:lang w:val="es-HN"/>
        </w:rPr>
        <w:t>El abordaje de los factores que causan la deserción resulta ser diverso tanto como los investigadores que han abordado la temática, se han realizado abordajes desde el estudiante y sus motivaciones (Balmori Méndez, de la Garza Carranza, &amp; Guzmán Soria, 2013; Escanés et al., 2011; Medellín Lozano, 2010); como en relación a la interacción del estudiante con la universidad como institución en sus componentes de exigencia académica y aspectos organizacionales (Escanés et al., 2011; González-Ramírez &amp; Pedraza-Navarro, 2017; Vries, León Arenas, Romero Muñoz, &amp; Hernández Saldaña, 2011)</w:t>
      </w:r>
    </w:p>
    <w:p w14:paraId="11CBAED7" w14:textId="32C93238" w:rsidR="00C8633F" w:rsidRPr="00710C50" w:rsidRDefault="00C8633F" w:rsidP="00C8633F">
      <w:pPr>
        <w:tabs>
          <w:tab w:val="left" w:pos="1"/>
        </w:tabs>
        <w:spacing w:after="120" w:line="360" w:lineRule="auto"/>
        <w:ind w:firstLine="720"/>
        <w:jc w:val="both"/>
        <w:rPr>
          <w:rFonts w:ascii="Times New Roman" w:eastAsia="Times New Roman" w:hAnsi="Times New Roman" w:cs="Times New Roman"/>
          <w:sz w:val="24"/>
          <w:szCs w:val="24"/>
          <w:lang w:val="es-HN"/>
        </w:rPr>
      </w:pPr>
      <w:r w:rsidRPr="00710C50">
        <w:rPr>
          <w:rFonts w:ascii="Times New Roman" w:eastAsia="Times New Roman" w:hAnsi="Times New Roman" w:cs="Times New Roman"/>
          <w:sz w:val="24"/>
          <w:szCs w:val="24"/>
          <w:lang w:val="es-HN"/>
        </w:rPr>
        <w:t xml:space="preserve">Se debe considerar que un importante número de los desertores, siempre señalaron como causas de su abandono universitario- situaciones externas o ajenas a su responsabilidad. Ya que la responsabilidad propia y la palabra ‘fracaso’, son difíciles de asimilar. Es importante caracterizar a los desertores, tanto en sus condiciones de estudio colegial, como en las que tenían durante el transcurso de su vida universitaria, hasta el evento de la deserción (Bolaños, 1985, p.11). Específicamente para Otero, algunas de las variables que influyen en la deserción son los factores psicosociales y sociodemográficos del contexto familiar, recursos económicos, alguna limitación física y mental, la ausencia de disciplina y el método en el estudio (Otero, s.f., pp.8-9). </w:t>
      </w:r>
      <w:bookmarkStart w:id="72" w:name="_Hlk152360808"/>
      <w:r>
        <w:rPr>
          <w:rFonts w:ascii="Times New Roman" w:eastAsia="Times New Roman" w:hAnsi="Times New Roman" w:cs="Times New Roman"/>
          <w:sz w:val="24"/>
          <w:szCs w:val="24"/>
          <w:lang w:val="es-HN"/>
        </w:rPr>
        <w:t>Profundizando en el tema influyen las</w:t>
      </w:r>
      <w:r w:rsidRPr="00710C50">
        <w:rPr>
          <w:rFonts w:ascii="Times New Roman" w:eastAsia="Times New Roman" w:hAnsi="Times New Roman" w:cs="Times New Roman"/>
          <w:sz w:val="24"/>
          <w:szCs w:val="24"/>
          <w:lang w:val="es-HN"/>
        </w:rPr>
        <w:t xml:space="preserve"> deficiencias en los programas académicos</w:t>
      </w:r>
      <w:bookmarkEnd w:id="72"/>
      <w:r w:rsidRPr="00710C50">
        <w:rPr>
          <w:rFonts w:ascii="Times New Roman" w:eastAsia="Times New Roman" w:hAnsi="Times New Roman" w:cs="Times New Roman"/>
          <w:sz w:val="24"/>
          <w:szCs w:val="24"/>
          <w:lang w:val="es-HN"/>
        </w:rPr>
        <w:t>, las expectativas sobre la carrera matriculada, la matrícula en carreras no deseadas, la carga académica, el lugar de residencia, oportunidades académicas, la falta de orientación vocacional, complejos</w:t>
      </w:r>
      <w:r w:rsidRPr="00710C50">
        <w:rPr>
          <w:rFonts w:ascii="Times New Roman" w:eastAsia="Times New Roman" w:hAnsi="Times New Roman" w:cs="Times New Roman"/>
          <w:color w:val="0C7DBB"/>
          <w:sz w:val="24"/>
          <w:szCs w:val="24"/>
          <w:lang w:val="es-HN"/>
        </w:rPr>
        <w:t xml:space="preserve"> </w:t>
      </w:r>
      <w:r w:rsidRPr="00710C50">
        <w:rPr>
          <w:rFonts w:ascii="Times New Roman" w:eastAsia="Times New Roman" w:hAnsi="Times New Roman" w:cs="Times New Roman"/>
          <w:sz w:val="24"/>
          <w:szCs w:val="24"/>
          <w:lang w:val="es-HN"/>
        </w:rPr>
        <w:t>componentes de la personalidad (aspiraciones, motivación, entre otros)</w:t>
      </w:r>
      <w:r>
        <w:rPr>
          <w:rFonts w:ascii="Times New Roman" w:eastAsia="Times New Roman" w:hAnsi="Times New Roman" w:cs="Times New Roman"/>
          <w:sz w:val="24"/>
          <w:szCs w:val="24"/>
          <w:lang w:val="es-HN"/>
        </w:rPr>
        <w:t xml:space="preserve">, </w:t>
      </w:r>
      <w:bookmarkStart w:id="73" w:name="_Hlk152360893"/>
      <w:r>
        <w:rPr>
          <w:rFonts w:ascii="Times New Roman" w:eastAsia="Times New Roman" w:hAnsi="Times New Roman" w:cs="Times New Roman"/>
          <w:sz w:val="24"/>
          <w:szCs w:val="24"/>
          <w:lang w:val="es-HN"/>
        </w:rPr>
        <w:t>todos estos factores pueden incidir en el retiro de la vida universitaria.</w:t>
      </w:r>
    </w:p>
    <w:p w14:paraId="7EA1B9C6" w14:textId="77777777" w:rsidR="008F4AA8" w:rsidRDefault="00C8633F" w:rsidP="00C8633F">
      <w:pPr>
        <w:tabs>
          <w:tab w:val="left" w:pos="1"/>
          <w:tab w:val="left" w:pos="1662"/>
        </w:tabs>
        <w:spacing w:after="120" w:line="360" w:lineRule="auto"/>
        <w:ind w:firstLine="720"/>
        <w:jc w:val="both"/>
        <w:rPr>
          <w:rFonts w:ascii="Times New Roman" w:eastAsia="Times New Roman" w:hAnsi="Times New Roman" w:cs="Times New Roman"/>
          <w:sz w:val="24"/>
          <w:szCs w:val="24"/>
          <w:lang w:val="es-HN"/>
        </w:rPr>
      </w:pPr>
      <w:bookmarkStart w:id="74" w:name="_Hlk153393184"/>
      <w:bookmarkEnd w:id="73"/>
      <w:r w:rsidRPr="00710C50">
        <w:rPr>
          <w:rFonts w:ascii="Times New Roman" w:eastAsia="Times New Roman" w:hAnsi="Times New Roman" w:cs="Times New Roman"/>
          <w:sz w:val="24"/>
          <w:szCs w:val="24"/>
          <w:lang w:val="es-HN"/>
        </w:rPr>
        <w:t>Así: La deserción es, por excelencia, un problema del sistema educativo, íntimamente ligado a los entornos, contornos y dintornos de este, tales como los ambientes educativos, situaciones familiares, exigencias ambientales y culturales que afectan directamente al desertor.</w:t>
      </w:r>
    </w:p>
    <w:p w14:paraId="4DFF3510" w14:textId="37592F63" w:rsidR="00C8633F" w:rsidRPr="00710C50" w:rsidRDefault="00C8633F" w:rsidP="00F04908">
      <w:pPr>
        <w:tabs>
          <w:tab w:val="left" w:pos="1"/>
          <w:tab w:val="left" w:pos="1662"/>
        </w:tabs>
        <w:spacing w:after="120" w:line="360" w:lineRule="auto"/>
        <w:ind w:firstLine="720"/>
        <w:jc w:val="both"/>
        <w:rPr>
          <w:rFonts w:ascii="Times New Roman" w:eastAsia="Times New Roman" w:hAnsi="Times New Roman" w:cs="Times New Roman"/>
          <w:sz w:val="24"/>
          <w:szCs w:val="24"/>
          <w:lang w:val="es-HN"/>
        </w:rPr>
      </w:pPr>
      <w:r w:rsidRPr="00710C50">
        <w:rPr>
          <w:rFonts w:ascii="Times New Roman" w:eastAsia="Times New Roman" w:hAnsi="Times New Roman" w:cs="Times New Roman"/>
          <w:sz w:val="24"/>
          <w:szCs w:val="24"/>
          <w:lang w:val="es-HN"/>
        </w:rPr>
        <w:t xml:space="preserve">Aparentemente, las consecuencias más relevantes de los factores económicos ocurren en el momento de ingresar a la educación superior, pues en este período la mayoría de los estudiantes deben </w:t>
      </w:r>
      <w:r w:rsidRPr="00710C50">
        <w:rPr>
          <w:rFonts w:ascii="Times New Roman" w:eastAsia="Times New Roman" w:hAnsi="Times New Roman" w:cs="Times New Roman"/>
          <w:sz w:val="24"/>
          <w:szCs w:val="24"/>
          <w:lang w:val="es-HN"/>
        </w:rPr>
        <w:lastRenderedPageBreak/>
        <w:t xml:space="preserve">tener en cuenta su situación económica para estructurar sus decisiones (Tinto, 1987, p.86). </w:t>
      </w:r>
    </w:p>
    <w:bookmarkEnd w:id="74"/>
    <w:p w14:paraId="659F776F" w14:textId="297DF2EB" w:rsidR="00C8633F" w:rsidRPr="00710C50" w:rsidRDefault="00C8633F" w:rsidP="00C8633F">
      <w:pPr>
        <w:tabs>
          <w:tab w:val="left" w:pos="1"/>
        </w:tabs>
        <w:spacing w:after="120" w:line="360" w:lineRule="auto"/>
        <w:ind w:firstLine="720"/>
        <w:jc w:val="both"/>
        <w:rPr>
          <w:rFonts w:ascii="Times New Roman" w:eastAsia="Times New Roman" w:hAnsi="Times New Roman" w:cs="Times New Roman"/>
          <w:sz w:val="24"/>
          <w:szCs w:val="24"/>
          <w:lang w:val="es-HN"/>
        </w:rPr>
      </w:pPr>
      <w:r w:rsidRPr="00710C50">
        <w:rPr>
          <w:rFonts w:ascii="Times New Roman" w:eastAsia="Times New Roman" w:hAnsi="Times New Roman" w:cs="Times New Roman"/>
          <w:sz w:val="24"/>
          <w:szCs w:val="24"/>
          <w:lang w:val="es-HN"/>
        </w:rPr>
        <w:t xml:space="preserve">“La economía de la educación juega un papel trascendental para entender los argumentos y criterios sobre los cuales puede evaluarse el contexto en que se desenvuelve la formación superior, pregrado y posgrado” (Gutiérrez Ossa et al., 2019). Sin embargo, es necesario que las instituciones públicas y privadas se familiaricen con el mercado y sean capaces de identificar las necesidades del entorno, logrando alianzas con la industria con el fin de potencializar la academia y la parte productiva en su conjunto. “No solo es el incremento de la oferta de programas en todos los niveles, sino el impacto que tienen estos en diferentes campos, lo que debe cuestionar la formación ofrecida hasta ahora” (Gutiérrez Ossa et al., 2019). Esto implica repensar el tema de educación superior y además de buscar recursos para inversión en nuevos programas o aumentar la cobertura en otras regiones del país que son vitales para lograr un país con mayor número de profesionales, magister y doctores. </w:t>
      </w:r>
    </w:p>
    <w:p w14:paraId="31B5C03B" w14:textId="0FA8608C" w:rsidR="00C8633F" w:rsidRPr="00710C50" w:rsidRDefault="00C8633F" w:rsidP="00C8633F">
      <w:pPr>
        <w:tabs>
          <w:tab w:val="left" w:pos="1"/>
        </w:tabs>
        <w:spacing w:after="120" w:line="360" w:lineRule="auto"/>
        <w:ind w:firstLine="720"/>
        <w:jc w:val="both"/>
        <w:rPr>
          <w:rFonts w:ascii="Times New Roman" w:eastAsia="Times New Roman" w:hAnsi="Times New Roman" w:cs="Times New Roman"/>
          <w:sz w:val="24"/>
          <w:szCs w:val="24"/>
          <w:lang w:val="es-HN"/>
        </w:rPr>
      </w:pPr>
      <w:r w:rsidRPr="00710C50">
        <w:rPr>
          <w:rFonts w:ascii="Times New Roman" w:eastAsia="Times New Roman" w:hAnsi="Times New Roman" w:cs="Times New Roman"/>
          <w:sz w:val="24"/>
          <w:szCs w:val="24"/>
          <w:lang w:val="es-HN"/>
        </w:rPr>
        <w:t>De acuerdo con, el análisis podemos determinar que los factores de la deserción, resulta ser diverso tanto como los investigadores que han abordado la temática, se han realizado abordajes desde el estudiante y sus motivaciones (Balmori Méndez, de la Garza Carranza, &amp; Guzmán Soria, 2013; Escanés et al., 2011; Medellín Lozano, 2010); como en relación a la interacción del estudiante con la universidad como institución en sus componentes de exigencia académica y aspectos organizacionales (Escanés et al., 2011; González-Ramírez &amp; Pedraza-Navarro, 2017; Vries, León Arenas, Romero Muñoz, &amp; Hernández Saldaña, 2011); además de cómo el entorno socioeconómico y ambiental influyen sobre el comportamiento del estudiante (Celis Schneider, Flores Ramírez, Reyes Martínez, &amp; Venegas Villanueva, 2013; Escanés et al., 2011; González-Ramírez &amp; Pedraza-Navarro, 2017).</w:t>
      </w:r>
    </w:p>
    <w:p w14:paraId="1F596B9F" w14:textId="1F7E1BA9" w:rsidR="00C8633F" w:rsidRDefault="00C8633F" w:rsidP="00C8633F">
      <w:pPr>
        <w:tabs>
          <w:tab w:val="left" w:pos="1"/>
        </w:tabs>
        <w:spacing w:after="120" w:line="360" w:lineRule="auto"/>
        <w:ind w:firstLine="720"/>
        <w:jc w:val="both"/>
        <w:rPr>
          <w:rFonts w:ascii="Times New Roman" w:eastAsia="Times New Roman" w:hAnsi="Times New Roman" w:cs="Times New Roman"/>
          <w:sz w:val="24"/>
          <w:szCs w:val="24"/>
          <w:lang w:val="es-HN"/>
        </w:rPr>
      </w:pPr>
      <w:r w:rsidRPr="00710C50">
        <w:rPr>
          <w:rFonts w:ascii="Times New Roman" w:eastAsia="Times New Roman" w:hAnsi="Times New Roman" w:cs="Times New Roman"/>
          <w:sz w:val="24"/>
          <w:szCs w:val="24"/>
          <w:lang w:val="es-HN"/>
        </w:rPr>
        <w:t>Son diversos los modelos que proponen explicaciones sobre las causas que provocan la deserción universitaria, sin embargo, en la línea propuesta por (Balmori Méndez et al., 2013; Cabrera, Bethencourt, Álvarez Pérez, &amp; González Alfonso, 2006; Escanés et al., 2011; González-Ramírez &amp; Pedraza-Navarro, 2017), existe la necesidad de abordar el estudio de la problemática de la deserción universitaria desde un criterio multidimensional que al mismo tiempo de incorporar las conceptualizaciones de los modelos resulte ser integrador de los mismos. Es menester hacer una revisión breve de los modelos de mayor aceptación, mencionando a continuación los modelos más difundidos: adaptativo, estructural, economicista, psicológico, pedagógico y ecológico</w:t>
      </w:r>
      <w:r w:rsidRPr="00710C50">
        <w:rPr>
          <w:rFonts w:ascii="Times New Roman" w:eastAsia="Times New Roman" w:hAnsi="Times New Roman" w:cs="Times New Roman"/>
          <w:color w:val="FF0000"/>
          <w:sz w:val="24"/>
          <w:szCs w:val="24"/>
          <w:lang w:val="es-HN"/>
        </w:rPr>
        <w:t xml:space="preserve">. </w:t>
      </w:r>
      <w:r w:rsidRPr="00710C50">
        <w:rPr>
          <w:rFonts w:ascii="Times New Roman" w:eastAsia="Times New Roman" w:hAnsi="Times New Roman" w:cs="Times New Roman"/>
          <w:sz w:val="24"/>
          <w:szCs w:val="24"/>
          <w:lang w:val="es-HN"/>
        </w:rPr>
        <w:t xml:space="preserve">(Poveda Velasco, 2019). Tomando en cuenta lo antes mencionado se va a realizar el análisis de la problemática de la deserción y desarrollar una propuesta de mejora para la carrera de Administración de </w:t>
      </w:r>
      <w:r>
        <w:rPr>
          <w:rFonts w:ascii="Times New Roman" w:eastAsia="Times New Roman" w:hAnsi="Times New Roman" w:cs="Times New Roman"/>
          <w:sz w:val="24"/>
          <w:szCs w:val="24"/>
          <w:lang w:val="es-HN"/>
        </w:rPr>
        <w:t>E</w:t>
      </w:r>
      <w:r w:rsidRPr="00710C50">
        <w:rPr>
          <w:rFonts w:ascii="Times New Roman" w:eastAsia="Times New Roman" w:hAnsi="Times New Roman" w:cs="Times New Roman"/>
          <w:sz w:val="24"/>
          <w:szCs w:val="24"/>
          <w:lang w:val="es-HN"/>
        </w:rPr>
        <w:t xml:space="preserve">mpresas </w:t>
      </w:r>
      <w:r>
        <w:rPr>
          <w:rFonts w:ascii="Times New Roman" w:eastAsia="Times New Roman" w:hAnsi="Times New Roman" w:cs="Times New Roman"/>
          <w:sz w:val="24"/>
          <w:szCs w:val="24"/>
          <w:lang w:val="es-HN"/>
        </w:rPr>
        <w:t>A</w:t>
      </w:r>
      <w:r w:rsidRPr="00710C50">
        <w:rPr>
          <w:rFonts w:ascii="Times New Roman" w:eastAsia="Times New Roman" w:hAnsi="Times New Roman" w:cs="Times New Roman"/>
          <w:sz w:val="24"/>
          <w:szCs w:val="24"/>
          <w:lang w:val="es-HN"/>
        </w:rPr>
        <w:t>gropecuarias.</w:t>
      </w:r>
    </w:p>
    <w:p w14:paraId="656D5E8F" w14:textId="64CA784A" w:rsidR="00C8633F" w:rsidRDefault="00C8633F" w:rsidP="00565FFE">
      <w:pPr>
        <w:pStyle w:val="Ttulo3"/>
        <w:numPr>
          <w:ilvl w:val="2"/>
          <w:numId w:val="5"/>
        </w:numPr>
        <w:rPr>
          <w:rFonts w:cs="Times New Roman"/>
          <w:b w:val="0"/>
          <w:bCs/>
          <w:lang w:val="es-HN"/>
        </w:rPr>
      </w:pPr>
      <w:bookmarkStart w:id="75" w:name="_Toc150380155"/>
      <w:bookmarkStart w:id="76" w:name="_Toc151546302"/>
      <w:bookmarkStart w:id="77" w:name="_Toc153561423"/>
      <w:r w:rsidRPr="0038357C">
        <w:rPr>
          <w:rFonts w:cs="Times New Roman"/>
          <w:b w:val="0"/>
          <w:bCs/>
          <w:lang w:val="es-HN"/>
        </w:rPr>
        <w:lastRenderedPageBreak/>
        <w:t>PREFERENCIAS AL ELEGIR UNA CARRERA UNIVERSITARIA</w:t>
      </w:r>
      <w:bookmarkEnd w:id="75"/>
      <w:bookmarkEnd w:id="76"/>
      <w:bookmarkEnd w:id="77"/>
    </w:p>
    <w:p w14:paraId="7D434C8B" w14:textId="2A4676FE" w:rsidR="00C8633F" w:rsidRDefault="00C8633F" w:rsidP="00C8633F">
      <w:pPr>
        <w:tabs>
          <w:tab w:val="left" w:pos="1"/>
        </w:tabs>
        <w:spacing w:after="120" w:line="360" w:lineRule="auto"/>
        <w:ind w:firstLine="720"/>
        <w:jc w:val="both"/>
        <w:rPr>
          <w:rFonts w:ascii="Times New Roman" w:eastAsia="Times New Roman" w:hAnsi="Times New Roman" w:cs="Times New Roman"/>
          <w:sz w:val="24"/>
          <w:szCs w:val="24"/>
          <w:lang w:val="es-HN"/>
        </w:rPr>
      </w:pPr>
      <w:r w:rsidRPr="00710C50">
        <w:rPr>
          <w:rFonts w:ascii="Times New Roman" w:eastAsia="Times New Roman" w:hAnsi="Times New Roman" w:cs="Times New Roman"/>
          <w:sz w:val="24"/>
          <w:szCs w:val="24"/>
          <w:lang w:val="es-HN"/>
        </w:rPr>
        <w:t>En las últimas décadas se ha producido un aumento de estudiantes de educación superior y las universidades han desarrollara una diversidad de carreras, tratando de suplir las necesidades que exigen la sociedad y los cambios constantes para cubrir las oferta y demanda actual, por lo que se enfrenta a muchos desafíos. Como las universidades están trabajando para conocer las habilidades, actitudes e intereses de los estudiantes</w:t>
      </w:r>
      <w:r>
        <w:rPr>
          <w:rFonts w:ascii="Times New Roman" w:eastAsia="Times New Roman" w:hAnsi="Times New Roman" w:cs="Times New Roman"/>
          <w:sz w:val="24"/>
          <w:szCs w:val="24"/>
          <w:lang w:val="es-HN"/>
        </w:rPr>
        <w:t xml:space="preserve">. </w:t>
      </w:r>
      <w:r w:rsidRPr="00F75027">
        <w:rPr>
          <w:rFonts w:ascii="Times New Roman" w:eastAsia="Times New Roman" w:hAnsi="Times New Roman" w:cs="Times New Roman"/>
          <w:sz w:val="24"/>
          <w:szCs w:val="24"/>
          <w:lang w:val="es-HN"/>
        </w:rPr>
        <w:t>Montiel</w:t>
      </w:r>
      <w:r>
        <w:rPr>
          <w:rFonts w:ascii="Times New Roman" w:eastAsia="Times New Roman" w:hAnsi="Times New Roman" w:cs="Times New Roman"/>
          <w:sz w:val="24"/>
          <w:szCs w:val="24"/>
          <w:lang w:val="es-HN"/>
        </w:rPr>
        <w:t xml:space="preserve"> (</w:t>
      </w:r>
      <w:r w:rsidRPr="00F75027">
        <w:rPr>
          <w:rFonts w:ascii="Times New Roman" w:eastAsia="Times New Roman" w:hAnsi="Times New Roman" w:cs="Times New Roman"/>
          <w:sz w:val="24"/>
          <w:szCs w:val="24"/>
          <w:lang w:val="es-HN"/>
        </w:rPr>
        <w:t>2019</w:t>
      </w:r>
      <w:r>
        <w:rPr>
          <w:rFonts w:ascii="Times New Roman" w:eastAsia="Times New Roman" w:hAnsi="Times New Roman" w:cs="Times New Roman"/>
          <w:sz w:val="24"/>
          <w:szCs w:val="24"/>
          <w:lang w:val="es-HN"/>
        </w:rPr>
        <w:t xml:space="preserve">) menciona </w:t>
      </w:r>
      <w:r w:rsidRPr="00710C50">
        <w:rPr>
          <w:rFonts w:ascii="Times New Roman" w:eastAsia="Times New Roman" w:hAnsi="Times New Roman" w:cs="Times New Roman"/>
          <w:sz w:val="24"/>
          <w:szCs w:val="24"/>
          <w:lang w:val="es-HN"/>
        </w:rPr>
        <w:t xml:space="preserve">“La elección por algo o por alguien (una carrera universitaria) no es una acción unilateral por parte del elector, sino una doble dirección en la que los electores (los aspirantes a los estudios universitarios) son a la vez elegidos por las estructuras externas y </w:t>
      </w:r>
      <w:r w:rsidRPr="00C343BD">
        <w:rPr>
          <w:rFonts w:ascii="Times New Roman" w:eastAsia="Times New Roman" w:hAnsi="Times New Roman" w:cs="Times New Roman"/>
          <w:sz w:val="24"/>
          <w:szCs w:val="24"/>
          <w:lang w:val="es-HN"/>
        </w:rPr>
        <w:t>objetivas”</w:t>
      </w:r>
      <w:r w:rsidRPr="00E03B5D">
        <w:rPr>
          <w:rFonts w:ascii="Times New Roman" w:eastAsia="Times New Roman" w:hAnsi="Times New Roman" w:cs="Times New Roman"/>
          <w:sz w:val="24"/>
          <w:szCs w:val="24"/>
          <w:lang w:val="es-HN"/>
        </w:rPr>
        <w:t>.</w:t>
      </w:r>
      <w:r w:rsidRPr="00C343BD">
        <w:rPr>
          <w:rFonts w:ascii="Times New Roman" w:eastAsia="Times New Roman" w:hAnsi="Times New Roman" w:cs="Times New Roman"/>
          <w:sz w:val="24"/>
          <w:szCs w:val="24"/>
          <w:lang w:val="es-HN"/>
        </w:rPr>
        <w:t xml:space="preserve"> </w:t>
      </w:r>
    </w:p>
    <w:p w14:paraId="19DC7127" w14:textId="4848504C" w:rsidR="00C8633F" w:rsidRPr="00710C50" w:rsidRDefault="00C8633F" w:rsidP="00C8633F">
      <w:pPr>
        <w:tabs>
          <w:tab w:val="left" w:pos="1"/>
        </w:tabs>
        <w:spacing w:after="120" w:line="360" w:lineRule="auto"/>
        <w:ind w:firstLine="720"/>
        <w:jc w:val="both"/>
        <w:rPr>
          <w:rFonts w:ascii="Times New Roman" w:eastAsia="Times New Roman" w:hAnsi="Times New Roman" w:cs="Times New Roman"/>
          <w:sz w:val="24"/>
          <w:szCs w:val="24"/>
          <w:lang w:val="es-HN"/>
        </w:rPr>
      </w:pPr>
      <w:r>
        <w:rPr>
          <w:rFonts w:ascii="Times New Roman" w:eastAsia="Times New Roman" w:hAnsi="Times New Roman" w:cs="Times New Roman"/>
          <w:sz w:val="24"/>
          <w:szCs w:val="24"/>
          <w:lang w:val="es-HN"/>
        </w:rPr>
        <w:t xml:space="preserve">En la actualidad </w:t>
      </w:r>
      <w:r w:rsidRPr="00710C50">
        <w:rPr>
          <w:rFonts w:ascii="Times New Roman" w:eastAsia="Times New Roman" w:hAnsi="Times New Roman" w:cs="Times New Roman"/>
          <w:sz w:val="24"/>
          <w:szCs w:val="24"/>
          <w:lang w:val="es-HN"/>
        </w:rPr>
        <w:t>las universidades realizan un proceso de admisión</w:t>
      </w:r>
      <w:r>
        <w:rPr>
          <w:rFonts w:ascii="Times New Roman" w:eastAsia="Times New Roman" w:hAnsi="Times New Roman" w:cs="Times New Roman"/>
          <w:sz w:val="24"/>
          <w:szCs w:val="24"/>
          <w:lang w:val="es-HN"/>
        </w:rPr>
        <w:t xml:space="preserve"> que le permite seleccionar los estudiantes que cumple con los requisitos establecidos para el ingreso, sirve como filtro para mantener la calidad académica, así como para la gestión de la capacidad instalada y otro aspecto importante que es </w:t>
      </w:r>
      <w:r w:rsidRPr="00710C50">
        <w:rPr>
          <w:rFonts w:ascii="Times New Roman" w:eastAsia="Times New Roman" w:hAnsi="Times New Roman" w:cs="Times New Roman"/>
          <w:sz w:val="24"/>
          <w:szCs w:val="24"/>
          <w:lang w:val="es-HN"/>
        </w:rPr>
        <w:t>evaluar el conocimiento previo de los aspirantes y determinar si tiene las habilidades para ingresar a</w:t>
      </w:r>
      <w:r>
        <w:rPr>
          <w:rFonts w:ascii="Times New Roman" w:eastAsia="Times New Roman" w:hAnsi="Times New Roman" w:cs="Times New Roman"/>
          <w:sz w:val="24"/>
          <w:szCs w:val="24"/>
          <w:lang w:val="es-HN"/>
        </w:rPr>
        <w:t xml:space="preserve"> una determinada c</w:t>
      </w:r>
      <w:r w:rsidRPr="00710C50">
        <w:rPr>
          <w:rFonts w:ascii="Times New Roman" w:eastAsia="Times New Roman" w:hAnsi="Times New Roman" w:cs="Times New Roman"/>
          <w:sz w:val="24"/>
          <w:szCs w:val="24"/>
          <w:lang w:val="es-HN"/>
        </w:rPr>
        <w:t>arrera.</w:t>
      </w:r>
    </w:p>
    <w:p w14:paraId="38ED9400" w14:textId="0A465C1C" w:rsidR="00C8633F" w:rsidRPr="00710C50" w:rsidRDefault="00C8633F" w:rsidP="00C8633F">
      <w:pPr>
        <w:tabs>
          <w:tab w:val="left" w:pos="1"/>
        </w:tabs>
        <w:spacing w:after="120" w:line="360" w:lineRule="auto"/>
        <w:ind w:firstLine="720"/>
        <w:jc w:val="both"/>
        <w:rPr>
          <w:lang w:val="es-HN"/>
        </w:rPr>
      </w:pPr>
      <w:r w:rsidRPr="00710C50">
        <w:rPr>
          <w:rFonts w:ascii="Times New Roman" w:eastAsia="Times New Roman" w:hAnsi="Times New Roman" w:cs="Times New Roman"/>
          <w:sz w:val="24"/>
          <w:szCs w:val="24"/>
          <w:lang w:val="es-HN"/>
        </w:rPr>
        <w:t xml:space="preserve">En el nuevo orden mundial los países que destaquen serán aquellos que además de dominar y aplicar productivamente el conocimiento logren aprovechar las fuerzas del cambio y se adapten crítica y productivamente al entorno cambiante. Las instituciones de educación superior en el mundo deberán jugar un rol central en las sociedades del conocimiento. En la sociedad del conocimiento la universidad tradicional coexistirá con universidades virtuales y las denominadas universidades corporativas. </w:t>
      </w:r>
    </w:p>
    <w:p w14:paraId="0D538BA3" w14:textId="2B1A0B2A" w:rsidR="00C8633F" w:rsidRPr="00710C50" w:rsidRDefault="00C8633F" w:rsidP="00C8633F">
      <w:pPr>
        <w:tabs>
          <w:tab w:val="left" w:pos="1"/>
        </w:tabs>
        <w:spacing w:after="120" w:line="360" w:lineRule="auto"/>
        <w:ind w:firstLine="720"/>
        <w:jc w:val="both"/>
        <w:rPr>
          <w:rFonts w:ascii="Times New Roman" w:hAnsi="Times New Roman" w:cs="Times New Roman"/>
          <w:sz w:val="24"/>
          <w:szCs w:val="24"/>
          <w:lang w:val="es-HN"/>
        </w:rPr>
      </w:pPr>
      <w:r w:rsidRPr="00710C50">
        <w:rPr>
          <w:rFonts w:ascii="Times New Roman" w:hAnsi="Times New Roman" w:cs="Times New Roman"/>
          <w:sz w:val="24"/>
          <w:szCs w:val="24"/>
          <w:lang w:val="es-HN"/>
        </w:rPr>
        <w:t>De los países centroamericanos, Honduras, Guatemala, El Salvador son los tres países que cuentan con el sistema de Educación Superior más pequeño en comparación de otras áreas. En el caso de Honduras es el segundo con menor cantidad de universidades, superada sólo por Guatemala, la cobertura de la educación superior en Honduras ronda el 15%, con un total de 20 universidades, de las que 6 son públicas y 14 privadas, limitando el acceso y oportunidades para la población hondureña.</w:t>
      </w:r>
      <w:sdt>
        <w:sdtPr>
          <w:rPr>
            <w:rFonts w:ascii="Times New Roman" w:hAnsi="Times New Roman" w:cs="Times New Roman"/>
            <w:sz w:val="24"/>
            <w:szCs w:val="24"/>
            <w:lang w:val="es-HN"/>
          </w:rPr>
          <w:id w:val="24535187"/>
          <w:citation/>
        </w:sdtPr>
        <w:sdtContent>
          <w:r w:rsidRPr="00710C50">
            <w:rPr>
              <w:rFonts w:ascii="Times New Roman" w:hAnsi="Times New Roman" w:cs="Times New Roman"/>
              <w:sz w:val="24"/>
              <w:szCs w:val="24"/>
              <w:lang w:val="es-HN"/>
            </w:rPr>
            <w:fldChar w:fldCharType="begin"/>
          </w:r>
          <w:r w:rsidRPr="00710C50">
            <w:rPr>
              <w:rFonts w:ascii="Times New Roman" w:hAnsi="Times New Roman" w:cs="Times New Roman"/>
              <w:sz w:val="24"/>
              <w:szCs w:val="24"/>
              <w:lang w:val="es-HN"/>
            </w:rPr>
            <w:instrText xml:space="preserve"> CITATION des \l 3082 </w:instrText>
          </w:r>
          <w:r w:rsidRPr="00710C50">
            <w:rPr>
              <w:rFonts w:ascii="Times New Roman" w:hAnsi="Times New Roman" w:cs="Times New Roman"/>
              <w:sz w:val="24"/>
              <w:szCs w:val="24"/>
              <w:lang w:val="es-HN"/>
            </w:rPr>
            <w:fldChar w:fldCharType="separate"/>
          </w:r>
          <w:r w:rsidRPr="00710C50">
            <w:rPr>
              <w:rFonts w:ascii="Times New Roman" w:hAnsi="Times New Roman" w:cs="Times New Roman"/>
              <w:noProof/>
              <w:sz w:val="24"/>
              <w:szCs w:val="24"/>
              <w:lang w:val="es-HN"/>
            </w:rPr>
            <w:t xml:space="preserve"> (des.unah.edu.hn, s.f.)</w:t>
          </w:r>
          <w:r w:rsidRPr="00710C50">
            <w:rPr>
              <w:rFonts w:ascii="Times New Roman" w:hAnsi="Times New Roman" w:cs="Times New Roman"/>
              <w:sz w:val="24"/>
              <w:szCs w:val="24"/>
              <w:lang w:val="es-HN"/>
            </w:rPr>
            <w:fldChar w:fldCharType="end"/>
          </w:r>
        </w:sdtContent>
      </w:sdt>
    </w:p>
    <w:p w14:paraId="238CEE9F" w14:textId="160F8050" w:rsidR="00C8633F" w:rsidRDefault="00C8633F" w:rsidP="005E079C">
      <w:pPr>
        <w:pStyle w:val="Ttulo3"/>
        <w:numPr>
          <w:ilvl w:val="2"/>
          <w:numId w:val="6"/>
        </w:numPr>
        <w:rPr>
          <w:rFonts w:cs="Times New Roman"/>
          <w:b w:val="0"/>
          <w:bCs/>
          <w:lang w:val="es-HN"/>
        </w:rPr>
      </w:pPr>
      <w:bookmarkStart w:id="78" w:name="_Hlk152714633"/>
      <w:bookmarkStart w:id="79" w:name="_Toc153561424"/>
      <w:r w:rsidRPr="00710C50">
        <w:rPr>
          <w:rFonts w:cs="Times New Roman"/>
          <w:b w:val="0"/>
          <w:bCs/>
          <w:lang w:val="es-HN"/>
        </w:rPr>
        <w:t>ANÁLISIS DEL MICROENTORNO</w:t>
      </w:r>
      <w:bookmarkEnd w:id="78"/>
      <w:bookmarkEnd w:id="79"/>
    </w:p>
    <w:p w14:paraId="5CE2FF6F" w14:textId="28341500" w:rsidR="00C8633F" w:rsidRDefault="00C8633F" w:rsidP="00082473">
      <w:pPr>
        <w:pStyle w:val="Ttulo3"/>
        <w:numPr>
          <w:ilvl w:val="3"/>
          <w:numId w:val="6"/>
        </w:numPr>
        <w:rPr>
          <w:rFonts w:cs="Times New Roman"/>
          <w:b w:val="0"/>
          <w:lang w:val="es-HN"/>
        </w:rPr>
      </w:pPr>
      <w:bookmarkStart w:id="80" w:name="_Toc153561425"/>
      <w:r w:rsidRPr="00710C50">
        <w:rPr>
          <w:rFonts w:cs="Times New Roman"/>
          <w:b w:val="0"/>
          <w:highlight w:val="white"/>
          <w:lang w:val="es-HN"/>
        </w:rPr>
        <w:t>LA EDUCACIÓN SUPERIOR EN HONDURAS</w:t>
      </w:r>
      <w:bookmarkEnd w:id="80"/>
    </w:p>
    <w:p w14:paraId="29495DDA" w14:textId="46F1696E" w:rsidR="00C8633F" w:rsidRPr="00710C50" w:rsidRDefault="00C8633F" w:rsidP="00C8633F">
      <w:pPr>
        <w:tabs>
          <w:tab w:val="left" w:pos="1"/>
        </w:tabs>
        <w:spacing w:after="120" w:line="360" w:lineRule="auto"/>
        <w:ind w:left="1" w:firstLine="720"/>
        <w:jc w:val="both"/>
        <w:rPr>
          <w:rFonts w:ascii="Times New Roman" w:eastAsia="Times New Roman" w:hAnsi="Times New Roman" w:cs="Times New Roman"/>
          <w:sz w:val="24"/>
          <w:szCs w:val="24"/>
          <w:lang w:val="es-HN"/>
        </w:rPr>
      </w:pPr>
      <w:bookmarkStart w:id="81" w:name="_Hlk153393740"/>
      <w:r w:rsidRPr="00710C50">
        <w:rPr>
          <w:rFonts w:ascii="Times New Roman" w:eastAsia="Times New Roman" w:hAnsi="Times New Roman" w:cs="Times New Roman"/>
          <w:sz w:val="24"/>
          <w:szCs w:val="24"/>
          <w:lang w:val="es-HN"/>
        </w:rPr>
        <w:t xml:space="preserve">Honduras es un país multicultural, situado en la región centroamericana, con una extensión territorial de 112.492 Km cuadrados y cuenta con una población aproximadamente de nueve millones de habitantes. La educación superior forma parte del sistema educativo formal. Según la Dirección de </w:t>
      </w:r>
      <w:r w:rsidRPr="00710C50">
        <w:rPr>
          <w:rFonts w:ascii="Times New Roman" w:eastAsia="Times New Roman" w:hAnsi="Times New Roman" w:cs="Times New Roman"/>
          <w:sz w:val="24"/>
          <w:szCs w:val="24"/>
          <w:lang w:val="es-HN"/>
        </w:rPr>
        <w:lastRenderedPageBreak/>
        <w:t xml:space="preserve">Educación Superior de la Universidad Nacional Autónoma de Honduras (UNAH, 2017), existen veinte centros de enseñanza en este nivel, 6 son de carácter público y 14 de naturaleza privada. (Calderón, 2011).  </w:t>
      </w:r>
    </w:p>
    <w:bookmarkEnd w:id="81"/>
    <w:p w14:paraId="2EB8F912" w14:textId="61F31F91" w:rsidR="00C8633F" w:rsidRPr="00710C50" w:rsidRDefault="00C8633F" w:rsidP="00C8633F">
      <w:pPr>
        <w:tabs>
          <w:tab w:val="left" w:pos="1"/>
        </w:tabs>
        <w:spacing w:after="120" w:line="360" w:lineRule="auto"/>
        <w:ind w:firstLine="720"/>
        <w:jc w:val="both"/>
        <w:rPr>
          <w:rFonts w:ascii="Times New Roman" w:eastAsia="Times New Roman" w:hAnsi="Times New Roman" w:cs="Times New Roman"/>
          <w:sz w:val="24"/>
          <w:szCs w:val="24"/>
          <w:lang w:val="es-HN"/>
        </w:rPr>
      </w:pPr>
      <w:r w:rsidRPr="00710C50">
        <w:rPr>
          <w:rFonts w:ascii="Times New Roman" w:eastAsia="Times New Roman" w:hAnsi="Times New Roman" w:cs="Times New Roman"/>
          <w:sz w:val="24"/>
          <w:szCs w:val="24"/>
          <w:lang w:val="es-HN"/>
        </w:rPr>
        <w:t xml:space="preserve">En la educación superior hondureña se refleja una situación compleja, ya que ésta presenta déficit de cobertura y equidad al acceso, lo que genera exclusión. Uno de sus mayores problemas es la falta de un modelo educativo propio que presente una concepción diferente acerca de las prácticas pedagógicas y que permita la participación democrática de todos los grupos sociales que forman parte del proceso educativo. </w:t>
      </w:r>
    </w:p>
    <w:p w14:paraId="0937F265" w14:textId="77777777" w:rsidR="00C8633F" w:rsidRPr="00710C50" w:rsidRDefault="00C8633F" w:rsidP="00C8633F">
      <w:pPr>
        <w:spacing w:after="120" w:line="360" w:lineRule="auto"/>
        <w:ind w:left="1" w:firstLine="720"/>
        <w:jc w:val="both"/>
        <w:rPr>
          <w:rFonts w:ascii="Times New Roman" w:eastAsia="Times New Roman" w:hAnsi="Times New Roman" w:cs="Times New Roman"/>
          <w:sz w:val="24"/>
          <w:szCs w:val="24"/>
          <w:lang w:val="es-HN"/>
        </w:rPr>
      </w:pPr>
      <w:bookmarkStart w:id="82" w:name="_Hlk153394009"/>
      <w:r w:rsidRPr="00710C50">
        <w:rPr>
          <w:rFonts w:ascii="Times New Roman" w:eastAsia="Times New Roman" w:hAnsi="Times New Roman" w:cs="Times New Roman"/>
          <w:sz w:val="24"/>
          <w:szCs w:val="24"/>
          <w:lang w:val="es-HN"/>
        </w:rPr>
        <w:t xml:space="preserve">“En la última década, la cobertura de educación superior en Honduras se ha quedado estancada en un 17%, es decir, que, por cada 100 jóvenes de 18 a 24 años, apenas 17 logran ingresar a la universidad. De acuerdo con estimaciones, hay más de 215,000 hondureños que estudian en las 20 universidades del país; sin embargo, la cifra no ha cambiado mucho con respecto a hace 10 años, cuando se contabilizaban más de 197,000”. </w:t>
      </w:r>
      <w:bookmarkEnd w:id="82"/>
      <w:sdt>
        <w:sdtPr>
          <w:rPr>
            <w:rFonts w:ascii="Times New Roman" w:eastAsia="Times New Roman" w:hAnsi="Times New Roman" w:cs="Times New Roman"/>
            <w:sz w:val="24"/>
            <w:szCs w:val="24"/>
            <w:lang w:val="es-HN"/>
          </w:rPr>
          <w:id w:val="1601454736"/>
          <w:citation/>
        </w:sdtPr>
        <w:sdtContent>
          <w:r w:rsidRPr="00710C50">
            <w:rPr>
              <w:rFonts w:ascii="Times New Roman" w:eastAsia="Times New Roman" w:hAnsi="Times New Roman" w:cs="Times New Roman"/>
              <w:sz w:val="24"/>
              <w:szCs w:val="24"/>
              <w:lang w:val="es-HN"/>
            </w:rPr>
            <w:fldChar w:fldCharType="begin"/>
          </w:r>
          <w:r w:rsidRPr="00710C50">
            <w:rPr>
              <w:rFonts w:ascii="Times New Roman" w:eastAsia="Times New Roman" w:hAnsi="Times New Roman" w:cs="Times New Roman"/>
              <w:sz w:val="24"/>
              <w:szCs w:val="24"/>
              <w:lang w:val="es-HN"/>
            </w:rPr>
            <w:instrText xml:space="preserve"> CITATION Dia2 \l 3082 </w:instrText>
          </w:r>
          <w:r w:rsidRPr="00710C50">
            <w:rPr>
              <w:rFonts w:ascii="Times New Roman" w:eastAsia="Times New Roman" w:hAnsi="Times New Roman" w:cs="Times New Roman"/>
              <w:sz w:val="24"/>
              <w:szCs w:val="24"/>
              <w:lang w:val="es-HN"/>
            </w:rPr>
            <w:fldChar w:fldCharType="separate"/>
          </w:r>
          <w:r w:rsidRPr="00710C50">
            <w:rPr>
              <w:rFonts w:ascii="Times New Roman" w:eastAsia="Times New Roman" w:hAnsi="Times New Roman" w:cs="Times New Roman"/>
              <w:noProof/>
              <w:sz w:val="24"/>
              <w:szCs w:val="24"/>
              <w:lang w:val="es-HN"/>
            </w:rPr>
            <w:t>(Diario El Heraldo)</w:t>
          </w:r>
          <w:r w:rsidRPr="00710C50">
            <w:rPr>
              <w:rFonts w:ascii="Times New Roman" w:eastAsia="Times New Roman" w:hAnsi="Times New Roman" w:cs="Times New Roman"/>
              <w:sz w:val="24"/>
              <w:szCs w:val="24"/>
              <w:lang w:val="es-HN"/>
            </w:rPr>
            <w:fldChar w:fldCharType="end"/>
          </w:r>
        </w:sdtContent>
      </w:sdt>
    </w:p>
    <w:p w14:paraId="3C436ED9" w14:textId="6152C0F1" w:rsidR="00C15E5B" w:rsidRPr="00C15E5B" w:rsidRDefault="00C8633F" w:rsidP="00C15E5B">
      <w:pPr>
        <w:spacing w:after="120" w:line="360" w:lineRule="auto"/>
        <w:ind w:firstLine="720"/>
        <w:jc w:val="both"/>
        <w:rPr>
          <w:rFonts w:ascii="Times New Roman" w:hAnsi="Times New Roman" w:cs="Times New Roman"/>
          <w:sz w:val="24"/>
          <w:szCs w:val="24"/>
          <w:lang w:val="es-HN"/>
        </w:rPr>
      </w:pPr>
      <w:bookmarkStart w:id="83" w:name="_Hlk153394185"/>
      <w:r w:rsidRPr="00710C50">
        <w:rPr>
          <w:rFonts w:ascii="Times New Roman" w:eastAsia="Times New Roman" w:hAnsi="Times New Roman" w:cs="Times New Roman"/>
          <w:sz w:val="24"/>
          <w:szCs w:val="24"/>
          <w:lang w:val="es-HN"/>
        </w:rPr>
        <w:t>Una situación preocupante por lo que es necesario brindar mayor oportunidad a los jóvenes en su crecimiento profesional. Siendo importante de mencionar dentro de la agenda 2030 para el Desarrollo Sostenible, incluye elementos claves del Objetivo de Desarrollo Sostenible 4: La Educación ocupa un lugar central en la consecución de la Agenda 2030 para el Desarrollo Sostenible puesto que, dentro del amplio ámbito de acción de la Agenda, figura como un objetivo en sí mismo (ODS 4) desglosado en 7 metas y 3 medios de implementación.</w:t>
      </w:r>
      <w:r w:rsidR="00C15E5B" w:rsidRPr="00C15E5B">
        <w:rPr>
          <w:rFonts w:ascii="Times New Roman" w:hAnsi="Times New Roman" w:cs="Times New Roman"/>
          <w:sz w:val="24"/>
          <w:szCs w:val="24"/>
          <w:lang w:val="es-HN"/>
        </w:rPr>
        <w:t xml:space="preserve"> (</w:t>
      </w:r>
      <w:r w:rsidR="00C15E5B" w:rsidRPr="00C15E5B">
        <w:rPr>
          <w:rFonts w:ascii="Times New Roman" w:hAnsi="Times New Roman" w:cs="Times New Roman"/>
          <w:i/>
          <w:iCs/>
          <w:sz w:val="24"/>
          <w:szCs w:val="24"/>
          <w:lang w:val="es-HN"/>
        </w:rPr>
        <w:t>La Agenda 2030 y los Objetivos de Desarrollo Sostenible: una oportunidad para América Latina y el Caribe</w:t>
      </w:r>
      <w:r w:rsidR="00C15E5B" w:rsidRPr="00C15E5B">
        <w:rPr>
          <w:rFonts w:ascii="Times New Roman" w:hAnsi="Times New Roman" w:cs="Times New Roman"/>
          <w:sz w:val="24"/>
          <w:szCs w:val="24"/>
          <w:lang w:val="es-HN"/>
        </w:rPr>
        <w:t>, 2030)</w:t>
      </w:r>
    </w:p>
    <w:p w14:paraId="60AD61F1" w14:textId="489D0FB9" w:rsidR="00C8633F" w:rsidRPr="00710C50" w:rsidRDefault="00C8633F" w:rsidP="00C8633F">
      <w:pPr>
        <w:tabs>
          <w:tab w:val="left" w:pos="1"/>
        </w:tabs>
        <w:spacing w:after="120" w:line="360" w:lineRule="auto"/>
        <w:ind w:firstLine="720"/>
        <w:jc w:val="both"/>
        <w:rPr>
          <w:rFonts w:ascii="Times New Roman" w:eastAsia="Times New Roman" w:hAnsi="Times New Roman" w:cs="Times New Roman"/>
          <w:sz w:val="24"/>
          <w:szCs w:val="24"/>
          <w:lang w:val="es-HN"/>
        </w:rPr>
      </w:pPr>
      <w:bookmarkStart w:id="84" w:name="_Hlk153394448"/>
      <w:bookmarkEnd w:id="83"/>
      <w:r w:rsidRPr="00710C50">
        <w:rPr>
          <w:rFonts w:ascii="Times New Roman" w:eastAsia="Times New Roman" w:hAnsi="Times New Roman" w:cs="Times New Roman"/>
          <w:sz w:val="24"/>
          <w:szCs w:val="24"/>
          <w:lang w:val="es-HN"/>
        </w:rPr>
        <w:t xml:space="preserve">Para esto se va a definir qué es la educación superior como están establecidas en las leyes según el </w:t>
      </w:r>
      <w:r w:rsidRPr="00710C50">
        <w:rPr>
          <w:rFonts w:ascii="Times New Roman" w:eastAsia="Times New Roman" w:hAnsi="Times New Roman" w:cs="Times New Roman"/>
          <w:sz w:val="24"/>
          <w:szCs w:val="24"/>
          <w:highlight w:val="white"/>
          <w:lang w:val="es-HN"/>
        </w:rPr>
        <w:t xml:space="preserve">Artículo 3. La </w:t>
      </w:r>
      <w:r w:rsidRPr="00710C50">
        <w:rPr>
          <w:rFonts w:ascii="Times New Roman" w:eastAsia="Times New Roman" w:hAnsi="Times New Roman" w:cs="Times New Roman"/>
          <w:sz w:val="24"/>
          <w:szCs w:val="24"/>
          <w:lang w:val="es-HN"/>
        </w:rPr>
        <w:t>educación superior</w:t>
      </w:r>
      <w:r w:rsidRPr="00710C50">
        <w:rPr>
          <w:rFonts w:ascii="Times New Roman" w:eastAsia="Times New Roman" w:hAnsi="Times New Roman" w:cs="Times New Roman"/>
          <w:sz w:val="24"/>
          <w:szCs w:val="24"/>
          <w:highlight w:val="white"/>
          <w:lang w:val="es-HN"/>
        </w:rPr>
        <w:t xml:space="preserve"> tiene como fines la investigación científica, humanística y tecnológica; la difusión general de la cultura; el estudio de los problemas nacionales; la creación y transmisión de la ciencia y el fortalecimiento de la identidad nacional como lo establece la ley de educación superior, reglamento general de la ley normas académicas del nivel de educación superior. </w:t>
      </w:r>
      <w:r w:rsidRPr="00710C50">
        <w:rPr>
          <w:rFonts w:ascii="Times New Roman" w:eastAsia="Times New Roman" w:hAnsi="Times New Roman" w:cs="Times New Roman"/>
          <w:sz w:val="24"/>
          <w:szCs w:val="24"/>
          <w:lang w:val="es-HN"/>
        </w:rPr>
        <w:t>Con esto quiere señalar el cumplimiento en diferentes factores como el financiamiento, adaptación en planes de estudio de acuerdo con su demografía, acceso a los avances tecnológicos, para lo que el gobierno tiene que identificar las fortalezas y debilidades de acuerdo con la zona</w:t>
      </w:r>
      <w:bookmarkEnd w:id="84"/>
      <w:r w:rsidRPr="00710C50">
        <w:rPr>
          <w:rFonts w:ascii="Times New Roman" w:eastAsia="Times New Roman" w:hAnsi="Times New Roman" w:cs="Times New Roman"/>
          <w:sz w:val="24"/>
          <w:szCs w:val="24"/>
          <w:lang w:val="es-HN"/>
        </w:rPr>
        <w:t>.</w:t>
      </w:r>
      <w:r>
        <w:rPr>
          <w:rFonts w:ascii="Times New Roman" w:eastAsia="Times New Roman" w:hAnsi="Times New Roman" w:cs="Times New Roman"/>
          <w:sz w:val="24"/>
          <w:szCs w:val="24"/>
          <w:lang w:val="es-HN"/>
        </w:rPr>
        <w:t xml:space="preserve"> </w:t>
      </w:r>
      <w:r>
        <w:rPr>
          <w:rFonts w:ascii="Times New Roman" w:eastAsia="Times New Roman" w:hAnsi="Times New Roman" w:cs="Times New Roman"/>
          <w:sz w:val="24"/>
          <w:szCs w:val="24"/>
          <w:lang w:val="es-HN"/>
        </w:rPr>
        <w:fldChar w:fldCharType="begin"/>
      </w:r>
      <w:r>
        <w:rPr>
          <w:rFonts w:ascii="Times New Roman" w:eastAsia="Times New Roman" w:hAnsi="Times New Roman" w:cs="Times New Roman"/>
          <w:sz w:val="24"/>
          <w:szCs w:val="24"/>
          <w:lang w:val="es-HN"/>
        </w:rPr>
        <w:instrText xml:space="preserve"> ADDIN ZOTERO_ITEM CSL_CITATION {"citationID":"ftiQYfqK","properties":{"formattedCitation":"({\\i{}Ley de Educacion Superior}, s.\\uc0\\u160{}f., p. 8)","plainCitation":"(Ley de Educacion Superior, s. f., p. 8)","noteIndex":0},"citationItems":[{"id":78,"uris":["http://zotero.org/users/local/MCAV4SaD/items/5WVGD79A"],"itemData":{"id":78,"type":"article-journal","language":"es","source":"Zotero","title":"Ley de Educacion Superior"},"locator":"8","label":"page"}],"schema":"https://github.com/citation-style-language/schema/raw/master/csl-citation.json"} </w:instrText>
      </w:r>
      <w:r>
        <w:rPr>
          <w:rFonts w:ascii="Times New Roman" w:eastAsia="Times New Roman" w:hAnsi="Times New Roman" w:cs="Times New Roman"/>
          <w:sz w:val="24"/>
          <w:szCs w:val="24"/>
          <w:lang w:val="es-HN"/>
        </w:rPr>
        <w:fldChar w:fldCharType="separate"/>
      </w:r>
      <w:r w:rsidRPr="009D1B8E">
        <w:rPr>
          <w:rFonts w:ascii="Times New Roman" w:hAnsi="Times New Roman" w:cs="Times New Roman"/>
          <w:sz w:val="24"/>
          <w:szCs w:val="24"/>
          <w:lang w:val="es-HN"/>
        </w:rPr>
        <w:t>(</w:t>
      </w:r>
      <w:r w:rsidRPr="009D1B8E">
        <w:rPr>
          <w:rFonts w:ascii="Times New Roman" w:hAnsi="Times New Roman" w:cs="Times New Roman"/>
          <w:i/>
          <w:iCs/>
          <w:sz w:val="24"/>
          <w:szCs w:val="24"/>
          <w:lang w:val="es-HN"/>
        </w:rPr>
        <w:t>Ley de Educacion Superior</w:t>
      </w:r>
      <w:r w:rsidRPr="009D1B8E">
        <w:rPr>
          <w:rFonts w:ascii="Times New Roman" w:hAnsi="Times New Roman" w:cs="Times New Roman"/>
          <w:sz w:val="24"/>
          <w:szCs w:val="24"/>
          <w:lang w:val="es-HN"/>
        </w:rPr>
        <w:t>, s. f., p. 8)</w:t>
      </w:r>
      <w:r>
        <w:rPr>
          <w:rFonts w:ascii="Times New Roman" w:eastAsia="Times New Roman" w:hAnsi="Times New Roman" w:cs="Times New Roman"/>
          <w:sz w:val="24"/>
          <w:szCs w:val="24"/>
          <w:lang w:val="es-HN"/>
        </w:rPr>
        <w:fldChar w:fldCharType="end"/>
      </w:r>
      <w:r>
        <w:rPr>
          <w:rFonts w:ascii="Times New Roman" w:eastAsia="Times New Roman" w:hAnsi="Times New Roman" w:cs="Times New Roman"/>
          <w:sz w:val="24"/>
          <w:szCs w:val="24"/>
          <w:lang w:val="es-HN"/>
        </w:rPr>
        <w:t>.</w:t>
      </w:r>
    </w:p>
    <w:p w14:paraId="08423285" w14:textId="2241F9C7" w:rsidR="00C8633F" w:rsidRDefault="00C8633F" w:rsidP="00C8633F">
      <w:pPr>
        <w:spacing w:after="120" w:line="360" w:lineRule="auto"/>
        <w:ind w:left="1" w:firstLine="720"/>
        <w:jc w:val="both"/>
        <w:rPr>
          <w:rFonts w:ascii="Times New Roman" w:eastAsia="Times New Roman" w:hAnsi="Times New Roman" w:cs="Times New Roman"/>
          <w:sz w:val="24"/>
          <w:szCs w:val="24"/>
          <w:lang w:val="es-HN"/>
        </w:rPr>
      </w:pPr>
      <w:r w:rsidRPr="00710C50">
        <w:rPr>
          <w:rFonts w:ascii="Times New Roman" w:eastAsia="Times New Roman" w:hAnsi="Times New Roman" w:cs="Times New Roman"/>
          <w:sz w:val="24"/>
          <w:szCs w:val="24"/>
          <w:lang w:val="es-HN"/>
        </w:rPr>
        <w:t>Honduras tiene un sistema de Educación Superior que está integrado por 20 universidades, seis (6) de las cuales son de carácter estatal y catorce (14) privadas.</w:t>
      </w:r>
      <w:r>
        <w:rPr>
          <w:rFonts w:ascii="Times New Roman" w:eastAsia="Times New Roman" w:hAnsi="Times New Roman" w:cs="Times New Roman"/>
          <w:sz w:val="24"/>
          <w:szCs w:val="24"/>
          <w:lang w:val="es-HN"/>
        </w:rPr>
        <w:t xml:space="preserve"> </w:t>
      </w:r>
      <w:r w:rsidRPr="00710C50">
        <w:rPr>
          <w:rFonts w:ascii="Times New Roman" w:eastAsia="Times New Roman" w:hAnsi="Times New Roman" w:cs="Times New Roman"/>
          <w:sz w:val="24"/>
          <w:szCs w:val="24"/>
          <w:lang w:val="es-HN"/>
        </w:rPr>
        <w:t xml:space="preserve">De conformidad a las tendencias </w:t>
      </w:r>
      <w:r w:rsidRPr="00710C50">
        <w:rPr>
          <w:rFonts w:ascii="Times New Roman" w:eastAsia="Times New Roman" w:hAnsi="Times New Roman" w:cs="Times New Roman"/>
          <w:sz w:val="24"/>
          <w:szCs w:val="24"/>
          <w:lang w:val="es-HN"/>
        </w:rPr>
        <w:lastRenderedPageBreak/>
        <w:t xml:space="preserve">de las instituciones de educación superior a nivel nacional, se presenta los datos estadísticos acerca del porcentaje de estudiantes matriculados en el año 2018 tanto en las universidades públicas y privadas. </w:t>
      </w:r>
    </w:p>
    <w:p w14:paraId="6BF78E50" w14:textId="45AFD3E8" w:rsidR="007278CE" w:rsidRPr="007278CE" w:rsidRDefault="007278CE" w:rsidP="007278CE">
      <w:pPr>
        <w:pStyle w:val="Descripcin"/>
        <w:keepNext/>
        <w:rPr>
          <w:rFonts w:ascii="Times New Roman" w:hAnsi="Times New Roman" w:cs="Times New Roman"/>
          <w:b/>
          <w:bCs/>
          <w:i w:val="0"/>
          <w:iCs w:val="0"/>
          <w:color w:val="000000" w:themeColor="text1"/>
          <w:sz w:val="24"/>
          <w:szCs w:val="24"/>
          <w:lang w:val="es-HN"/>
        </w:rPr>
      </w:pPr>
      <w:bookmarkStart w:id="85" w:name="_Toc158675255"/>
      <w:r w:rsidRPr="007278CE">
        <w:rPr>
          <w:rFonts w:ascii="Times New Roman" w:hAnsi="Times New Roman" w:cs="Times New Roman"/>
          <w:b/>
          <w:bCs/>
          <w:i w:val="0"/>
          <w:iCs w:val="0"/>
          <w:color w:val="000000" w:themeColor="text1"/>
          <w:sz w:val="24"/>
          <w:szCs w:val="24"/>
          <w:lang w:val="es-HN"/>
        </w:rPr>
        <w:t xml:space="preserve">Tabla </w:t>
      </w:r>
      <w:r w:rsidRPr="007278CE">
        <w:rPr>
          <w:rFonts w:ascii="Times New Roman" w:hAnsi="Times New Roman" w:cs="Times New Roman"/>
          <w:b/>
          <w:bCs/>
          <w:i w:val="0"/>
          <w:iCs w:val="0"/>
          <w:color w:val="000000" w:themeColor="text1"/>
          <w:sz w:val="24"/>
          <w:szCs w:val="24"/>
        </w:rPr>
        <w:fldChar w:fldCharType="begin"/>
      </w:r>
      <w:r w:rsidRPr="007278CE">
        <w:rPr>
          <w:rFonts w:ascii="Times New Roman" w:hAnsi="Times New Roman" w:cs="Times New Roman"/>
          <w:b/>
          <w:bCs/>
          <w:i w:val="0"/>
          <w:iCs w:val="0"/>
          <w:color w:val="000000" w:themeColor="text1"/>
          <w:sz w:val="24"/>
          <w:szCs w:val="24"/>
          <w:lang w:val="es-HN"/>
        </w:rPr>
        <w:instrText xml:space="preserve"> SEQ Tabla \* ARABIC </w:instrText>
      </w:r>
      <w:r w:rsidRPr="007278CE">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1</w:t>
      </w:r>
      <w:r w:rsidRPr="007278CE">
        <w:rPr>
          <w:rFonts w:ascii="Times New Roman" w:hAnsi="Times New Roman" w:cs="Times New Roman"/>
          <w:b/>
          <w:bCs/>
          <w:i w:val="0"/>
          <w:iCs w:val="0"/>
          <w:color w:val="000000" w:themeColor="text1"/>
          <w:sz w:val="24"/>
          <w:szCs w:val="24"/>
        </w:rPr>
        <w:fldChar w:fldCharType="end"/>
      </w:r>
      <w:r w:rsidRPr="007278CE">
        <w:rPr>
          <w:rFonts w:ascii="Times New Roman" w:hAnsi="Times New Roman" w:cs="Times New Roman"/>
          <w:b/>
          <w:bCs/>
          <w:i w:val="0"/>
          <w:iCs w:val="0"/>
          <w:color w:val="000000" w:themeColor="text1"/>
          <w:sz w:val="24"/>
          <w:szCs w:val="24"/>
          <w:lang w:val="es-HN"/>
        </w:rPr>
        <w:t>. Matrícula total en Instituciones de Educación Superior de Honduras año 2018</w:t>
      </w:r>
      <w:bookmarkEnd w:id="85"/>
    </w:p>
    <w:tbl>
      <w:tblPr>
        <w:tblW w:w="8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6861"/>
        <w:gridCol w:w="840"/>
        <w:gridCol w:w="670"/>
      </w:tblGrid>
      <w:tr w:rsidR="007C706A" w:rsidRPr="00494980" w14:paraId="50867EFF" w14:textId="77777777" w:rsidTr="00751D08">
        <w:trPr>
          <w:trHeight w:val="268"/>
          <w:jc w:val="center"/>
        </w:trPr>
        <w:tc>
          <w:tcPr>
            <w:tcW w:w="0" w:type="auto"/>
            <w:shd w:val="clear" w:color="auto" w:fill="FFFFFF"/>
            <w:tcMar>
              <w:top w:w="0" w:type="dxa"/>
              <w:left w:w="0" w:type="dxa"/>
              <w:bottom w:w="0" w:type="dxa"/>
              <w:right w:w="0" w:type="dxa"/>
            </w:tcMar>
            <w:vAlign w:val="center"/>
            <w:hideMark/>
          </w:tcPr>
          <w:p w14:paraId="03E8A2E0" w14:textId="46E15BD2" w:rsidR="00C8633F" w:rsidRPr="00494980" w:rsidRDefault="00C8633F" w:rsidP="00494980">
            <w:pPr>
              <w:pStyle w:val="Ttulo5"/>
              <w:spacing w:before="0"/>
              <w:jc w:val="center"/>
              <w:textAlignment w:val="bottom"/>
              <w:rPr>
                <w:rFonts w:ascii="Times New Roman" w:hAnsi="Times New Roman" w:cs="Times New Roman"/>
                <w:bCs/>
                <w:color w:val="auto"/>
                <w:sz w:val="20"/>
                <w:szCs w:val="20"/>
                <w:lang w:val="es-HN"/>
              </w:rPr>
            </w:pPr>
            <w:r w:rsidRPr="00494980">
              <w:rPr>
                <w:rStyle w:val="Textoennegrita"/>
                <w:rFonts w:ascii="Times New Roman" w:hAnsi="Times New Roman" w:cs="Times New Roman"/>
                <w:b w:val="0"/>
                <w:color w:val="auto"/>
                <w:sz w:val="20"/>
                <w:szCs w:val="20"/>
                <w:lang w:val="es-HN"/>
              </w:rPr>
              <w:t>Instituciones de Educación Superior (IES)</w:t>
            </w:r>
          </w:p>
        </w:tc>
        <w:tc>
          <w:tcPr>
            <w:tcW w:w="0" w:type="auto"/>
            <w:shd w:val="clear" w:color="auto" w:fill="FFFFFF"/>
            <w:tcMar>
              <w:top w:w="0" w:type="dxa"/>
              <w:left w:w="0" w:type="dxa"/>
              <w:bottom w:w="0" w:type="dxa"/>
              <w:right w:w="0" w:type="dxa"/>
            </w:tcMar>
            <w:vAlign w:val="center"/>
            <w:hideMark/>
          </w:tcPr>
          <w:p w14:paraId="0EBD266C" w14:textId="77777777" w:rsidR="00C8633F" w:rsidRPr="00494980" w:rsidRDefault="00C8633F" w:rsidP="00494980">
            <w:pPr>
              <w:pStyle w:val="Ttulo5"/>
              <w:spacing w:before="0"/>
              <w:jc w:val="center"/>
              <w:textAlignment w:val="bottom"/>
              <w:rPr>
                <w:rFonts w:ascii="Times New Roman" w:hAnsi="Times New Roman" w:cs="Times New Roman"/>
                <w:bCs/>
                <w:color w:val="auto"/>
                <w:sz w:val="20"/>
                <w:szCs w:val="20"/>
                <w:lang w:val="es-HN"/>
              </w:rPr>
            </w:pPr>
            <w:r w:rsidRPr="00494980">
              <w:rPr>
                <w:rStyle w:val="Textoennegrita"/>
                <w:rFonts w:ascii="Times New Roman" w:hAnsi="Times New Roman" w:cs="Times New Roman"/>
                <w:b w:val="0"/>
                <w:color w:val="auto"/>
                <w:sz w:val="20"/>
                <w:szCs w:val="20"/>
                <w:lang w:val="es-HN"/>
              </w:rPr>
              <w:t>N°</w:t>
            </w:r>
          </w:p>
        </w:tc>
        <w:tc>
          <w:tcPr>
            <w:tcW w:w="0" w:type="auto"/>
            <w:shd w:val="clear" w:color="auto" w:fill="FFFFFF"/>
            <w:tcMar>
              <w:top w:w="0" w:type="dxa"/>
              <w:left w:w="0" w:type="dxa"/>
              <w:bottom w:w="0" w:type="dxa"/>
              <w:right w:w="0" w:type="dxa"/>
            </w:tcMar>
            <w:vAlign w:val="center"/>
            <w:hideMark/>
          </w:tcPr>
          <w:p w14:paraId="0977B5CF" w14:textId="77777777" w:rsidR="00C8633F" w:rsidRPr="00494980" w:rsidRDefault="00C8633F" w:rsidP="00494980">
            <w:pPr>
              <w:pStyle w:val="Ttulo5"/>
              <w:spacing w:before="0"/>
              <w:jc w:val="center"/>
              <w:textAlignment w:val="bottom"/>
              <w:rPr>
                <w:rFonts w:ascii="Times New Roman" w:hAnsi="Times New Roman" w:cs="Times New Roman"/>
                <w:bCs/>
                <w:color w:val="auto"/>
                <w:sz w:val="20"/>
                <w:szCs w:val="20"/>
                <w:lang w:val="es-HN"/>
              </w:rPr>
            </w:pPr>
            <w:r w:rsidRPr="00494980">
              <w:rPr>
                <w:rStyle w:val="Textoennegrita"/>
                <w:rFonts w:ascii="Times New Roman" w:hAnsi="Times New Roman" w:cs="Times New Roman"/>
                <w:b w:val="0"/>
                <w:color w:val="auto"/>
                <w:sz w:val="20"/>
                <w:szCs w:val="20"/>
                <w:lang w:val="es-HN"/>
              </w:rPr>
              <w:t>%</w:t>
            </w:r>
          </w:p>
        </w:tc>
      </w:tr>
      <w:tr w:rsidR="007C706A" w:rsidRPr="00494980" w14:paraId="13CDFB23" w14:textId="77777777" w:rsidTr="00751D08">
        <w:trPr>
          <w:trHeight w:val="248"/>
          <w:jc w:val="center"/>
        </w:trPr>
        <w:tc>
          <w:tcPr>
            <w:tcW w:w="0" w:type="auto"/>
            <w:shd w:val="clear" w:color="auto" w:fill="094A65"/>
            <w:tcMar>
              <w:top w:w="0" w:type="dxa"/>
              <w:left w:w="0" w:type="dxa"/>
              <w:bottom w:w="0" w:type="dxa"/>
              <w:right w:w="0" w:type="dxa"/>
            </w:tcMar>
            <w:vAlign w:val="center"/>
            <w:hideMark/>
          </w:tcPr>
          <w:p w14:paraId="52C2CA56" w14:textId="65F775BF" w:rsidR="00C8633F" w:rsidRPr="00494980" w:rsidRDefault="00C8633F" w:rsidP="00494980">
            <w:pPr>
              <w:pStyle w:val="Ttulo6"/>
              <w:spacing w:before="0"/>
              <w:jc w:val="center"/>
              <w:textAlignment w:val="bottom"/>
              <w:rPr>
                <w:rFonts w:ascii="Times New Roman" w:hAnsi="Times New Roman" w:cs="Times New Roman"/>
                <w:bCs/>
                <w:color w:val="auto"/>
                <w:sz w:val="20"/>
                <w:szCs w:val="20"/>
                <w:lang w:val="es-HN"/>
              </w:rPr>
            </w:pPr>
            <w:r w:rsidRPr="00494980">
              <w:rPr>
                <w:rStyle w:val="Textoennegrita"/>
                <w:rFonts w:ascii="Times New Roman" w:hAnsi="Times New Roman" w:cs="Times New Roman"/>
                <w:b w:val="0"/>
                <w:color w:val="auto"/>
                <w:sz w:val="20"/>
                <w:szCs w:val="20"/>
                <w:lang w:val="es-HN"/>
              </w:rPr>
              <w:t>T</w:t>
            </w:r>
            <w:r w:rsidR="00494980">
              <w:rPr>
                <w:rStyle w:val="Textoennegrita"/>
                <w:rFonts w:ascii="Times New Roman" w:hAnsi="Times New Roman" w:cs="Times New Roman"/>
                <w:b w:val="0"/>
                <w:color w:val="auto"/>
                <w:sz w:val="20"/>
                <w:szCs w:val="20"/>
                <w:lang w:val="es-HN"/>
              </w:rPr>
              <w:t>otal</w:t>
            </w:r>
          </w:p>
        </w:tc>
        <w:tc>
          <w:tcPr>
            <w:tcW w:w="0" w:type="auto"/>
            <w:shd w:val="clear" w:color="auto" w:fill="0E396C"/>
            <w:tcMar>
              <w:top w:w="0" w:type="dxa"/>
              <w:left w:w="0" w:type="dxa"/>
              <w:bottom w:w="0" w:type="dxa"/>
              <w:right w:w="0" w:type="dxa"/>
            </w:tcMar>
            <w:vAlign w:val="center"/>
            <w:hideMark/>
          </w:tcPr>
          <w:p w14:paraId="15D92CF2" w14:textId="77777777" w:rsidR="00C8633F" w:rsidRPr="00494980" w:rsidRDefault="00C8633F" w:rsidP="00494980">
            <w:pPr>
              <w:pStyle w:val="Ttulo6"/>
              <w:spacing w:before="0"/>
              <w:jc w:val="center"/>
              <w:textAlignment w:val="bottom"/>
              <w:rPr>
                <w:rFonts w:ascii="Times New Roman" w:hAnsi="Times New Roman" w:cs="Times New Roman"/>
                <w:bCs/>
                <w:color w:val="auto"/>
                <w:sz w:val="20"/>
                <w:szCs w:val="20"/>
                <w:lang w:val="es-HN"/>
              </w:rPr>
            </w:pPr>
            <w:r w:rsidRPr="00494980">
              <w:rPr>
                <w:rStyle w:val="Textoennegrita"/>
                <w:rFonts w:ascii="Times New Roman" w:hAnsi="Times New Roman" w:cs="Times New Roman"/>
                <w:b w:val="0"/>
                <w:color w:val="auto"/>
                <w:sz w:val="20"/>
                <w:szCs w:val="20"/>
                <w:lang w:val="es-HN"/>
              </w:rPr>
              <w:t>266,908</w:t>
            </w:r>
          </w:p>
        </w:tc>
        <w:tc>
          <w:tcPr>
            <w:tcW w:w="0" w:type="auto"/>
            <w:shd w:val="clear" w:color="auto" w:fill="0E396C"/>
            <w:tcMar>
              <w:top w:w="0" w:type="dxa"/>
              <w:left w:w="0" w:type="dxa"/>
              <w:bottom w:w="0" w:type="dxa"/>
              <w:right w:w="0" w:type="dxa"/>
            </w:tcMar>
            <w:vAlign w:val="center"/>
            <w:hideMark/>
          </w:tcPr>
          <w:p w14:paraId="479E0260" w14:textId="77777777" w:rsidR="00C8633F" w:rsidRPr="00494980" w:rsidRDefault="00C8633F" w:rsidP="00494980">
            <w:pPr>
              <w:pStyle w:val="Ttulo6"/>
              <w:spacing w:before="0"/>
              <w:jc w:val="center"/>
              <w:textAlignment w:val="bottom"/>
              <w:rPr>
                <w:rFonts w:ascii="Times New Roman" w:hAnsi="Times New Roman" w:cs="Times New Roman"/>
                <w:bCs/>
                <w:color w:val="auto"/>
                <w:sz w:val="20"/>
                <w:szCs w:val="20"/>
                <w:lang w:val="es-HN"/>
              </w:rPr>
            </w:pPr>
            <w:r w:rsidRPr="00494980">
              <w:rPr>
                <w:rStyle w:val="Textoennegrita"/>
                <w:rFonts w:ascii="Times New Roman" w:hAnsi="Times New Roman" w:cs="Times New Roman"/>
                <w:b w:val="0"/>
                <w:color w:val="auto"/>
                <w:sz w:val="20"/>
                <w:szCs w:val="20"/>
                <w:lang w:val="es-HN"/>
              </w:rPr>
              <w:t>100%</w:t>
            </w:r>
          </w:p>
        </w:tc>
      </w:tr>
      <w:tr w:rsidR="007C706A" w:rsidRPr="00494980" w14:paraId="0B2FFDE0" w14:textId="77777777" w:rsidTr="00751D08">
        <w:trPr>
          <w:trHeight w:val="248"/>
          <w:jc w:val="center"/>
        </w:trPr>
        <w:tc>
          <w:tcPr>
            <w:tcW w:w="0" w:type="auto"/>
            <w:shd w:val="clear" w:color="auto" w:fill="D9E8F1"/>
            <w:tcMar>
              <w:top w:w="0" w:type="dxa"/>
              <w:left w:w="0" w:type="dxa"/>
              <w:bottom w:w="0" w:type="dxa"/>
              <w:right w:w="0" w:type="dxa"/>
            </w:tcMar>
            <w:vAlign w:val="center"/>
            <w:hideMark/>
          </w:tcPr>
          <w:p w14:paraId="60283485" w14:textId="3D000BF7" w:rsidR="00C8633F" w:rsidRPr="00494980" w:rsidRDefault="00C8633F" w:rsidP="00494980">
            <w:pPr>
              <w:pStyle w:val="Ttulo6"/>
              <w:spacing w:before="0"/>
              <w:jc w:val="center"/>
              <w:textAlignment w:val="bottom"/>
              <w:rPr>
                <w:rFonts w:ascii="Times New Roman" w:hAnsi="Times New Roman" w:cs="Times New Roman"/>
                <w:bCs/>
                <w:color w:val="auto"/>
                <w:sz w:val="20"/>
                <w:szCs w:val="20"/>
                <w:lang w:val="es-HN"/>
              </w:rPr>
            </w:pPr>
            <w:r w:rsidRPr="00494980">
              <w:rPr>
                <w:rStyle w:val="Textoennegrita"/>
                <w:rFonts w:ascii="Times New Roman" w:hAnsi="Times New Roman" w:cs="Times New Roman"/>
                <w:b w:val="0"/>
                <w:color w:val="auto"/>
                <w:sz w:val="20"/>
                <w:szCs w:val="20"/>
                <w:lang w:val="es-HN"/>
              </w:rPr>
              <w:t>P</w:t>
            </w:r>
            <w:r w:rsidR="00494980">
              <w:rPr>
                <w:rStyle w:val="Textoennegrita"/>
                <w:rFonts w:ascii="Times New Roman" w:hAnsi="Times New Roman" w:cs="Times New Roman"/>
                <w:b w:val="0"/>
                <w:color w:val="auto"/>
                <w:sz w:val="20"/>
                <w:szCs w:val="20"/>
                <w:lang w:val="es-HN"/>
              </w:rPr>
              <w:t>úblicas</w:t>
            </w:r>
          </w:p>
        </w:tc>
        <w:tc>
          <w:tcPr>
            <w:tcW w:w="0" w:type="auto"/>
            <w:shd w:val="clear" w:color="auto" w:fill="D9E8F1"/>
            <w:tcMar>
              <w:top w:w="0" w:type="dxa"/>
              <w:left w:w="0" w:type="dxa"/>
              <w:bottom w:w="0" w:type="dxa"/>
              <w:right w:w="0" w:type="dxa"/>
            </w:tcMar>
            <w:vAlign w:val="center"/>
            <w:hideMark/>
          </w:tcPr>
          <w:p w14:paraId="0173C51C" w14:textId="77777777" w:rsidR="00C8633F" w:rsidRPr="00494980" w:rsidRDefault="00C8633F" w:rsidP="004856E4">
            <w:pPr>
              <w:pStyle w:val="Ttulo6"/>
              <w:spacing w:before="0"/>
              <w:textAlignment w:val="bottom"/>
              <w:rPr>
                <w:rFonts w:ascii="Times New Roman" w:hAnsi="Times New Roman" w:cs="Times New Roman"/>
                <w:bCs/>
                <w:color w:val="auto"/>
                <w:sz w:val="20"/>
                <w:szCs w:val="20"/>
                <w:lang w:val="es-HN"/>
              </w:rPr>
            </w:pPr>
            <w:r w:rsidRPr="00494980">
              <w:rPr>
                <w:rStyle w:val="Textoennegrita"/>
                <w:rFonts w:ascii="Times New Roman" w:hAnsi="Times New Roman" w:cs="Times New Roman"/>
                <w:b w:val="0"/>
                <w:color w:val="auto"/>
                <w:sz w:val="20"/>
                <w:szCs w:val="20"/>
                <w:lang w:val="es-HN"/>
              </w:rPr>
              <w:t>146,737</w:t>
            </w:r>
          </w:p>
        </w:tc>
        <w:tc>
          <w:tcPr>
            <w:tcW w:w="0" w:type="auto"/>
            <w:shd w:val="clear" w:color="auto" w:fill="D9E8F1"/>
            <w:tcMar>
              <w:top w:w="0" w:type="dxa"/>
              <w:left w:w="0" w:type="dxa"/>
              <w:bottom w:w="0" w:type="dxa"/>
              <w:right w:w="0" w:type="dxa"/>
            </w:tcMar>
            <w:vAlign w:val="center"/>
            <w:hideMark/>
          </w:tcPr>
          <w:p w14:paraId="515D8123" w14:textId="77777777" w:rsidR="00C8633F" w:rsidRPr="00494980" w:rsidRDefault="00C8633F" w:rsidP="004856E4">
            <w:pPr>
              <w:pStyle w:val="Ttulo6"/>
              <w:spacing w:before="0"/>
              <w:textAlignment w:val="bottom"/>
              <w:rPr>
                <w:rFonts w:ascii="Times New Roman" w:hAnsi="Times New Roman" w:cs="Times New Roman"/>
                <w:bCs/>
                <w:color w:val="auto"/>
                <w:sz w:val="20"/>
                <w:szCs w:val="20"/>
                <w:lang w:val="es-HN"/>
              </w:rPr>
            </w:pPr>
            <w:r w:rsidRPr="00494980">
              <w:rPr>
                <w:rStyle w:val="Textoennegrita"/>
                <w:rFonts w:ascii="Times New Roman" w:hAnsi="Times New Roman" w:cs="Times New Roman"/>
                <w:b w:val="0"/>
                <w:color w:val="auto"/>
                <w:sz w:val="20"/>
                <w:szCs w:val="20"/>
                <w:lang w:val="es-HN"/>
              </w:rPr>
              <w:t>55.0%</w:t>
            </w:r>
          </w:p>
        </w:tc>
      </w:tr>
      <w:tr w:rsidR="007C706A" w:rsidRPr="00494980" w14:paraId="2F613A9C" w14:textId="77777777" w:rsidTr="00751D08">
        <w:trPr>
          <w:trHeight w:val="239"/>
          <w:jc w:val="center"/>
        </w:trPr>
        <w:tc>
          <w:tcPr>
            <w:tcW w:w="0" w:type="auto"/>
            <w:shd w:val="clear" w:color="auto" w:fill="FFFFFF"/>
            <w:tcMar>
              <w:top w:w="0" w:type="dxa"/>
              <w:left w:w="0" w:type="dxa"/>
              <w:bottom w:w="0" w:type="dxa"/>
              <w:right w:w="0" w:type="dxa"/>
            </w:tcMar>
            <w:vAlign w:val="center"/>
            <w:hideMark/>
          </w:tcPr>
          <w:p w14:paraId="4B2B375E"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Universidad Nacional Autónoma de Honduras (UNAH)</w:t>
            </w:r>
          </w:p>
        </w:tc>
        <w:tc>
          <w:tcPr>
            <w:tcW w:w="0" w:type="auto"/>
            <w:shd w:val="clear" w:color="auto" w:fill="FFFFFF"/>
            <w:tcMar>
              <w:top w:w="0" w:type="dxa"/>
              <w:left w:w="0" w:type="dxa"/>
              <w:bottom w:w="0" w:type="dxa"/>
              <w:right w:w="0" w:type="dxa"/>
            </w:tcMar>
            <w:vAlign w:val="center"/>
            <w:hideMark/>
          </w:tcPr>
          <w:p w14:paraId="53F7E571"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110,647</w:t>
            </w:r>
          </w:p>
        </w:tc>
        <w:tc>
          <w:tcPr>
            <w:tcW w:w="0" w:type="auto"/>
            <w:shd w:val="clear" w:color="auto" w:fill="FFFFFF"/>
            <w:tcMar>
              <w:top w:w="0" w:type="dxa"/>
              <w:left w:w="0" w:type="dxa"/>
              <w:bottom w:w="0" w:type="dxa"/>
              <w:right w:w="0" w:type="dxa"/>
            </w:tcMar>
            <w:vAlign w:val="center"/>
            <w:hideMark/>
          </w:tcPr>
          <w:p w14:paraId="682A0726"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41.5%</w:t>
            </w:r>
          </w:p>
        </w:tc>
      </w:tr>
      <w:tr w:rsidR="007C706A" w:rsidRPr="00494980" w14:paraId="6B67FF85" w14:textId="77777777" w:rsidTr="00751D08">
        <w:trPr>
          <w:trHeight w:val="248"/>
          <w:jc w:val="center"/>
        </w:trPr>
        <w:tc>
          <w:tcPr>
            <w:tcW w:w="0" w:type="auto"/>
            <w:shd w:val="clear" w:color="auto" w:fill="FFFFFF"/>
            <w:tcMar>
              <w:top w:w="0" w:type="dxa"/>
              <w:left w:w="0" w:type="dxa"/>
              <w:bottom w:w="0" w:type="dxa"/>
              <w:right w:w="0" w:type="dxa"/>
            </w:tcMar>
            <w:vAlign w:val="center"/>
            <w:hideMark/>
          </w:tcPr>
          <w:p w14:paraId="40124B8A"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Universidad Pedagógica Nacional "Francisco Morazán" (UPNFM)</w:t>
            </w:r>
          </w:p>
        </w:tc>
        <w:tc>
          <w:tcPr>
            <w:tcW w:w="0" w:type="auto"/>
            <w:shd w:val="clear" w:color="auto" w:fill="FFFFFF"/>
            <w:tcMar>
              <w:top w:w="0" w:type="dxa"/>
              <w:left w:w="0" w:type="dxa"/>
              <w:bottom w:w="0" w:type="dxa"/>
              <w:right w:w="0" w:type="dxa"/>
            </w:tcMar>
            <w:vAlign w:val="center"/>
            <w:hideMark/>
          </w:tcPr>
          <w:p w14:paraId="18E8B0F2"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30,064</w:t>
            </w:r>
          </w:p>
        </w:tc>
        <w:tc>
          <w:tcPr>
            <w:tcW w:w="0" w:type="auto"/>
            <w:shd w:val="clear" w:color="auto" w:fill="FFFFFF"/>
            <w:tcMar>
              <w:top w:w="0" w:type="dxa"/>
              <w:left w:w="0" w:type="dxa"/>
              <w:bottom w:w="0" w:type="dxa"/>
              <w:right w:w="0" w:type="dxa"/>
            </w:tcMar>
            <w:vAlign w:val="center"/>
            <w:hideMark/>
          </w:tcPr>
          <w:p w14:paraId="31D8F627"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11.3%</w:t>
            </w:r>
          </w:p>
        </w:tc>
      </w:tr>
      <w:tr w:rsidR="007C706A" w:rsidRPr="00494980" w14:paraId="0A4DECF0" w14:textId="77777777" w:rsidTr="00751D08">
        <w:trPr>
          <w:trHeight w:val="239"/>
          <w:jc w:val="center"/>
        </w:trPr>
        <w:tc>
          <w:tcPr>
            <w:tcW w:w="0" w:type="auto"/>
            <w:shd w:val="clear" w:color="auto" w:fill="FFFFFF"/>
            <w:tcMar>
              <w:top w:w="0" w:type="dxa"/>
              <w:left w:w="0" w:type="dxa"/>
              <w:bottom w:w="0" w:type="dxa"/>
              <w:right w:w="0" w:type="dxa"/>
            </w:tcMar>
            <w:vAlign w:val="center"/>
            <w:hideMark/>
          </w:tcPr>
          <w:p w14:paraId="0FC28ADA"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Universidad Nacional de Agricultura</w:t>
            </w:r>
          </w:p>
        </w:tc>
        <w:tc>
          <w:tcPr>
            <w:tcW w:w="0" w:type="auto"/>
            <w:shd w:val="clear" w:color="auto" w:fill="FFFFFF"/>
            <w:tcMar>
              <w:top w:w="0" w:type="dxa"/>
              <w:left w:w="0" w:type="dxa"/>
              <w:bottom w:w="0" w:type="dxa"/>
              <w:right w:w="0" w:type="dxa"/>
            </w:tcMar>
            <w:vAlign w:val="center"/>
            <w:hideMark/>
          </w:tcPr>
          <w:p w14:paraId="355598A6"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3,905</w:t>
            </w:r>
          </w:p>
        </w:tc>
        <w:tc>
          <w:tcPr>
            <w:tcW w:w="0" w:type="auto"/>
            <w:shd w:val="clear" w:color="auto" w:fill="FFFFFF"/>
            <w:tcMar>
              <w:top w:w="0" w:type="dxa"/>
              <w:left w:w="0" w:type="dxa"/>
              <w:bottom w:w="0" w:type="dxa"/>
              <w:right w:w="0" w:type="dxa"/>
            </w:tcMar>
            <w:vAlign w:val="center"/>
            <w:hideMark/>
          </w:tcPr>
          <w:p w14:paraId="2FCDEEC6"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1.5%</w:t>
            </w:r>
          </w:p>
        </w:tc>
      </w:tr>
      <w:tr w:rsidR="007C706A" w:rsidRPr="00494980" w14:paraId="1D048A79" w14:textId="77777777" w:rsidTr="00751D08">
        <w:trPr>
          <w:trHeight w:val="248"/>
          <w:jc w:val="center"/>
        </w:trPr>
        <w:tc>
          <w:tcPr>
            <w:tcW w:w="0" w:type="auto"/>
            <w:shd w:val="clear" w:color="auto" w:fill="FFFFFF"/>
            <w:tcMar>
              <w:top w:w="0" w:type="dxa"/>
              <w:left w:w="0" w:type="dxa"/>
              <w:bottom w:w="0" w:type="dxa"/>
              <w:right w:w="0" w:type="dxa"/>
            </w:tcMar>
            <w:vAlign w:val="center"/>
            <w:hideMark/>
          </w:tcPr>
          <w:p w14:paraId="6A875FD8"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Universidad de Defensa de Honduras (UDH) *</w:t>
            </w:r>
          </w:p>
        </w:tc>
        <w:tc>
          <w:tcPr>
            <w:tcW w:w="0" w:type="auto"/>
            <w:shd w:val="clear" w:color="auto" w:fill="FFFFFF"/>
            <w:tcMar>
              <w:top w:w="0" w:type="dxa"/>
              <w:left w:w="0" w:type="dxa"/>
              <w:bottom w:w="0" w:type="dxa"/>
              <w:right w:w="0" w:type="dxa"/>
            </w:tcMar>
            <w:vAlign w:val="center"/>
            <w:hideMark/>
          </w:tcPr>
          <w:p w14:paraId="6674C532"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1,027</w:t>
            </w:r>
          </w:p>
        </w:tc>
        <w:tc>
          <w:tcPr>
            <w:tcW w:w="0" w:type="auto"/>
            <w:shd w:val="clear" w:color="auto" w:fill="FFFFFF"/>
            <w:tcMar>
              <w:top w:w="0" w:type="dxa"/>
              <w:left w:w="0" w:type="dxa"/>
              <w:bottom w:w="0" w:type="dxa"/>
              <w:right w:w="0" w:type="dxa"/>
            </w:tcMar>
            <w:vAlign w:val="center"/>
            <w:hideMark/>
          </w:tcPr>
          <w:p w14:paraId="28BE064D"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0.4%</w:t>
            </w:r>
          </w:p>
        </w:tc>
      </w:tr>
      <w:tr w:rsidR="007C706A" w:rsidRPr="00494980" w14:paraId="40279759" w14:textId="77777777" w:rsidTr="00751D08">
        <w:trPr>
          <w:trHeight w:val="239"/>
          <w:jc w:val="center"/>
        </w:trPr>
        <w:tc>
          <w:tcPr>
            <w:tcW w:w="0" w:type="auto"/>
            <w:shd w:val="clear" w:color="auto" w:fill="FFFFFF"/>
            <w:tcMar>
              <w:top w:w="0" w:type="dxa"/>
              <w:left w:w="0" w:type="dxa"/>
              <w:bottom w:w="0" w:type="dxa"/>
              <w:right w:w="0" w:type="dxa"/>
            </w:tcMar>
            <w:vAlign w:val="center"/>
            <w:hideMark/>
          </w:tcPr>
          <w:p w14:paraId="5240F6E8"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Universidad Nacional de Ciencias Forestales (UNACIFOR)</w:t>
            </w:r>
          </w:p>
        </w:tc>
        <w:tc>
          <w:tcPr>
            <w:tcW w:w="0" w:type="auto"/>
            <w:shd w:val="clear" w:color="auto" w:fill="FFFFFF"/>
            <w:tcMar>
              <w:top w:w="0" w:type="dxa"/>
              <w:left w:w="0" w:type="dxa"/>
              <w:bottom w:w="0" w:type="dxa"/>
              <w:right w:w="0" w:type="dxa"/>
            </w:tcMar>
            <w:vAlign w:val="center"/>
            <w:hideMark/>
          </w:tcPr>
          <w:p w14:paraId="214D0FE7"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680</w:t>
            </w:r>
          </w:p>
        </w:tc>
        <w:tc>
          <w:tcPr>
            <w:tcW w:w="0" w:type="auto"/>
            <w:shd w:val="clear" w:color="auto" w:fill="FFFFFF"/>
            <w:tcMar>
              <w:top w:w="0" w:type="dxa"/>
              <w:left w:w="0" w:type="dxa"/>
              <w:bottom w:w="0" w:type="dxa"/>
              <w:right w:w="0" w:type="dxa"/>
            </w:tcMar>
            <w:vAlign w:val="center"/>
            <w:hideMark/>
          </w:tcPr>
          <w:p w14:paraId="2467E0CB"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0.3%</w:t>
            </w:r>
          </w:p>
        </w:tc>
      </w:tr>
      <w:tr w:rsidR="007C706A" w:rsidRPr="00494980" w14:paraId="16B2000D" w14:textId="77777777" w:rsidTr="00751D08">
        <w:trPr>
          <w:trHeight w:val="248"/>
          <w:jc w:val="center"/>
        </w:trPr>
        <w:tc>
          <w:tcPr>
            <w:tcW w:w="0" w:type="auto"/>
            <w:shd w:val="clear" w:color="auto" w:fill="FFFFFF"/>
            <w:tcMar>
              <w:top w:w="0" w:type="dxa"/>
              <w:left w:w="0" w:type="dxa"/>
              <w:bottom w:w="0" w:type="dxa"/>
              <w:right w:w="0" w:type="dxa"/>
            </w:tcMar>
            <w:vAlign w:val="center"/>
            <w:hideMark/>
          </w:tcPr>
          <w:p w14:paraId="49E615BC" w14:textId="6A70E73F"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 xml:space="preserve">Universidad </w:t>
            </w:r>
            <w:r w:rsidR="00173F22" w:rsidRPr="00494980">
              <w:rPr>
                <w:rStyle w:val="nfasis"/>
                <w:bCs/>
                <w:i w:val="0"/>
                <w:iCs w:val="0"/>
                <w:sz w:val="20"/>
                <w:szCs w:val="20"/>
              </w:rPr>
              <w:t>Nacional de</w:t>
            </w:r>
            <w:r w:rsidRPr="00494980">
              <w:rPr>
                <w:rStyle w:val="nfasis"/>
                <w:bCs/>
                <w:i w:val="0"/>
                <w:iCs w:val="0"/>
                <w:sz w:val="20"/>
                <w:szCs w:val="20"/>
              </w:rPr>
              <w:t xml:space="preserve"> la Policía de Honduras (UNPH) **</w:t>
            </w:r>
            <w:r w:rsidRPr="00494980">
              <w:rPr>
                <w:bCs/>
                <w:sz w:val="20"/>
                <w:szCs w:val="20"/>
              </w:rPr>
              <w:br/>
            </w:r>
          </w:p>
        </w:tc>
        <w:tc>
          <w:tcPr>
            <w:tcW w:w="0" w:type="auto"/>
            <w:shd w:val="clear" w:color="auto" w:fill="FFFFFF"/>
            <w:tcMar>
              <w:top w:w="0" w:type="dxa"/>
              <w:left w:w="0" w:type="dxa"/>
              <w:bottom w:w="0" w:type="dxa"/>
              <w:right w:w="0" w:type="dxa"/>
            </w:tcMar>
            <w:vAlign w:val="center"/>
            <w:hideMark/>
          </w:tcPr>
          <w:p w14:paraId="1ADCB66D"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414</w:t>
            </w:r>
          </w:p>
        </w:tc>
        <w:tc>
          <w:tcPr>
            <w:tcW w:w="0" w:type="auto"/>
            <w:shd w:val="clear" w:color="auto" w:fill="FFFFFF"/>
            <w:tcMar>
              <w:top w:w="0" w:type="dxa"/>
              <w:left w:w="0" w:type="dxa"/>
              <w:bottom w:w="0" w:type="dxa"/>
              <w:right w:w="0" w:type="dxa"/>
            </w:tcMar>
            <w:vAlign w:val="center"/>
            <w:hideMark/>
          </w:tcPr>
          <w:p w14:paraId="204F2102"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0.2%</w:t>
            </w:r>
          </w:p>
        </w:tc>
      </w:tr>
      <w:tr w:rsidR="007C706A" w:rsidRPr="00494980" w14:paraId="60E3EA2C" w14:textId="77777777" w:rsidTr="00751D08">
        <w:trPr>
          <w:trHeight w:val="239"/>
          <w:jc w:val="center"/>
        </w:trPr>
        <w:tc>
          <w:tcPr>
            <w:tcW w:w="0" w:type="auto"/>
            <w:shd w:val="clear" w:color="auto" w:fill="D9E8F1"/>
            <w:tcMar>
              <w:top w:w="0" w:type="dxa"/>
              <w:left w:w="0" w:type="dxa"/>
              <w:bottom w:w="0" w:type="dxa"/>
              <w:right w:w="0" w:type="dxa"/>
            </w:tcMar>
            <w:vAlign w:val="center"/>
            <w:hideMark/>
          </w:tcPr>
          <w:p w14:paraId="45B8C0A6" w14:textId="3E336A8F" w:rsidR="00C8633F" w:rsidRPr="00494980" w:rsidRDefault="00C8633F" w:rsidP="004856E4">
            <w:pPr>
              <w:pStyle w:val="Ttulo6"/>
              <w:spacing w:before="0"/>
              <w:textAlignment w:val="bottom"/>
              <w:rPr>
                <w:rFonts w:ascii="Times New Roman" w:hAnsi="Times New Roman" w:cs="Times New Roman"/>
                <w:bCs/>
                <w:color w:val="auto"/>
                <w:sz w:val="20"/>
                <w:szCs w:val="20"/>
                <w:lang w:val="es-HN"/>
              </w:rPr>
            </w:pPr>
            <w:r w:rsidRPr="00494980">
              <w:rPr>
                <w:rStyle w:val="Textoennegrita"/>
                <w:rFonts w:ascii="Times New Roman" w:hAnsi="Times New Roman" w:cs="Times New Roman"/>
                <w:b w:val="0"/>
                <w:color w:val="auto"/>
                <w:sz w:val="20"/>
                <w:szCs w:val="20"/>
                <w:lang w:val="es-HN"/>
              </w:rPr>
              <w:t>P</w:t>
            </w:r>
            <w:r w:rsidR="00494980">
              <w:rPr>
                <w:rStyle w:val="Textoennegrita"/>
                <w:rFonts w:ascii="Times New Roman" w:hAnsi="Times New Roman" w:cs="Times New Roman"/>
                <w:b w:val="0"/>
                <w:color w:val="auto"/>
                <w:sz w:val="20"/>
                <w:szCs w:val="20"/>
                <w:lang w:val="es-HN"/>
              </w:rPr>
              <w:t>rivadas</w:t>
            </w:r>
          </w:p>
        </w:tc>
        <w:tc>
          <w:tcPr>
            <w:tcW w:w="0" w:type="auto"/>
            <w:shd w:val="clear" w:color="auto" w:fill="D9E8F1"/>
            <w:tcMar>
              <w:top w:w="0" w:type="dxa"/>
              <w:left w:w="0" w:type="dxa"/>
              <w:bottom w:w="0" w:type="dxa"/>
              <w:right w:w="0" w:type="dxa"/>
            </w:tcMar>
            <w:vAlign w:val="center"/>
            <w:hideMark/>
          </w:tcPr>
          <w:p w14:paraId="5BC3768C"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Textoennegrita"/>
                <w:b w:val="0"/>
                <w:sz w:val="20"/>
                <w:szCs w:val="20"/>
              </w:rPr>
              <w:t>120,171</w:t>
            </w:r>
          </w:p>
        </w:tc>
        <w:tc>
          <w:tcPr>
            <w:tcW w:w="0" w:type="auto"/>
            <w:shd w:val="clear" w:color="auto" w:fill="D9E8F1"/>
            <w:tcMar>
              <w:top w:w="0" w:type="dxa"/>
              <w:left w:w="0" w:type="dxa"/>
              <w:bottom w:w="0" w:type="dxa"/>
              <w:right w:w="0" w:type="dxa"/>
            </w:tcMar>
            <w:vAlign w:val="center"/>
            <w:hideMark/>
          </w:tcPr>
          <w:p w14:paraId="74A7B551"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Textoennegrita"/>
                <w:b w:val="0"/>
                <w:sz w:val="20"/>
                <w:szCs w:val="20"/>
              </w:rPr>
              <w:t>45.0%</w:t>
            </w:r>
          </w:p>
        </w:tc>
      </w:tr>
      <w:tr w:rsidR="007C706A" w:rsidRPr="00494980" w14:paraId="55C94EA6" w14:textId="77777777" w:rsidTr="00751D08">
        <w:trPr>
          <w:trHeight w:val="248"/>
          <w:jc w:val="center"/>
        </w:trPr>
        <w:tc>
          <w:tcPr>
            <w:tcW w:w="0" w:type="auto"/>
            <w:shd w:val="clear" w:color="auto" w:fill="FFFFFF"/>
            <w:tcMar>
              <w:top w:w="0" w:type="dxa"/>
              <w:left w:w="0" w:type="dxa"/>
              <w:bottom w:w="0" w:type="dxa"/>
              <w:right w:w="0" w:type="dxa"/>
            </w:tcMar>
            <w:vAlign w:val="center"/>
            <w:hideMark/>
          </w:tcPr>
          <w:p w14:paraId="229B7CAB"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Universidad Tecnológica Centroamericana (UNITEC)</w:t>
            </w:r>
          </w:p>
        </w:tc>
        <w:tc>
          <w:tcPr>
            <w:tcW w:w="0" w:type="auto"/>
            <w:shd w:val="clear" w:color="auto" w:fill="FFFFFF"/>
            <w:tcMar>
              <w:top w:w="0" w:type="dxa"/>
              <w:left w:w="0" w:type="dxa"/>
              <w:bottom w:w="0" w:type="dxa"/>
              <w:right w:w="0" w:type="dxa"/>
            </w:tcMar>
            <w:vAlign w:val="center"/>
            <w:hideMark/>
          </w:tcPr>
          <w:p w14:paraId="420A6810"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39,446</w:t>
            </w:r>
          </w:p>
        </w:tc>
        <w:tc>
          <w:tcPr>
            <w:tcW w:w="0" w:type="auto"/>
            <w:shd w:val="clear" w:color="auto" w:fill="FFFFFF"/>
            <w:tcMar>
              <w:top w:w="0" w:type="dxa"/>
              <w:left w:w="0" w:type="dxa"/>
              <w:bottom w:w="0" w:type="dxa"/>
              <w:right w:w="0" w:type="dxa"/>
            </w:tcMar>
            <w:vAlign w:val="center"/>
            <w:hideMark/>
          </w:tcPr>
          <w:p w14:paraId="244713A4"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14.8%</w:t>
            </w:r>
          </w:p>
        </w:tc>
      </w:tr>
      <w:tr w:rsidR="007C706A" w:rsidRPr="00494980" w14:paraId="77287FA3" w14:textId="77777777" w:rsidTr="00751D08">
        <w:trPr>
          <w:trHeight w:val="239"/>
          <w:jc w:val="center"/>
        </w:trPr>
        <w:tc>
          <w:tcPr>
            <w:tcW w:w="0" w:type="auto"/>
            <w:shd w:val="clear" w:color="auto" w:fill="FFFFFF"/>
            <w:tcMar>
              <w:top w:w="0" w:type="dxa"/>
              <w:left w:w="0" w:type="dxa"/>
              <w:bottom w:w="0" w:type="dxa"/>
              <w:right w:w="0" w:type="dxa"/>
            </w:tcMar>
            <w:vAlign w:val="center"/>
            <w:hideMark/>
          </w:tcPr>
          <w:p w14:paraId="26DB0881"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Universidad Católica "Nuestra Señora Reina de la Paz" (UNICAH)</w:t>
            </w:r>
          </w:p>
        </w:tc>
        <w:tc>
          <w:tcPr>
            <w:tcW w:w="0" w:type="auto"/>
            <w:shd w:val="clear" w:color="auto" w:fill="FFFFFF"/>
            <w:tcMar>
              <w:top w:w="0" w:type="dxa"/>
              <w:left w:w="0" w:type="dxa"/>
              <w:bottom w:w="0" w:type="dxa"/>
              <w:right w:w="0" w:type="dxa"/>
            </w:tcMar>
            <w:vAlign w:val="center"/>
            <w:hideMark/>
          </w:tcPr>
          <w:p w14:paraId="3BE1FA4E"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21,597</w:t>
            </w:r>
          </w:p>
        </w:tc>
        <w:tc>
          <w:tcPr>
            <w:tcW w:w="0" w:type="auto"/>
            <w:shd w:val="clear" w:color="auto" w:fill="FFFFFF"/>
            <w:tcMar>
              <w:top w:w="0" w:type="dxa"/>
              <w:left w:w="0" w:type="dxa"/>
              <w:bottom w:w="0" w:type="dxa"/>
              <w:right w:w="0" w:type="dxa"/>
            </w:tcMar>
            <w:vAlign w:val="center"/>
            <w:hideMark/>
          </w:tcPr>
          <w:p w14:paraId="674C5A13"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8.1%</w:t>
            </w:r>
          </w:p>
        </w:tc>
      </w:tr>
      <w:tr w:rsidR="007C706A" w:rsidRPr="00494980" w14:paraId="296B6F2D" w14:textId="77777777" w:rsidTr="00751D08">
        <w:trPr>
          <w:trHeight w:val="248"/>
          <w:jc w:val="center"/>
        </w:trPr>
        <w:tc>
          <w:tcPr>
            <w:tcW w:w="0" w:type="auto"/>
            <w:shd w:val="clear" w:color="auto" w:fill="FFFFFF"/>
            <w:tcMar>
              <w:top w:w="0" w:type="dxa"/>
              <w:left w:w="0" w:type="dxa"/>
              <w:bottom w:w="0" w:type="dxa"/>
              <w:right w:w="0" w:type="dxa"/>
            </w:tcMar>
            <w:vAlign w:val="center"/>
            <w:hideMark/>
          </w:tcPr>
          <w:p w14:paraId="67B59044"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Universidad Tecnológica de Honduras (UTH)</w:t>
            </w:r>
          </w:p>
        </w:tc>
        <w:tc>
          <w:tcPr>
            <w:tcW w:w="0" w:type="auto"/>
            <w:shd w:val="clear" w:color="auto" w:fill="FFFFFF"/>
            <w:tcMar>
              <w:top w:w="0" w:type="dxa"/>
              <w:left w:w="0" w:type="dxa"/>
              <w:bottom w:w="0" w:type="dxa"/>
              <w:right w:w="0" w:type="dxa"/>
            </w:tcMar>
            <w:vAlign w:val="center"/>
            <w:hideMark/>
          </w:tcPr>
          <w:p w14:paraId="3B6C6AE1"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20,460</w:t>
            </w:r>
          </w:p>
        </w:tc>
        <w:tc>
          <w:tcPr>
            <w:tcW w:w="0" w:type="auto"/>
            <w:shd w:val="clear" w:color="auto" w:fill="FFFFFF"/>
            <w:tcMar>
              <w:top w:w="0" w:type="dxa"/>
              <w:left w:w="0" w:type="dxa"/>
              <w:bottom w:w="0" w:type="dxa"/>
              <w:right w:w="0" w:type="dxa"/>
            </w:tcMar>
            <w:vAlign w:val="center"/>
            <w:hideMark/>
          </w:tcPr>
          <w:p w14:paraId="494CFBFA"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7.7%</w:t>
            </w:r>
          </w:p>
        </w:tc>
      </w:tr>
      <w:tr w:rsidR="007C706A" w:rsidRPr="00494980" w14:paraId="20DB717F" w14:textId="77777777" w:rsidTr="00751D08">
        <w:trPr>
          <w:trHeight w:val="239"/>
          <w:jc w:val="center"/>
        </w:trPr>
        <w:tc>
          <w:tcPr>
            <w:tcW w:w="0" w:type="auto"/>
            <w:shd w:val="clear" w:color="auto" w:fill="FFFFFF"/>
            <w:tcMar>
              <w:top w:w="0" w:type="dxa"/>
              <w:left w:w="0" w:type="dxa"/>
              <w:bottom w:w="0" w:type="dxa"/>
              <w:right w:w="0" w:type="dxa"/>
            </w:tcMar>
            <w:vAlign w:val="center"/>
            <w:hideMark/>
          </w:tcPr>
          <w:p w14:paraId="1994E485"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Universidad Cristiana Evangélica "Nuevo Milenio" (UCENM)</w:t>
            </w:r>
          </w:p>
        </w:tc>
        <w:tc>
          <w:tcPr>
            <w:tcW w:w="0" w:type="auto"/>
            <w:shd w:val="clear" w:color="auto" w:fill="FFFFFF"/>
            <w:tcMar>
              <w:top w:w="0" w:type="dxa"/>
              <w:left w:w="0" w:type="dxa"/>
              <w:bottom w:w="0" w:type="dxa"/>
              <w:right w:w="0" w:type="dxa"/>
            </w:tcMar>
            <w:vAlign w:val="center"/>
            <w:hideMark/>
          </w:tcPr>
          <w:p w14:paraId="000F8DA0"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11,000</w:t>
            </w:r>
          </w:p>
        </w:tc>
        <w:tc>
          <w:tcPr>
            <w:tcW w:w="0" w:type="auto"/>
            <w:shd w:val="clear" w:color="auto" w:fill="FFFFFF"/>
            <w:tcMar>
              <w:top w:w="0" w:type="dxa"/>
              <w:left w:w="0" w:type="dxa"/>
              <w:bottom w:w="0" w:type="dxa"/>
              <w:right w:w="0" w:type="dxa"/>
            </w:tcMar>
            <w:vAlign w:val="center"/>
            <w:hideMark/>
          </w:tcPr>
          <w:p w14:paraId="6FB8D54A"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4.1%</w:t>
            </w:r>
          </w:p>
        </w:tc>
      </w:tr>
      <w:tr w:rsidR="007C706A" w:rsidRPr="00494980" w14:paraId="72D57F4A" w14:textId="77777777" w:rsidTr="00751D08">
        <w:trPr>
          <w:trHeight w:val="239"/>
          <w:jc w:val="center"/>
        </w:trPr>
        <w:tc>
          <w:tcPr>
            <w:tcW w:w="0" w:type="auto"/>
            <w:shd w:val="clear" w:color="auto" w:fill="FFFFFF"/>
            <w:tcMar>
              <w:top w:w="0" w:type="dxa"/>
              <w:left w:w="0" w:type="dxa"/>
              <w:bottom w:w="0" w:type="dxa"/>
              <w:right w:w="0" w:type="dxa"/>
            </w:tcMar>
            <w:vAlign w:val="center"/>
            <w:hideMark/>
          </w:tcPr>
          <w:p w14:paraId="1D9DCEC2"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Universidad de San Pedro Sula (USAP)</w:t>
            </w:r>
          </w:p>
        </w:tc>
        <w:tc>
          <w:tcPr>
            <w:tcW w:w="0" w:type="auto"/>
            <w:shd w:val="clear" w:color="auto" w:fill="FFFFFF"/>
            <w:tcMar>
              <w:top w:w="0" w:type="dxa"/>
              <w:left w:w="0" w:type="dxa"/>
              <w:bottom w:w="0" w:type="dxa"/>
              <w:right w:w="0" w:type="dxa"/>
            </w:tcMar>
            <w:vAlign w:val="center"/>
            <w:hideMark/>
          </w:tcPr>
          <w:p w14:paraId="4A11B61A"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7,490</w:t>
            </w:r>
          </w:p>
        </w:tc>
        <w:tc>
          <w:tcPr>
            <w:tcW w:w="0" w:type="auto"/>
            <w:shd w:val="clear" w:color="auto" w:fill="FFFFFF"/>
            <w:tcMar>
              <w:top w:w="0" w:type="dxa"/>
              <w:left w:w="0" w:type="dxa"/>
              <w:bottom w:w="0" w:type="dxa"/>
              <w:right w:w="0" w:type="dxa"/>
            </w:tcMar>
            <w:vAlign w:val="center"/>
            <w:hideMark/>
          </w:tcPr>
          <w:p w14:paraId="2483E42E"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2.8%</w:t>
            </w:r>
          </w:p>
        </w:tc>
      </w:tr>
      <w:tr w:rsidR="007C706A" w:rsidRPr="00494980" w14:paraId="6595E2DE" w14:textId="77777777" w:rsidTr="00751D08">
        <w:trPr>
          <w:trHeight w:val="248"/>
          <w:jc w:val="center"/>
        </w:trPr>
        <w:tc>
          <w:tcPr>
            <w:tcW w:w="0" w:type="auto"/>
            <w:shd w:val="clear" w:color="auto" w:fill="FFFFFF"/>
            <w:tcMar>
              <w:top w:w="0" w:type="dxa"/>
              <w:left w:w="0" w:type="dxa"/>
              <w:bottom w:w="0" w:type="dxa"/>
              <w:right w:w="0" w:type="dxa"/>
            </w:tcMar>
            <w:vAlign w:val="center"/>
            <w:hideMark/>
          </w:tcPr>
          <w:p w14:paraId="03813E23"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Universidad Metropolitana de Honduras (UMH)</w:t>
            </w:r>
          </w:p>
        </w:tc>
        <w:tc>
          <w:tcPr>
            <w:tcW w:w="0" w:type="auto"/>
            <w:shd w:val="clear" w:color="auto" w:fill="FFFFFF"/>
            <w:tcMar>
              <w:top w:w="0" w:type="dxa"/>
              <w:left w:w="0" w:type="dxa"/>
              <w:bottom w:w="0" w:type="dxa"/>
              <w:right w:w="0" w:type="dxa"/>
            </w:tcMar>
            <w:vAlign w:val="center"/>
            <w:hideMark/>
          </w:tcPr>
          <w:p w14:paraId="103968C2"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4,892</w:t>
            </w:r>
          </w:p>
        </w:tc>
        <w:tc>
          <w:tcPr>
            <w:tcW w:w="0" w:type="auto"/>
            <w:shd w:val="clear" w:color="auto" w:fill="FFFFFF"/>
            <w:tcMar>
              <w:top w:w="0" w:type="dxa"/>
              <w:left w:w="0" w:type="dxa"/>
              <w:bottom w:w="0" w:type="dxa"/>
              <w:right w:w="0" w:type="dxa"/>
            </w:tcMar>
            <w:vAlign w:val="center"/>
            <w:hideMark/>
          </w:tcPr>
          <w:p w14:paraId="05749C1E"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1.8%</w:t>
            </w:r>
          </w:p>
        </w:tc>
      </w:tr>
      <w:tr w:rsidR="007C706A" w:rsidRPr="00494980" w14:paraId="65D9F536" w14:textId="77777777" w:rsidTr="00751D08">
        <w:trPr>
          <w:trHeight w:val="239"/>
          <w:jc w:val="center"/>
        </w:trPr>
        <w:tc>
          <w:tcPr>
            <w:tcW w:w="0" w:type="auto"/>
            <w:shd w:val="clear" w:color="auto" w:fill="FFFFFF"/>
            <w:tcMar>
              <w:top w:w="0" w:type="dxa"/>
              <w:left w:w="0" w:type="dxa"/>
              <w:bottom w:w="0" w:type="dxa"/>
              <w:right w:w="0" w:type="dxa"/>
            </w:tcMar>
            <w:vAlign w:val="center"/>
            <w:hideMark/>
          </w:tcPr>
          <w:p w14:paraId="422D52CA"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Universidad José Cecilio del Valle (UJCV)</w:t>
            </w:r>
          </w:p>
        </w:tc>
        <w:tc>
          <w:tcPr>
            <w:tcW w:w="0" w:type="auto"/>
            <w:shd w:val="clear" w:color="auto" w:fill="FFFFFF"/>
            <w:tcMar>
              <w:top w:w="0" w:type="dxa"/>
              <w:left w:w="0" w:type="dxa"/>
              <w:bottom w:w="0" w:type="dxa"/>
              <w:right w:w="0" w:type="dxa"/>
            </w:tcMar>
            <w:vAlign w:val="center"/>
            <w:hideMark/>
          </w:tcPr>
          <w:p w14:paraId="5FCDD7B0"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4,738</w:t>
            </w:r>
          </w:p>
        </w:tc>
        <w:tc>
          <w:tcPr>
            <w:tcW w:w="0" w:type="auto"/>
            <w:shd w:val="clear" w:color="auto" w:fill="FFFFFF"/>
            <w:tcMar>
              <w:top w:w="0" w:type="dxa"/>
              <w:left w:w="0" w:type="dxa"/>
              <w:bottom w:w="0" w:type="dxa"/>
              <w:right w:w="0" w:type="dxa"/>
            </w:tcMar>
            <w:vAlign w:val="center"/>
            <w:hideMark/>
          </w:tcPr>
          <w:p w14:paraId="76D85FA3"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1.8%</w:t>
            </w:r>
          </w:p>
        </w:tc>
      </w:tr>
      <w:tr w:rsidR="007C706A" w:rsidRPr="00494980" w14:paraId="6D648A9C" w14:textId="77777777" w:rsidTr="00751D08">
        <w:trPr>
          <w:trHeight w:val="248"/>
          <w:jc w:val="center"/>
        </w:trPr>
        <w:tc>
          <w:tcPr>
            <w:tcW w:w="0" w:type="auto"/>
            <w:shd w:val="clear" w:color="auto" w:fill="FFFFFF"/>
            <w:tcMar>
              <w:top w:w="0" w:type="dxa"/>
              <w:left w:w="0" w:type="dxa"/>
              <w:bottom w:w="0" w:type="dxa"/>
              <w:right w:w="0" w:type="dxa"/>
            </w:tcMar>
            <w:vAlign w:val="center"/>
            <w:hideMark/>
          </w:tcPr>
          <w:p w14:paraId="75A10257"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Universidad Cristiana de Honduras (UCRISH)</w:t>
            </w:r>
          </w:p>
        </w:tc>
        <w:tc>
          <w:tcPr>
            <w:tcW w:w="0" w:type="auto"/>
            <w:shd w:val="clear" w:color="auto" w:fill="FFFFFF"/>
            <w:tcMar>
              <w:top w:w="0" w:type="dxa"/>
              <w:left w:w="0" w:type="dxa"/>
              <w:bottom w:w="0" w:type="dxa"/>
              <w:right w:w="0" w:type="dxa"/>
            </w:tcMar>
            <w:vAlign w:val="center"/>
            <w:hideMark/>
          </w:tcPr>
          <w:p w14:paraId="3CE3A8C2"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4,380</w:t>
            </w:r>
          </w:p>
        </w:tc>
        <w:tc>
          <w:tcPr>
            <w:tcW w:w="0" w:type="auto"/>
            <w:shd w:val="clear" w:color="auto" w:fill="FFFFFF"/>
            <w:tcMar>
              <w:top w:w="0" w:type="dxa"/>
              <w:left w:w="0" w:type="dxa"/>
              <w:bottom w:w="0" w:type="dxa"/>
              <w:right w:w="0" w:type="dxa"/>
            </w:tcMar>
            <w:vAlign w:val="center"/>
            <w:hideMark/>
          </w:tcPr>
          <w:p w14:paraId="04CDFCB6"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1.6%</w:t>
            </w:r>
          </w:p>
        </w:tc>
      </w:tr>
      <w:tr w:rsidR="007C706A" w:rsidRPr="00494980" w14:paraId="4A844F68" w14:textId="77777777" w:rsidTr="00751D08">
        <w:trPr>
          <w:trHeight w:val="239"/>
          <w:jc w:val="center"/>
        </w:trPr>
        <w:tc>
          <w:tcPr>
            <w:tcW w:w="0" w:type="auto"/>
            <w:shd w:val="clear" w:color="auto" w:fill="FFFFFF"/>
            <w:tcMar>
              <w:top w:w="0" w:type="dxa"/>
              <w:left w:w="0" w:type="dxa"/>
              <w:bottom w:w="0" w:type="dxa"/>
              <w:right w:w="0" w:type="dxa"/>
            </w:tcMar>
            <w:vAlign w:val="center"/>
            <w:hideMark/>
          </w:tcPr>
          <w:p w14:paraId="4526813A"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Universidad Politécnica de Honduras (UPH)</w:t>
            </w:r>
          </w:p>
        </w:tc>
        <w:tc>
          <w:tcPr>
            <w:tcW w:w="0" w:type="auto"/>
            <w:shd w:val="clear" w:color="auto" w:fill="FFFFFF"/>
            <w:tcMar>
              <w:top w:w="0" w:type="dxa"/>
              <w:left w:w="0" w:type="dxa"/>
              <w:bottom w:w="0" w:type="dxa"/>
              <w:right w:w="0" w:type="dxa"/>
            </w:tcMar>
            <w:vAlign w:val="center"/>
            <w:hideMark/>
          </w:tcPr>
          <w:p w14:paraId="71385FF7"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3,400</w:t>
            </w:r>
          </w:p>
        </w:tc>
        <w:tc>
          <w:tcPr>
            <w:tcW w:w="0" w:type="auto"/>
            <w:shd w:val="clear" w:color="auto" w:fill="FFFFFF"/>
            <w:tcMar>
              <w:top w:w="0" w:type="dxa"/>
              <w:left w:w="0" w:type="dxa"/>
              <w:bottom w:w="0" w:type="dxa"/>
              <w:right w:w="0" w:type="dxa"/>
            </w:tcMar>
            <w:vAlign w:val="center"/>
            <w:hideMark/>
          </w:tcPr>
          <w:p w14:paraId="1AC67507"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1.3%</w:t>
            </w:r>
          </w:p>
        </w:tc>
      </w:tr>
      <w:tr w:rsidR="007C706A" w:rsidRPr="00494980" w14:paraId="4037EDA1" w14:textId="77777777" w:rsidTr="00751D08">
        <w:trPr>
          <w:trHeight w:val="248"/>
          <w:jc w:val="center"/>
        </w:trPr>
        <w:tc>
          <w:tcPr>
            <w:tcW w:w="0" w:type="auto"/>
            <w:shd w:val="clear" w:color="auto" w:fill="FFFFFF"/>
            <w:tcMar>
              <w:top w:w="0" w:type="dxa"/>
              <w:left w:w="0" w:type="dxa"/>
              <w:bottom w:w="0" w:type="dxa"/>
              <w:right w:w="0" w:type="dxa"/>
            </w:tcMar>
            <w:vAlign w:val="center"/>
            <w:hideMark/>
          </w:tcPr>
          <w:p w14:paraId="50E715A8"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Escuela Agrícola Panamericana (EAP)</w:t>
            </w:r>
          </w:p>
        </w:tc>
        <w:tc>
          <w:tcPr>
            <w:tcW w:w="0" w:type="auto"/>
            <w:shd w:val="clear" w:color="auto" w:fill="FFFFFF"/>
            <w:tcMar>
              <w:top w:w="0" w:type="dxa"/>
              <w:left w:w="0" w:type="dxa"/>
              <w:bottom w:w="0" w:type="dxa"/>
              <w:right w:w="0" w:type="dxa"/>
            </w:tcMar>
            <w:vAlign w:val="center"/>
            <w:hideMark/>
          </w:tcPr>
          <w:p w14:paraId="4C36B5CE"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1,203</w:t>
            </w:r>
          </w:p>
        </w:tc>
        <w:tc>
          <w:tcPr>
            <w:tcW w:w="0" w:type="auto"/>
            <w:shd w:val="clear" w:color="auto" w:fill="FFFFFF"/>
            <w:tcMar>
              <w:top w:w="0" w:type="dxa"/>
              <w:left w:w="0" w:type="dxa"/>
              <w:bottom w:w="0" w:type="dxa"/>
              <w:right w:w="0" w:type="dxa"/>
            </w:tcMar>
            <w:vAlign w:val="center"/>
            <w:hideMark/>
          </w:tcPr>
          <w:p w14:paraId="69E98FA0"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0.5%</w:t>
            </w:r>
          </w:p>
        </w:tc>
      </w:tr>
      <w:tr w:rsidR="007C706A" w:rsidRPr="00494980" w14:paraId="5D7D39C0" w14:textId="77777777" w:rsidTr="00751D08">
        <w:trPr>
          <w:trHeight w:val="239"/>
          <w:jc w:val="center"/>
        </w:trPr>
        <w:tc>
          <w:tcPr>
            <w:tcW w:w="0" w:type="auto"/>
            <w:shd w:val="clear" w:color="auto" w:fill="FFFFFF"/>
            <w:tcMar>
              <w:top w:w="0" w:type="dxa"/>
              <w:left w:w="0" w:type="dxa"/>
              <w:bottom w:w="0" w:type="dxa"/>
              <w:right w:w="0" w:type="dxa"/>
            </w:tcMar>
            <w:vAlign w:val="center"/>
            <w:hideMark/>
          </w:tcPr>
          <w:p w14:paraId="3CA400AC"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Universidad Jesús de Nazareth (UJN)</w:t>
            </w:r>
          </w:p>
        </w:tc>
        <w:tc>
          <w:tcPr>
            <w:tcW w:w="0" w:type="auto"/>
            <w:shd w:val="clear" w:color="auto" w:fill="FFFFFF"/>
            <w:tcMar>
              <w:top w:w="0" w:type="dxa"/>
              <w:left w:w="0" w:type="dxa"/>
              <w:bottom w:w="0" w:type="dxa"/>
              <w:right w:w="0" w:type="dxa"/>
            </w:tcMar>
            <w:vAlign w:val="center"/>
            <w:hideMark/>
          </w:tcPr>
          <w:p w14:paraId="7ABA8F63"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843</w:t>
            </w:r>
          </w:p>
        </w:tc>
        <w:tc>
          <w:tcPr>
            <w:tcW w:w="0" w:type="auto"/>
            <w:shd w:val="clear" w:color="auto" w:fill="FFFFFF"/>
            <w:tcMar>
              <w:top w:w="0" w:type="dxa"/>
              <w:left w:w="0" w:type="dxa"/>
              <w:bottom w:w="0" w:type="dxa"/>
              <w:right w:w="0" w:type="dxa"/>
            </w:tcMar>
            <w:vAlign w:val="center"/>
            <w:hideMark/>
          </w:tcPr>
          <w:p w14:paraId="621BBF0D"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0.3%</w:t>
            </w:r>
          </w:p>
        </w:tc>
      </w:tr>
      <w:tr w:rsidR="007C706A" w:rsidRPr="00494980" w14:paraId="111D7D72" w14:textId="77777777" w:rsidTr="00751D08">
        <w:trPr>
          <w:trHeight w:val="239"/>
          <w:jc w:val="center"/>
        </w:trPr>
        <w:tc>
          <w:tcPr>
            <w:tcW w:w="0" w:type="auto"/>
            <w:shd w:val="clear" w:color="auto" w:fill="FFFFFF"/>
            <w:tcMar>
              <w:top w:w="0" w:type="dxa"/>
              <w:left w:w="0" w:type="dxa"/>
              <w:bottom w:w="0" w:type="dxa"/>
              <w:right w:w="0" w:type="dxa"/>
            </w:tcMar>
            <w:vAlign w:val="center"/>
            <w:hideMark/>
          </w:tcPr>
          <w:p w14:paraId="281D6766"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Universidad Politécnica de Ingeniería (UPI)*</w:t>
            </w:r>
          </w:p>
        </w:tc>
        <w:tc>
          <w:tcPr>
            <w:tcW w:w="0" w:type="auto"/>
            <w:shd w:val="clear" w:color="auto" w:fill="FFFFFF"/>
            <w:tcMar>
              <w:top w:w="0" w:type="dxa"/>
              <w:left w:w="0" w:type="dxa"/>
              <w:bottom w:w="0" w:type="dxa"/>
              <w:right w:w="0" w:type="dxa"/>
            </w:tcMar>
            <w:vAlign w:val="center"/>
            <w:hideMark/>
          </w:tcPr>
          <w:p w14:paraId="0B147612"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321</w:t>
            </w:r>
          </w:p>
        </w:tc>
        <w:tc>
          <w:tcPr>
            <w:tcW w:w="0" w:type="auto"/>
            <w:shd w:val="clear" w:color="auto" w:fill="FFFFFF"/>
            <w:tcMar>
              <w:top w:w="0" w:type="dxa"/>
              <w:left w:w="0" w:type="dxa"/>
              <w:bottom w:w="0" w:type="dxa"/>
              <w:right w:w="0" w:type="dxa"/>
            </w:tcMar>
            <w:vAlign w:val="center"/>
            <w:hideMark/>
          </w:tcPr>
          <w:p w14:paraId="2B0244FE"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0.1%</w:t>
            </w:r>
          </w:p>
        </w:tc>
      </w:tr>
      <w:tr w:rsidR="007C706A" w:rsidRPr="00494980" w14:paraId="4451427E" w14:textId="77777777" w:rsidTr="00751D08">
        <w:trPr>
          <w:trHeight w:val="248"/>
          <w:jc w:val="center"/>
        </w:trPr>
        <w:tc>
          <w:tcPr>
            <w:tcW w:w="0" w:type="auto"/>
            <w:shd w:val="clear" w:color="auto" w:fill="FFFFFF"/>
            <w:tcMar>
              <w:top w:w="0" w:type="dxa"/>
              <w:left w:w="0" w:type="dxa"/>
              <w:bottom w:w="0" w:type="dxa"/>
              <w:right w:w="0" w:type="dxa"/>
            </w:tcMar>
            <w:vAlign w:val="center"/>
            <w:hideMark/>
          </w:tcPr>
          <w:p w14:paraId="33624898"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Centro de Diseño, Arquitectura y Construcción (CEDAC)</w:t>
            </w:r>
          </w:p>
        </w:tc>
        <w:tc>
          <w:tcPr>
            <w:tcW w:w="0" w:type="auto"/>
            <w:shd w:val="clear" w:color="auto" w:fill="FFFFFF"/>
            <w:tcMar>
              <w:top w:w="0" w:type="dxa"/>
              <w:left w:w="0" w:type="dxa"/>
              <w:bottom w:w="0" w:type="dxa"/>
              <w:right w:w="0" w:type="dxa"/>
            </w:tcMar>
            <w:vAlign w:val="center"/>
            <w:hideMark/>
          </w:tcPr>
          <w:p w14:paraId="5C87C250"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214</w:t>
            </w:r>
          </w:p>
        </w:tc>
        <w:tc>
          <w:tcPr>
            <w:tcW w:w="0" w:type="auto"/>
            <w:shd w:val="clear" w:color="auto" w:fill="FFFFFF"/>
            <w:tcMar>
              <w:top w:w="0" w:type="dxa"/>
              <w:left w:w="0" w:type="dxa"/>
              <w:bottom w:w="0" w:type="dxa"/>
              <w:right w:w="0" w:type="dxa"/>
            </w:tcMar>
            <w:vAlign w:val="center"/>
            <w:hideMark/>
          </w:tcPr>
          <w:p w14:paraId="5F3661C2"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0.1%</w:t>
            </w:r>
          </w:p>
        </w:tc>
      </w:tr>
      <w:tr w:rsidR="007C706A" w:rsidRPr="00494980" w14:paraId="2BF42CAE" w14:textId="77777777" w:rsidTr="00751D08">
        <w:trPr>
          <w:trHeight w:val="239"/>
          <w:jc w:val="center"/>
        </w:trPr>
        <w:tc>
          <w:tcPr>
            <w:tcW w:w="0" w:type="auto"/>
            <w:shd w:val="clear" w:color="auto" w:fill="FFFFFF"/>
            <w:tcMar>
              <w:top w:w="0" w:type="dxa"/>
              <w:left w:w="0" w:type="dxa"/>
              <w:bottom w:w="0" w:type="dxa"/>
              <w:right w:w="0" w:type="dxa"/>
            </w:tcMar>
            <w:vAlign w:val="center"/>
            <w:hideMark/>
          </w:tcPr>
          <w:p w14:paraId="7C70AEA4"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Seminario Mayor "Nuestra Señora de Suyapa" (SMNSS)</w:t>
            </w:r>
          </w:p>
        </w:tc>
        <w:tc>
          <w:tcPr>
            <w:tcW w:w="0" w:type="auto"/>
            <w:shd w:val="clear" w:color="auto" w:fill="FFFFFF"/>
            <w:tcMar>
              <w:top w:w="0" w:type="dxa"/>
              <w:left w:w="0" w:type="dxa"/>
              <w:bottom w:w="0" w:type="dxa"/>
              <w:right w:w="0" w:type="dxa"/>
            </w:tcMar>
            <w:vAlign w:val="center"/>
            <w:hideMark/>
          </w:tcPr>
          <w:p w14:paraId="09E8C5BD"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187</w:t>
            </w:r>
          </w:p>
        </w:tc>
        <w:tc>
          <w:tcPr>
            <w:tcW w:w="0" w:type="auto"/>
            <w:shd w:val="clear" w:color="auto" w:fill="FFFFFF"/>
            <w:tcMar>
              <w:top w:w="0" w:type="dxa"/>
              <w:left w:w="0" w:type="dxa"/>
              <w:bottom w:w="0" w:type="dxa"/>
              <w:right w:w="0" w:type="dxa"/>
            </w:tcMar>
            <w:vAlign w:val="center"/>
            <w:hideMark/>
          </w:tcPr>
          <w:p w14:paraId="41F69663" w14:textId="77777777" w:rsidR="00C8633F" w:rsidRPr="00494980" w:rsidRDefault="00C8633F" w:rsidP="004856E4">
            <w:pPr>
              <w:pStyle w:val="NormalWeb"/>
              <w:spacing w:before="0" w:beforeAutospacing="0" w:after="0" w:afterAutospacing="0"/>
              <w:textAlignment w:val="bottom"/>
              <w:rPr>
                <w:bCs/>
                <w:sz w:val="20"/>
                <w:szCs w:val="20"/>
              </w:rPr>
            </w:pPr>
            <w:r w:rsidRPr="00494980">
              <w:rPr>
                <w:rStyle w:val="nfasis"/>
                <w:bCs/>
                <w:i w:val="0"/>
                <w:iCs w:val="0"/>
                <w:sz w:val="20"/>
                <w:szCs w:val="20"/>
              </w:rPr>
              <w:t>0.1%</w:t>
            </w:r>
          </w:p>
        </w:tc>
      </w:tr>
    </w:tbl>
    <w:p w14:paraId="5162EB72" w14:textId="77777777" w:rsidR="00C8633F" w:rsidRPr="00372750" w:rsidRDefault="00C8633F" w:rsidP="00C8633F">
      <w:pPr>
        <w:pStyle w:val="NormalWeb"/>
        <w:shd w:val="clear" w:color="auto" w:fill="FFFFFF"/>
        <w:spacing w:before="0" w:beforeAutospacing="0" w:after="150" w:afterAutospacing="0"/>
        <w:ind w:firstLine="708"/>
        <w:rPr>
          <w:i/>
          <w:iCs/>
          <w:color w:val="555555"/>
          <w:sz w:val="21"/>
          <w:szCs w:val="21"/>
        </w:rPr>
      </w:pPr>
      <w:r w:rsidRPr="00710C50">
        <w:rPr>
          <w:rStyle w:val="nfasis"/>
          <w:rFonts w:ascii="Calibri Light" w:hAnsi="Calibri Light" w:cs="Calibri Light"/>
          <w:color w:val="000000"/>
          <w:sz w:val="20"/>
          <w:szCs w:val="20"/>
        </w:rPr>
        <w:t xml:space="preserve">* </w:t>
      </w:r>
      <w:r w:rsidRPr="00372750">
        <w:rPr>
          <w:rStyle w:val="nfasis"/>
          <w:i w:val="0"/>
          <w:iCs w:val="0"/>
          <w:color w:val="000000"/>
          <w:sz w:val="20"/>
          <w:szCs w:val="20"/>
        </w:rPr>
        <w:t>Último dato disponible corresponde al año 2017 / ** Último dato disponible corresponde al año 2014</w:t>
      </w:r>
    </w:p>
    <w:p w14:paraId="2D0C5D95" w14:textId="77777777" w:rsidR="00C8633F" w:rsidRDefault="00C8633F" w:rsidP="00C8633F">
      <w:pPr>
        <w:pBdr>
          <w:top w:val="nil"/>
          <w:left w:val="nil"/>
          <w:bottom w:val="nil"/>
          <w:right w:val="nil"/>
          <w:between w:val="nil"/>
        </w:pBdr>
        <w:tabs>
          <w:tab w:val="left" w:pos="1"/>
        </w:tabs>
        <w:spacing w:line="360" w:lineRule="auto"/>
        <w:ind w:left="1"/>
        <w:jc w:val="both"/>
        <w:rPr>
          <w:rFonts w:ascii="Times New Roman" w:hAnsi="Times New Roman" w:cs="Times New Roman"/>
          <w:sz w:val="20"/>
          <w:szCs w:val="20"/>
          <w:lang w:val="es-HN"/>
        </w:rPr>
      </w:pPr>
      <w:r w:rsidRPr="00710C50">
        <w:rPr>
          <w:rFonts w:ascii="Times New Roman" w:hAnsi="Times New Roman" w:cs="Times New Roman"/>
          <w:sz w:val="20"/>
          <w:szCs w:val="20"/>
          <w:lang w:val="es-HN"/>
        </w:rPr>
        <w:t>Fuente: Dirección de Educación Superior, 2019</w:t>
      </w:r>
    </w:p>
    <w:p w14:paraId="3D779354" w14:textId="376EBEF0" w:rsidR="00C8633F" w:rsidRPr="00710C50" w:rsidRDefault="00F816DF" w:rsidP="00C8633F">
      <w:pPr>
        <w:pBdr>
          <w:top w:val="nil"/>
          <w:left w:val="nil"/>
          <w:bottom w:val="nil"/>
          <w:right w:val="nil"/>
          <w:between w:val="nil"/>
        </w:pBdr>
        <w:tabs>
          <w:tab w:val="left" w:pos="1"/>
        </w:tabs>
        <w:spacing w:line="360" w:lineRule="auto"/>
        <w:ind w:left="1" w:firstLine="720"/>
        <w:jc w:val="both"/>
        <w:rPr>
          <w:rFonts w:ascii="Times New Roman" w:eastAsia="Times New Roman" w:hAnsi="Times New Roman" w:cs="Times New Roman"/>
          <w:sz w:val="24"/>
          <w:szCs w:val="24"/>
          <w:lang w:val="es-HN"/>
        </w:rPr>
      </w:pPr>
      <w:r>
        <w:rPr>
          <w:rFonts w:ascii="Times New Roman" w:hAnsi="Times New Roman" w:cs="Times New Roman"/>
          <w:sz w:val="24"/>
          <w:szCs w:val="24"/>
          <w:lang w:val="es-HN"/>
        </w:rPr>
        <w:t xml:space="preserve">De </w:t>
      </w:r>
      <w:r w:rsidR="00C8633F" w:rsidRPr="00710C50">
        <w:rPr>
          <w:rFonts w:ascii="Times New Roman" w:hAnsi="Times New Roman" w:cs="Times New Roman"/>
          <w:sz w:val="24"/>
          <w:szCs w:val="24"/>
          <w:lang w:val="es-HN"/>
        </w:rPr>
        <w:t xml:space="preserve">acuerdo con la Figura </w:t>
      </w:r>
      <w:r w:rsidR="00C8633F">
        <w:rPr>
          <w:rFonts w:ascii="Times New Roman" w:hAnsi="Times New Roman" w:cs="Times New Roman"/>
          <w:sz w:val="24"/>
          <w:szCs w:val="24"/>
          <w:lang w:val="es-HN"/>
        </w:rPr>
        <w:t>4</w:t>
      </w:r>
      <w:r w:rsidR="00C8633F" w:rsidRPr="00710C50">
        <w:rPr>
          <w:rFonts w:ascii="Times New Roman" w:hAnsi="Times New Roman" w:cs="Times New Roman"/>
          <w:sz w:val="24"/>
          <w:szCs w:val="24"/>
          <w:lang w:val="es-HN"/>
        </w:rPr>
        <w:t xml:space="preserve">, la Universidad Nacional de Agricultura, UNAG, es la tercera universidad con mayor matricula en el 2018, obteniendo un 1.5% de participación en el mercado, </w:t>
      </w:r>
      <w:r w:rsidR="00C8633F" w:rsidRPr="00710C50">
        <w:rPr>
          <w:rFonts w:ascii="Times New Roman" w:eastAsia="Times New Roman" w:hAnsi="Times New Roman" w:cs="Times New Roman"/>
          <w:sz w:val="24"/>
          <w:szCs w:val="24"/>
          <w:lang w:val="es-HN"/>
        </w:rPr>
        <w:t xml:space="preserve">actualmente ofrece ocho carreras de pregrado, las cuales son ofrecidas bajo la modalidad, de internado y externado, en las cuales convergen más de 2,200 estudiantes que son procedentes de los 18 departamentos de Honduras y del extranjero. </w:t>
      </w:r>
    </w:p>
    <w:p w14:paraId="2F5BCEF7" w14:textId="4285801B" w:rsidR="00C8633F" w:rsidRPr="00710C50" w:rsidRDefault="00C8633F" w:rsidP="00C8633F">
      <w:pPr>
        <w:tabs>
          <w:tab w:val="left" w:pos="1"/>
        </w:tabs>
        <w:spacing w:line="360" w:lineRule="auto"/>
        <w:ind w:firstLine="720"/>
        <w:jc w:val="both"/>
        <w:rPr>
          <w:rFonts w:ascii="Times New Roman" w:hAnsi="Times New Roman" w:cs="Times New Roman"/>
          <w:sz w:val="24"/>
          <w:szCs w:val="24"/>
          <w:lang w:val="es-HN"/>
        </w:rPr>
      </w:pPr>
      <w:r w:rsidRPr="00710C50">
        <w:rPr>
          <w:rFonts w:ascii="Times New Roman" w:hAnsi="Times New Roman" w:cs="Times New Roman"/>
          <w:sz w:val="24"/>
          <w:szCs w:val="24"/>
          <w:lang w:val="es-HN"/>
        </w:rPr>
        <w:t>Según estadísticas de la Dirección de Educación Superior (2019), la matrícula total en las Instituciones de Educación Superior del país en el año 2018 fue solamente de 266,908 estudiantes, de los cuales, 146,737 están matriculados en universidades públicas, mientras que 120,171 en universidades privadas, teniendo una mayor demanda la universidad pública.</w:t>
      </w:r>
    </w:p>
    <w:p w14:paraId="701F9E36" w14:textId="0455555A" w:rsidR="00C8633F" w:rsidRDefault="00C8633F" w:rsidP="00C8633F">
      <w:pPr>
        <w:shd w:val="clear" w:color="auto" w:fill="FFFFFF"/>
        <w:spacing w:line="360" w:lineRule="auto"/>
        <w:ind w:firstLine="720"/>
        <w:jc w:val="both"/>
        <w:rPr>
          <w:rFonts w:ascii="Times New Roman" w:eastAsia="Times New Roman" w:hAnsi="Times New Roman" w:cs="Times New Roman"/>
          <w:sz w:val="24"/>
          <w:szCs w:val="24"/>
          <w:lang w:val="es-HN"/>
        </w:rPr>
      </w:pPr>
      <w:r w:rsidRPr="00710C50">
        <w:rPr>
          <w:rFonts w:ascii="Times New Roman" w:eastAsia="Times New Roman" w:hAnsi="Times New Roman" w:cs="Times New Roman"/>
          <w:sz w:val="24"/>
          <w:szCs w:val="24"/>
          <w:lang w:val="es-HN"/>
        </w:rPr>
        <w:t xml:space="preserve">Considerando los diferentes factores que influyen en la reducción de la matricula en los centros educativos es importante mencionar algunos aspectos que intervienen en las decisiones de los </w:t>
      </w:r>
      <w:r w:rsidRPr="00710C50">
        <w:rPr>
          <w:rFonts w:ascii="Times New Roman" w:eastAsia="Times New Roman" w:hAnsi="Times New Roman" w:cs="Times New Roman"/>
          <w:sz w:val="24"/>
          <w:szCs w:val="24"/>
          <w:lang w:val="es-HN"/>
        </w:rPr>
        <w:lastRenderedPageBreak/>
        <w:t>aspirantes a la educación superior, son factores que pueden impactar en la decisión de matricular una carrera</w:t>
      </w:r>
      <w:r w:rsidR="00F56B71">
        <w:rPr>
          <w:rFonts w:ascii="Times New Roman" w:eastAsia="Times New Roman" w:hAnsi="Times New Roman" w:cs="Times New Roman"/>
          <w:sz w:val="24"/>
          <w:szCs w:val="24"/>
          <w:lang w:val="es-HN"/>
        </w:rPr>
        <w:t>.</w:t>
      </w:r>
    </w:p>
    <w:p w14:paraId="0B2CC8B4" w14:textId="77777777" w:rsidR="00C722F0" w:rsidRDefault="00C722F0" w:rsidP="00C722F0">
      <w:pPr>
        <w:shd w:val="clear" w:color="auto" w:fill="FFFFFF"/>
        <w:spacing w:line="360" w:lineRule="auto"/>
        <w:ind w:firstLine="720"/>
        <w:jc w:val="both"/>
        <w:rPr>
          <w:rFonts w:ascii="Times New Roman" w:eastAsia="Times New Roman" w:hAnsi="Times New Roman" w:cs="Times New Roman"/>
          <w:sz w:val="24"/>
          <w:szCs w:val="24"/>
          <w:lang w:val="es-HN"/>
        </w:rPr>
      </w:pPr>
      <w:bookmarkStart w:id="86" w:name="_Hlk158560099"/>
      <w:r w:rsidRPr="00D15B61">
        <w:rPr>
          <w:rFonts w:ascii="Times New Roman" w:eastAsia="Times New Roman" w:hAnsi="Times New Roman" w:cs="Times New Roman"/>
          <w:sz w:val="24"/>
          <w:szCs w:val="24"/>
          <w:lang w:val="es-HN"/>
        </w:rPr>
        <w:t>Para el año 2020, Honduras, junto a Guatemala, eran los países en Centroamérica peor calificados en estudios sobre niveles educativos. Los años de escolaridad promedio para Honduras eran de 6.9, mientras que para Panamá eran 10.21. Los artículos 151, 152, y 178 de la Constitución de la República establecen la responsabilidad del Estado de garantizar el acceso a una educación de calidad a la población. Esto no se ha realizado en su totalidad. A raíz de la pandemia de COVID-19 ha empeorado el desempeño del sistema educativo: la exclusión a la educación aumentó, la calidad del aprendizaje disminuyó y se evidenció la falta de gobernanza a favor de la población (cuya formación depende de este sistema). La educación en Honduras muestra grandes retrocesos en la cobertura, la eficiencia, la equidad, el financiamiento y estancamientos preocupantes en la calidad, rendición de cuentas, transparencia y monitoreo, así como en la gestión del recurso humano.</w:t>
      </w:r>
      <w:r w:rsidRPr="00863E38">
        <w:rPr>
          <w:rFonts w:ascii="Times New Roman" w:eastAsia="Times New Roman" w:hAnsi="Times New Roman" w:cs="Times New Roman"/>
          <w:sz w:val="24"/>
          <w:szCs w:val="24"/>
          <w:lang w:val="es-HN"/>
        </w:rPr>
        <w:t xml:space="preserve"> </w:t>
      </w:r>
      <w:r>
        <w:rPr>
          <w:rFonts w:ascii="Times New Roman" w:eastAsia="Times New Roman" w:hAnsi="Times New Roman" w:cs="Times New Roman"/>
          <w:sz w:val="24"/>
          <w:szCs w:val="24"/>
          <w:lang w:val="es-HN"/>
        </w:rPr>
        <w:fldChar w:fldCharType="begin"/>
      </w:r>
      <w:r>
        <w:rPr>
          <w:rFonts w:ascii="Times New Roman" w:eastAsia="Times New Roman" w:hAnsi="Times New Roman" w:cs="Times New Roman"/>
          <w:sz w:val="24"/>
          <w:szCs w:val="24"/>
          <w:lang w:val="es-HN"/>
        </w:rPr>
        <w:instrText xml:space="preserve"> ADDIN ZOTERO_ITEM CSL_CITATION {"citationID":"ewL0aiqz","properties":{"formattedCitation":"({\\i{}INFORME_EDUCACION.pdf}, s.\\uc0\\u160{}f., p. 03)","plainCitation":"(INFORME_EDUCACION.pdf, s. f., p. 03)","noteIndex":0},"citationItems":[{"id":167,"uris":["http://zotero.org/users/local/MCAV4SaD/items/Q2DEG58F"],"itemData":{"id":167,"type":"document","title":"INFORME_EDUCACION.pdf","URL":"https://estadodepais.asjhonduras.com/docs/INFORME_EDUCACION.pdf","accessed":{"date-parts":[["2024",2,8]]}},"locator":"03","label":"page"}],"schema":"https://github.com/citation-style-language/schema/raw/master/csl-citation.json"} </w:instrText>
      </w:r>
      <w:r>
        <w:rPr>
          <w:rFonts w:ascii="Times New Roman" w:eastAsia="Times New Roman" w:hAnsi="Times New Roman" w:cs="Times New Roman"/>
          <w:sz w:val="24"/>
          <w:szCs w:val="24"/>
          <w:lang w:val="es-HN"/>
        </w:rPr>
        <w:fldChar w:fldCharType="separate"/>
      </w:r>
      <w:r w:rsidRPr="00CE7D86">
        <w:rPr>
          <w:rFonts w:ascii="Times New Roman" w:hAnsi="Times New Roman" w:cs="Times New Roman"/>
          <w:sz w:val="24"/>
          <w:lang w:val="es-HN"/>
        </w:rPr>
        <w:t>(</w:t>
      </w:r>
      <w:r w:rsidRPr="00CE7D86">
        <w:rPr>
          <w:rFonts w:ascii="Times New Roman" w:hAnsi="Times New Roman" w:cs="Times New Roman"/>
          <w:i/>
          <w:iCs/>
          <w:sz w:val="24"/>
          <w:lang w:val="es-HN"/>
        </w:rPr>
        <w:t>INFORME_EDUCACION.pdf</w:t>
      </w:r>
      <w:r w:rsidRPr="00CE7D86">
        <w:rPr>
          <w:rFonts w:ascii="Times New Roman" w:hAnsi="Times New Roman" w:cs="Times New Roman"/>
          <w:sz w:val="24"/>
          <w:lang w:val="es-HN"/>
        </w:rPr>
        <w:t>, s. f., p. 03)</w:t>
      </w:r>
      <w:r>
        <w:rPr>
          <w:rFonts w:ascii="Times New Roman" w:eastAsia="Times New Roman" w:hAnsi="Times New Roman" w:cs="Times New Roman"/>
          <w:sz w:val="24"/>
          <w:szCs w:val="24"/>
          <w:lang w:val="es-HN"/>
        </w:rPr>
        <w:fldChar w:fldCharType="end"/>
      </w:r>
    </w:p>
    <w:bookmarkEnd w:id="86"/>
    <w:p w14:paraId="501C6413" w14:textId="77777777" w:rsidR="00C722F0" w:rsidRDefault="00C722F0" w:rsidP="00C722F0">
      <w:pPr>
        <w:shd w:val="clear" w:color="auto" w:fill="FFFFFF"/>
        <w:spacing w:line="360" w:lineRule="auto"/>
        <w:ind w:firstLine="720"/>
        <w:jc w:val="both"/>
        <w:rPr>
          <w:rFonts w:ascii="Times New Roman" w:eastAsia="Times New Roman" w:hAnsi="Times New Roman" w:cs="Times New Roman"/>
          <w:sz w:val="24"/>
          <w:szCs w:val="24"/>
          <w:lang w:val="es-HN"/>
        </w:rPr>
      </w:pPr>
      <w:r w:rsidRPr="00D15B61">
        <w:rPr>
          <w:rFonts w:ascii="Times New Roman" w:eastAsia="Times New Roman" w:hAnsi="Times New Roman" w:cs="Times New Roman"/>
          <w:sz w:val="24"/>
          <w:szCs w:val="24"/>
          <w:lang w:val="es-HN"/>
        </w:rPr>
        <w:t>En cuanto a los desafíos del sistema educativo se encuentra los altos niveles de exclusión en el sistema educativo la cobertura en los diferentes niveles muestra decrecimiento o estancamiento. En 2021, solo 60% de los niños, niñas y jóvenes en edad escolar estaban matriculados. Esto significa que al menos 1,146,688 niños, niñas y jóvenes fueron excluidos del sistema educativo.</w:t>
      </w:r>
    </w:p>
    <w:p w14:paraId="40330CFC" w14:textId="77777777" w:rsidR="00C722F0" w:rsidRDefault="00C722F0" w:rsidP="00C722F0">
      <w:pPr>
        <w:shd w:val="clear" w:color="auto" w:fill="FFFFFF"/>
        <w:spacing w:line="360" w:lineRule="auto"/>
        <w:ind w:firstLine="720"/>
        <w:jc w:val="both"/>
        <w:rPr>
          <w:rFonts w:ascii="Times New Roman" w:eastAsia="Times New Roman" w:hAnsi="Times New Roman" w:cs="Times New Roman"/>
          <w:sz w:val="24"/>
          <w:szCs w:val="24"/>
          <w:lang w:val="es-HN"/>
        </w:rPr>
      </w:pPr>
      <w:r w:rsidRPr="008C2D2F">
        <w:rPr>
          <w:rFonts w:ascii="Times New Roman" w:eastAsia="Times New Roman" w:hAnsi="Times New Roman" w:cs="Times New Roman"/>
          <w:noProof/>
          <w:sz w:val="24"/>
          <w:szCs w:val="24"/>
          <w:lang w:val="es-HN"/>
        </w:rPr>
        <w:drawing>
          <wp:inline distT="0" distB="0" distL="0" distR="0" wp14:anchorId="4BE49C89" wp14:editId="1C561CC9">
            <wp:extent cx="5686425" cy="3712845"/>
            <wp:effectExtent l="0" t="0" r="9525" b="1905"/>
            <wp:docPr id="798701252" name="Imagen 1" descr="Imagen que contiene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701252" name="Imagen 1" descr="Imagen que contiene Gráfico de barras&#10;&#10;Descripción generada automáticamente"/>
                    <pic:cNvPicPr/>
                  </pic:nvPicPr>
                  <pic:blipFill rotWithShape="1">
                    <a:blip r:embed="rId19"/>
                    <a:srcRect l="3874" t="2256" r="3617" b="1"/>
                    <a:stretch/>
                  </pic:blipFill>
                  <pic:spPr bwMode="auto">
                    <a:xfrm>
                      <a:off x="0" y="0"/>
                      <a:ext cx="5686425" cy="3712845"/>
                    </a:xfrm>
                    <a:prstGeom prst="rect">
                      <a:avLst/>
                    </a:prstGeom>
                    <a:ln>
                      <a:noFill/>
                    </a:ln>
                    <a:extLst>
                      <a:ext uri="{53640926-AAD7-44D8-BBD7-CCE9431645EC}">
                        <a14:shadowObscured xmlns:a14="http://schemas.microsoft.com/office/drawing/2010/main"/>
                      </a:ext>
                    </a:extLst>
                  </pic:spPr>
                </pic:pic>
              </a:graphicData>
            </a:graphic>
          </wp:inline>
        </w:drawing>
      </w:r>
    </w:p>
    <w:p w14:paraId="0185ED1A" w14:textId="0D8D0537" w:rsidR="00C722F0" w:rsidRPr="00D15B61" w:rsidRDefault="00C53C90" w:rsidP="00C53C90">
      <w:pPr>
        <w:pStyle w:val="Descripcin"/>
        <w:rPr>
          <w:rFonts w:ascii="Times New Roman" w:hAnsi="Times New Roman" w:cs="Times New Roman"/>
          <w:b/>
          <w:bCs/>
          <w:i w:val="0"/>
          <w:iCs w:val="0"/>
          <w:color w:val="auto"/>
          <w:sz w:val="24"/>
          <w:szCs w:val="24"/>
          <w:lang w:val="es-HN"/>
        </w:rPr>
      </w:pPr>
      <w:bookmarkStart w:id="87" w:name="_Toc158674602"/>
      <w:r w:rsidRPr="00C53C90">
        <w:rPr>
          <w:rFonts w:ascii="Times New Roman" w:hAnsi="Times New Roman" w:cs="Times New Roman"/>
          <w:b/>
          <w:bCs/>
          <w:i w:val="0"/>
          <w:iCs w:val="0"/>
          <w:color w:val="auto"/>
          <w:sz w:val="24"/>
          <w:szCs w:val="24"/>
          <w:lang w:val="es-HN"/>
        </w:rPr>
        <w:lastRenderedPageBreak/>
        <w:t xml:space="preserve">Figura  </w:t>
      </w:r>
      <w:r w:rsidRPr="00D15B61">
        <w:rPr>
          <w:rFonts w:ascii="Times New Roman" w:hAnsi="Times New Roman" w:cs="Times New Roman"/>
          <w:b/>
          <w:bCs/>
          <w:i w:val="0"/>
          <w:iCs w:val="0"/>
          <w:color w:val="auto"/>
          <w:sz w:val="24"/>
          <w:szCs w:val="24"/>
        </w:rPr>
        <w:fldChar w:fldCharType="begin"/>
      </w:r>
      <w:r w:rsidRPr="00D15B61">
        <w:rPr>
          <w:rFonts w:ascii="Times New Roman" w:hAnsi="Times New Roman" w:cs="Times New Roman"/>
          <w:b/>
          <w:bCs/>
          <w:i w:val="0"/>
          <w:iCs w:val="0"/>
          <w:color w:val="auto"/>
          <w:sz w:val="24"/>
          <w:szCs w:val="24"/>
          <w:lang w:val="es-HN"/>
        </w:rPr>
        <w:instrText xml:space="preserve"> SEQ Ilustración \* ARABIC </w:instrText>
      </w:r>
      <w:r w:rsidRPr="00D15B61">
        <w:rPr>
          <w:rFonts w:ascii="Times New Roman" w:hAnsi="Times New Roman" w:cs="Times New Roman"/>
          <w:b/>
          <w:bCs/>
          <w:i w:val="0"/>
          <w:iCs w:val="0"/>
          <w:color w:val="auto"/>
          <w:sz w:val="24"/>
          <w:szCs w:val="24"/>
        </w:rPr>
        <w:fldChar w:fldCharType="separate"/>
      </w:r>
      <w:r w:rsidR="008B587C" w:rsidRPr="00D15B61">
        <w:rPr>
          <w:rFonts w:ascii="Times New Roman" w:hAnsi="Times New Roman" w:cs="Times New Roman"/>
          <w:b/>
          <w:bCs/>
          <w:i w:val="0"/>
          <w:iCs w:val="0"/>
          <w:noProof/>
          <w:color w:val="auto"/>
          <w:sz w:val="24"/>
          <w:szCs w:val="24"/>
          <w:lang w:val="es-HN"/>
        </w:rPr>
        <w:t>5</w:t>
      </w:r>
      <w:r w:rsidRPr="00D15B61">
        <w:rPr>
          <w:rFonts w:ascii="Times New Roman" w:hAnsi="Times New Roman" w:cs="Times New Roman"/>
          <w:b/>
          <w:bCs/>
          <w:i w:val="0"/>
          <w:iCs w:val="0"/>
          <w:color w:val="auto"/>
          <w:sz w:val="24"/>
          <w:szCs w:val="24"/>
        </w:rPr>
        <w:fldChar w:fldCharType="end"/>
      </w:r>
      <w:r w:rsidRPr="00D15B61">
        <w:rPr>
          <w:rFonts w:ascii="Times New Roman" w:hAnsi="Times New Roman" w:cs="Times New Roman"/>
          <w:b/>
          <w:bCs/>
          <w:i w:val="0"/>
          <w:iCs w:val="0"/>
          <w:color w:val="auto"/>
          <w:sz w:val="24"/>
          <w:szCs w:val="24"/>
          <w:lang w:val="es-HN"/>
        </w:rPr>
        <w:t>. Cobertura neta por nivel y ciclo educativo (2015-2021)</w:t>
      </w:r>
      <w:bookmarkEnd w:id="87"/>
    </w:p>
    <w:p w14:paraId="09E5B1DA" w14:textId="77777777" w:rsidR="00C722F0" w:rsidRPr="00D15B61" w:rsidRDefault="00C722F0" w:rsidP="00C722F0">
      <w:pPr>
        <w:shd w:val="clear" w:color="auto" w:fill="FFFFFF"/>
        <w:spacing w:line="360" w:lineRule="auto"/>
        <w:jc w:val="both"/>
        <w:rPr>
          <w:rFonts w:ascii="Times New Roman" w:eastAsia="Times New Roman" w:hAnsi="Times New Roman" w:cs="Times New Roman"/>
          <w:sz w:val="20"/>
          <w:szCs w:val="20"/>
          <w:lang w:val="es-HN"/>
        </w:rPr>
      </w:pPr>
      <w:r w:rsidRPr="00D15B61">
        <w:rPr>
          <w:rFonts w:ascii="Times New Roman" w:hAnsi="Times New Roman" w:cs="Times New Roman"/>
          <w:sz w:val="20"/>
          <w:szCs w:val="20"/>
          <w:lang w:val="es-HN"/>
        </w:rPr>
        <w:t xml:space="preserve">Fuente: </w:t>
      </w:r>
      <w:r w:rsidRPr="00D15B61">
        <w:rPr>
          <w:rFonts w:ascii="Times New Roman" w:eastAsia="Times New Roman" w:hAnsi="Times New Roman" w:cs="Times New Roman"/>
          <w:sz w:val="20"/>
          <w:szCs w:val="20"/>
          <w:lang w:val="es-HN"/>
        </w:rPr>
        <w:fldChar w:fldCharType="begin"/>
      </w:r>
      <w:r w:rsidRPr="00D15B61">
        <w:rPr>
          <w:rFonts w:ascii="Times New Roman" w:eastAsia="Times New Roman" w:hAnsi="Times New Roman" w:cs="Times New Roman"/>
          <w:sz w:val="20"/>
          <w:szCs w:val="20"/>
          <w:lang w:val="es-HN"/>
        </w:rPr>
        <w:instrText xml:space="preserve"> ADDIN ZOTERO_ITEM CSL_CITATION {"citationID":"yMNSnfmg","properties":{"formattedCitation":"({\\i{}INFORME_EDUCACION.pdf}, s.\\uc0\\u160{}f., p. 04)","plainCitation":"(INFORME_EDUCACION.pdf, s. f., p. 04)","noteIndex":0},"citationItems":[{"id":167,"uris":["http://zotero.org/users/local/MCAV4SaD/items/Q2DEG58F"],"itemData":{"id":167,"type":"document","title":"INFORME_EDUCACION.pdf","URL":"https://estadodepais.asjhonduras.com/docs/INFORME_EDUCACION.pdf","accessed":{"date-parts":[["2024",2,8]]}},"locator":"04","label":"page"}],"schema":"https://github.com/citation-style-language/schema/raw/master/csl-citation.json"} </w:instrText>
      </w:r>
      <w:r w:rsidRPr="00D15B61">
        <w:rPr>
          <w:rFonts w:ascii="Times New Roman" w:eastAsia="Times New Roman" w:hAnsi="Times New Roman" w:cs="Times New Roman"/>
          <w:sz w:val="20"/>
          <w:szCs w:val="20"/>
          <w:lang w:val="es-HN"/>
        </w:rPr>
        <w:fldChar w:fldCharType="separate"/>
      </w:r>
      <w:r w:rsidRPr="00D15B61">
        <w:rPr>
          <w:rFonts w:ascii="Times New Roman" w:eastAsia="Aptos" w:hAnsi="Times New Roman" w:cs="Times New Roman"/>
          <w:sz w:val="20"/>
          <w:szCs w:val="20"/>
          <w:lang w:val="es-HN"/>
        </w:rPr>
        <w:t>(</w:t>
      </w:r>
      <w:r w:rsidRPr="00D15B61">
        <w:rPr>
          <w:rFonts w:ascii="Times New Roman" w:eastAsia="Aptos" w:hAnsi="Times New Roman" w:cs="Times New Roman"/>
          <w:i/>
          <w:iCs/>
          <w:sz w:val="20"/>
          <w:szCs w:val="20"/>
          <w:lang w:val="es-HN"/>
        </w:rPr>
        <w:t>INFORME_EDUCACION.pdf</w:t>
      </w:r>
      <w:r w:rsidRPr="00D15B61">
        <w:rPr>
          <w:rFonts w:ascii="Times New Roman" w:eastAsia="Aptos" w:hAnsi="Times New Roman" w:cs="Times New Roman"/>
          <w:sz w:val="20"/>
          <w:szCs w:val="20"/>
          <w:lang w:val="es-HN"/>
        </w:rPr>
        <w:t>, s. f., p. 04)</w:t>
      </w:r>
      <w:r w:rsidRPr="00D15B61">
        <w:rPr>
          <w:rFonts w:ascii="Times New Roman" w:eastAsia="Times New Roman" w:hAnsi="Times New Roman" w:cs="Times New Roman"/>
          <w:sz w:val="20"/>
          <w:szCs w:val="20"/>
          <w:lang w:val="es-HN"/>
        </w:rPr>
        <w:fldChar w:fldCharType="end"/>
      </w:r>
    </w:p>
    <w:p w14:paraId="021DF94A" w14:textId="77777777" w:rsidR="00C722F0" w:rsidRDefault="00C722F0" w:rsidP="00C8633F">
      <w:pPr>
        <w:shd w:val="clear" w:color="auto" w:fill="FFFFFF"/>
        <w:spacing w:line="360" w:lineRule="auto"/>
        <w:ind w:firstLine="720"/>
        <w:jc w:val="both"/>
        <w:rPr>
          <w:rFonts w:ascii="Times New Roman" w:eastAsia="Times New Roman" w:hAnsi="Times New Roman" w:cs="Times New Roman"/>
          <w:sz w:val="24"/>
          <w:szCs w:val="24"/>
          <w:lang w:val="es-HN"/>
        </w:rPr>
      </w:pPr>
    </w:p>
    <w:p w14:paraId="068E4E3B" w14:textId="644EAA46" w:rsidR="00C8633F" w:rsidRDefault="00C8633F" w:rsidP="00082473">
      <w:pPr>
        <w:pStyle w:val="Ttulo4"/>
        <w:numPr>
          <w:ilvl w:val="3"/>
          <w:numId w:val="6"/>
        </w:numPr>
        <w:rPr>
          <w:rFonts w:cs="Times New Roman"/>
          <w:b w:val="0"/>
          <w:bCs w:val="0"/>
          <w:lang w:val="es-HN"/>
        </w:rPr>
      </w:pPr>
      <w:bookmarkStart w:id="88" w:name="_Toc151546305"/>
      <w:bookmarkStart w:id="89" w:name="_Hlk152715130"/>
      <w:bookmarkStart w:id="90" w:name="_Toc153561426"/>
      <w:r w:rsidRPr="0038357C">
        <w:rPr>
          <w:rFonts w:cs="Times New Roman"/>
          <w:b w:val="0"/>
          <w:bCs w:val="0"/>
          <w:lang w:val="es-HN"/>
        </w:rPr>
        <w:t>PROCESO DE ADMISIÓN DE UNAG</w:t>
      </w:r>
      <w:bookmarkEnd w:id="88"/>
      <w:bookmarkEnd w:id="89"/>
      <w:bookmarkEnd w:id="90"/>
    </w:p>
    <w:p w14:paraId="52DEA216" w14:textId="2C1D9006" w:rsidR="00C8633F" w:rsidRDefault="00C8633F" w:rsidP="00C8633F">
      <w:pPr>
        <w:tabs>
          <w:tab w:val="left" w:pos="1"/>
        </w:tabs>
        <w:spacing w:after="120" w:line="360" w:lineRule="auto"/>
        <w:ind w:firstLine="720"/>
        <w:jc w:val="both"/>
        <w:rPr>
          <w:rFonts w:ascii="Times New Roman" w:eastAsia="Times New Roman" w:hAnsi="Times New Roman" w:cs="Times New Roman"/>
          <w:sz w:val="24"/>
          <w:szCs w:val="24"/>
          <w:lang w:val="es-HN"/>
        </w:rPr>
      </w:pPr>
      <w:bookmarkStart w:id="91" w:name="_Hlk152398142"/>
      <w:r w:rsidRPr="00710C50">
        <w:rPr>
          <w:rFonts w:ascii="Times New Roman" w:eastAsia="Times New Roman" w:hAnsi="Times New Roman" w:cs="Times New Roman"/>
          <w:sz w:val="24"/>
          <w:szCs w:val="24"/>
          <w:lang w:val="es-HN"/>
        </w:rPr>
        <w:t xml:space="preserve">Según Rigol (2003), el proceso de admisión debe perseguir maximizar la probabilidad de éxito del alumno, constituyendo como requisito que los procesos de admisión sean capaces de identificar aquellos candidatos con mayor afinidad al perfil de alumno deseado. Así, por ejemplo, si del perfil de alumno deseado se deduce que es requerido un tipo de alumno con determinadas competencias, aptitudes o características, el proceso de admisión debería estar definido de suerte que pueda ser capaz de detectarlas en el momento de la admisión, y, en consecuencia, el orden de prelación utilizado para la admisión de candidatos deberá establecerse tomando en cuenta suficientemente aquella prueba o pruebas de conocimientos o aptitudes orientadas a poder determinarlas. </w:t>
      </w:r>
      <w:r>
        <w:rPr>
          <w:rFonts w:ascii="Times New Roman" w:eastAsia="Times New Roman" w:hAnsi="Times New Roman" w:cs="Times New Roman"/>
          <w:sz w:val="24"/>
          <w:szCs w:val="24"/>
          <w:lang w:val="es-HN"/>
        </w:rPr>
        <w:tab/>
      </w:r>
    </w:p>
    <w:p w14:paraId="5E95A597" w14:textId="19259C01" w:rsidR="00C8633F" w:rsidRDefault="00C8633F" w:rsidP="00C8633F">
      <w:pPr>
        <w:tabs>
          <w:tab w:val="left" w:pos="1"/>
        </w:tabs>
        <w:spacing w:after="120" w:line="360" w:lineRule="auto"/>
        <w:ind w:firstLine="720"/>
        <w:jc w:val="both"/>
        <w:rPr>
          <w:rFonts w:ascii="Times New Roman" w:eastAsia="Times New Roman" w:hAnsi="Times New Roman" w:cs="Times New Roman"/>
          <w:sz w:val="24"/>
          <w:szCs w:val="24"/>
          <w:lang w:val="es-HN"/>
        </w:rPr>
      </w:pPr>
      <w:r w:rsidRPr="00710C50">
        <w:rPr>
          <w:rFonts w:ascii="Times New Roman" w:eastAsia="Times New Roman" w:hAnsi="Times New Roman" w:cs="Times New Roman"/>
          <w:sz w:val="24"/>
          <w:szCs w:val="24"/>
          <w:lang w:val="es-HN"/>
        </w:rPr>
        <w:t>Enfocando los procesos de admisión de esta forma se estaría ayudando a promover el traslado de resultados positivos sobre los grupos de interés, al maximizar la probabilidad de éxito académico de los estudiantes (principal cliente de las universidades), en línea con lo señalado por el subcriterio 6a del modelo EFQM de excelencia (European Foundation for Quality Management, 2013).</w:t>
      </w:r>
      <w:bookmarkEnd w:id="91"/>
    </w:p>
    <w:p w14:paraId="1CEE3741" w14:textId="4CC62771" w:rsidR="00C8633F" w:rsidRDefault="00C8633F" w:rsidP="004D4902">
      <w:pPr>
        <w:pStyle w:val="Ttulo4"/>
        <w:numPr>
          <w:ilvl w:val="3"/>
          <w:numId w:val="6"/>
        </w:numPr>
        <w:rPr>
          <w:rFonts w:cs="Times New Roman"/>
          <w:b w:val="0"/>
          <w:bCs w:val="0"/>
          <w:lang w:val="es-HN"/>
        </w:rPr>
      </w:pPr>
      <w:bookmarkStart w:id="92" w:name="_Toc153561427"/>
      <w:r>
        <w:rPr>
          <w:rFonts w:cs="Times New Roman"/>
          <w:b w:val="0"/>
          <w:bCs w:val="0"/>
          <w:lang w:val="es-HN"/>
        </w:rPr>
        <w:t>LA PRUEBA DE APTITUD ACADÉMICA Y SUS IMPLICACIONES</w:t>
      </w:r>
      <w:bookmarkEnd w:id="92"/>
    </w:p>
    <w:p w14:paraId="0914BC9D" w14:textId="5B4138F8" w:rsidR="00C8633F" w:rsidRDefault="00C8633F" w:rsidP="00C8633F">
      <w:pPr>
        <w:pStyle w:val="Prrafodelista"/>
        <w:tabs>
          <w:tab w:val="left" w:pos="1"/>
        </w:tabs>
        <w:spacing w:after="120" w:line="360" w:lineRule="auto"/>
        <w:ind w:firstLine="720"/>
        <w:jc w:val="both"/>
        <w:rPr>
          <w:rFonts w:ascii="Times New Roman" w:eastAsia="Times New Roman" w:hAnsi="Times New Roman" w:cs="Times New Roman"/>
          <w:sz w:val="24"/>
          <w:szCs w:val="24"/>
          <w:highlight w:val="white"/>
          <w:lang w:val="es-HN"/>
        </w:rPr>
      </w:pPr>
      <w:r w:rsidRPr="00C8633F">
        <w:rPr>
          <w:rFonts w:ascii="Times New Roman" w:eastAsia="Times New Roman" w:hAnsi="Times New Roman" w:cs="Times New Roman"/>
          <w:sz w:val="24"/>
          <w:szCs w:val="24"/>
          <w:highlight w:val="white"/>
          <w:lang w:val="es-HN"/>
        </w:rPr>
        <w:t xml:space="preserve">La Prueba de Aptitud Académica del College Board es una prueba diseñada para medir las habilidades de razonamiento verbal y matemático de los aspirantes. Las puntuaciones en cada una de las habilidades se reportan en una escala de 200-800 puntos, en la que 200 es la puntuación mínima y 800 la máxima. El College Board es una organización sin fines de lucro que elabora pruebas que se aplican en el ámbito de Estados Unidos. El College Board tiene su sede en la ciudad de Nueva York, fue establecido en 1900 y hoy comprende 5,400 escuelas, universidades y otras instituciones educativas. Este examen o prueba de aptitud académica sirve a las instituciones educativas para seleccionar a los alumnos que hayan obtenido los mejores resultados en dicha prueba (Baum y Payea, 2005). </w:t>
      </w:r>
    </w:p>
    <w:p w14:paraId="7B99565F" w14:textId="22AE0579" w:rsidR="00C8633F" w:rsidRPr="00C8633F" w:rsidRDefault="00C8633F" w:rsidP="00C8633F">
      <w:pPr>
        <w:pStyle w:val="Prrafodelista"/>
        <w:tabs>
          <w:tab w:val="left" w:pos="1"/>
        </w:tabs>
        <w:spacing w:after="120" w:line="360" w:lineRule="auto"/>
        <w:ind w:firstLine="720"/>
        <w:jc w:val="both"/>
        <w:rPr>
          <w:rFonts w:ascii="Times New Roman" w:eastAsia="Times New Roman" w:hAnsi="Times New Roman" w:cs="Times New Roman"/>
          <w:sz w:val="24"/>
          <w:szCs w:val="24"/>
          <w:highlight w:val="white"/>
          <w:lang w:val="es-HN"/>
        </w:rPr>
      </w:pPr>
      <w:r w:rsidRPr="00C8633F">
        <w:rPr>
          <w:rFonts w:ascii="Times New Roman" w:eastAsia="Times New Roman" w:hAnsi="Times New Roman" w:cs="Times New Roman"/>
          <w:sz w:val="24"/>
          <w:szCs w:val="24"/>
          <w:highlight w:val="white"/>
          <w:lang w:val="es-HN"/>
        </w:rPr>
        <w:t xml:space="preserve">La prueba de aptitud académica en educación superior tiene dos componentes: razonamiento verbal y razonamiento matemático (40 reactivos de opción múltiple en cada área), con un tiempo límite asignado para cada parte. Los ejercicios de razonamiento verbal miden el nivel de desarrollo de la habilidad verbal del estudiante, esto es, su capacidad para utilizar material verbal mediante la interpretación de la lectura (desde la comprensión del texto hasta el análisis de las ideas </w:t>
      </w:r>
      <w:r w:rsidRPr="00C8633F">
        <w:rPr>
          <w:rFonts w:ascii="Times New Roman" w:eastAsia="Times New Roman" w:hAnsi="Times New Roman" w:cs="Times New Roman"/>
          <w:sz w:val="24"/>
          <w:szCs w:val="24"/>
          <w:highlight w:val="white"/>
          <w:lang w:val="es-HN"/>
        </w:rPr>
        <w:lastRenderedPageBreak/>
        <w:t xml:space="preserve">fundamentales). Además, se examina la comprensión del significado de las palabras dentro de un contexto y el razonamiento analógico. En el componente de razonamiento verbal hay tres tipos de ejercicios: los de oraciones para completar el sentido, los de lectura crítica y los de analogías. </w:t>
      </w:r>
    </w:p>
    <w:p w14:paraId="44937E03" w14:textId="713AD8BE" w:rsidR="00C8633F" w:rsidRPr="00C8633F" w:rsidRDefault="00C8633F" w:rsidP="00C8633F">
      <w:pPr>
        <w:pStyle w:val="Prrafodelista"/>
        <w:tabs>
          <w:tab w:val="left" w:pos="1"/>
        </w:tabs>
        <w:spacing w:after="120" w:line="360" w:lineRule="auto"/>
        <w:ind w:firstLine="720"/>
        <w:jc w:val="both"/>
        <w:rPr>
          <w:rFonts w:ascii="Times New Roman" w:eastAsia="Times New Roman" w:hAnsi="Times New Roman" w:cs="Times New Roman"/>
          <w:sz w:val="24"/>
          <w:szCs w:val="24"/>
          <w:highlight w:val="white"/>
          <w:lang w:val="es-HN"/>
        </w:rPr>
      </w:pPr>
      <w:r w:rsidRPr="00C8633F">
        <w:rPr>
          <w:rFonts w:ascii="Times New Roman" w:eastAsia="Times New Roman" w:hAnsi="Times New Roman" w:cs="Times New Roman"/>
          <w:sz w:val="24"/>
          <w:szCs w:val="24"/>
          <w:highlight w:val="white"/>
          <w:lang w:val="es-HN"/>
        </w:rPr>
        <w:t>Los ejercicios de razonamiento matemático miden la habilidad para procesar, analizar y utilizar información en aritmética, álgebra y geometría. En las secciones de matemáticas de la prueba de aptitud académica se evalúa el razonamiento matemático del estudiante mediante ejercicios en los que se requiere la aplicación de operaciones numéricas, gráficas espaciales, simbólicas y lógicas, a situaciones conocidas por el alumno.</w:t>
      </w:r>
    </w:p>
    <w:p w14:paraId="69560A89" w14:textId="3D15F533" w:rsidR="00C8633F" w:rsidRPr="00C8633F" w:rsidRDefault="00C8633F" w:rsidP="00C8633F">
      <w:pPr>
        <w:pStyle w:val="Prrafodelista"/>
        <w:tabs>
          <w:tab w:val="left" w:pos="1"/>
        </w:tabs>
        <w:spacing w:after="120" w:line="360" w:lineRule="auto"/>
        <w:ind w:firstLine="720"/>
        <w:jc w:val="both"/>
        <w:rPr>
          <w:rFonts w:ascii="Times New Roman" w:eastAsia="Times New Roman" w:hAnsi="Times New Roman" w:cs="Times New Roman"/>
          <w:sz w:val="24"/>
          <w:szCs w:val="24"/>
          <w:highlight w:val="white"/>
          <w:lang w:val="es-HN"/>
        </w:rPr>
      </w:pPr>
      <w:bookmarkStart w:id="93" w:name="_Hlk152398884"/>
      <w:r w:rsidRPr="00C8633F">
        <w:rPr>
          <w:rFonts w:ascii="Times New Roman" w:eastAsia="Times New Roman" w:hAnsi="Times New Roman" w:cs="Times New Roman"/>
          <w:sz w:val="24"/>
          <w:szCs w:val="24"/>
          <w:highlight w:val="white"/>
          <w:lang w:val="es-HN"/>
        </w:rPr>
        <w:t>La UNAG, implement</w:t>
      </w:r>
      <w:r>
        <w:rPr>
          <w:rFonts w:ascii="Times New Roman" w:eastAsia="Times New Roman" w:hAnsi="Times New Roman" w:cs="Times New Roman"/>
          <w:sz w:val="24"/>
          <w:szCs w:val="24"/>
          <w:highlight w:val="white"/>
          <w:lang w:val="es-HN"/>
        </w:rPr>
        <w:t>ó</w:t>
      </w:r>
      <w:r w:rsidRPr="00C8633F">
        <w:rPr>
          <w:rFonts w:ascii="Times New Roman" w:eastAsia="Times New Roman" w:hAnsi="Times New Roman" w:cs="Times New Roman"/>
          <w:sz w:val="24"/>
          <w:szCs w:val="24"/>
          <w:highlight w:val="white"/>
          <w:lang w:val="es-HN"/>
        </w:rPr>
        <w:t xml:space="preserve"> una nueva política de admisión la cual se ejecut</w:t>
      </w:r>
      <w:r>
        <w:rPr>
          <w:rFonts w:ascii="Times New Roman" w:eastAsia="Times New Roman" w:hAnsi="Times New Roman" w:cs="Times New Roman"/>
          <w:sz w:val="24"/>
          <w:szCs w:val="24"/>
          <w:highlight w:val="white"/>
          <w:lang w:val="es-HN"/>
        </w:rPr>
        <w:t>ó</w:t>
      </w:r>
      <w:r w:rsidRPr="00C8633F">
        <w:rPr>
          <w:rFonts w:ascii="Times New Roman" w:eastAsia="Times New Roman" w:hAnsi="Times New Roman" w:cs="Times New Roman"/>
          <w:sz w:val="24"/>
          <w:szCs w:val="24"/>
          <w:highlight w:val="white"/>
          <w:lang w:val="es-HN"/>
        </w:rPr>
        <w:t xml:space="preserve"> en el 2020, esta es parte del proceso de admisión, que ayuda a garantizar que los estudiantes tengan las mismas oportunidades para ingresar a la universidad, cumpliendo los requisitos preestablecidos.</w:t>
      </w:r>
    </w:p>
    <w:bookmarkEnd w:id="93"/>
    <w:p w14:paraId="7A54C522" w14:textId="445D8D8B" w:rsidR="00C8633F" w:rsidRDefault="00C8633F" w:rsidP="004D4902">
      <w:pPr>
        <w:pStyle w:val="Prrafodelista"/>
        <w:numPr>
          <w:ilvl w:val="3"/>
          <w:numId w:val="6"/>
        </w:numPr>
        <w:tabs>
          <w:tab w:val="left" w:pos="1"/>
        </w:tabs>
        <w:spacing w:after="120" w:line="360" w:lineRule="auto"/>
        <w:jc w:val="both"/>
        <w:rPr>
          <w:rFonts w:ascii="Times New Roman" w:eastAsia="Times New Roman" w:hAnsi="Times New Roman" w:cs="Times New Roman"/>
          <w:sz w:val="24"/>
          <w:szCs w:val="24"/>
          <w:lang w:val="es-HN"/>
        </w:rPr>
      </w:pPr>
      <w:r w:rsidRPr="00C8633F">
        <w:rPr>
          <w:rFonts w:ascii="Times New Roman" w:eastAsia="Times New Roman" w:hAnsi="Times New Roman" w:cs="Times New Roman"/>
          <w:sz w:val="24"/>
          <w:szCs w:val="24"/>
          <w:lang w:val="es-HN"/>
        </w:rPr>
        <w:t>REQUISITOS PARA PARTICIPAR EN LOS PROCESOS DE ADMISIÓN DE LA UNAG</w:t>
      </w:r>
    </w:p>
    <w:p w14:paraId="58FD6026" w14:textId="6A59DEFE" w:rsidR="00C8633F" w:rsidRPr="00C8633F" w:rsidRDefault="00C8633F" w:rsidP="005E079C">
      <w:pPr>
        <w:pStyle w:val="Prrafodelista"/>
        <w:numPr>
          <w:ilvl w:val="0"/>
          <w:numId w:val="8"/>
        </w:numPr>
        <w:shd w:val="clear" w:color="auto" w:fill="FFFFFF"/>
        <w:tabs>
          <w:tab w:val="left" w:pos="1"/>
        </w:tabs>
        <w:spacing w:before="300" w:line="360" w:lineRule="auto"/>
        <w:jc w:val="both"/>
        <w:rPr>
          <w:rFonts w:ascii="Times New Roman" w:eastAsia="Times New Roman" w:hAnsi="Times New Roman" w:cs="Times New Roman"/>
          <w:sz w:val="24"/>
          <w:szCs w:val="24"/>
          <w:lang w:val="es-HN"/>
        </w:rPr>
      </w:pPr>
      <w:r w:rsidRPr="00C8633F">
        <w:rPr>
          <w:rFonts w:ascii="Times New Roman" w:eastAsia="Times New Roman" w:hAnsi="Times New Roman" w:cs="Times New Roman"/>
          <w:sz w:val="24"/>
          <w:szCs w:val="24"/>
          <w:lang w:val="es-HN"/>
        </w:rPr>
        <w:t>Ser egresado o estar cursando el último año de secundaria (bachillerato).</w:t>
      </w:r>
    </w:p>
    <w:p w14:paraId="0B5E7DB4" w14:textId="77777777" w:rsidR="00C8633F" w:rsidRPr="00710C50" w:rsidRDefault="00C8633F" w:rsidP="005E079C">
      <w:pPr>
        <w:numPr>
          <w:ilvl w:val="0"/>
          <w:numId w:val="8"/>
        </w:numPr>
        <w:shd w:val="clear" w:color="auto" w:fill="FFFFFF"/>
        <w:tabs>
          <w:tab w:val="left" w:pos="1"/>
        </w:tabs>
        <w:spacing w:line="360" w:lineRule="auto"/>
        <w:jc w:val="both"/>
        <w:rPr>
          <w:rFonts w:ascii="Times New Roman" w:eastAsia="Times New Roman" w:hAnsi="Times New Roman" w:cs="Times New Roman"/>
          <w:sz w:val="24"/>
          <w:szCs w:val="24"/>
          <w:lang w:val="es-HN"/>
        </w:rPr>
      </w:pPr>
      <w:r w:rsidRPr="00710C50">
        <w:rPr>
          <w:rFonts w:ascii="Times New Roman" w:eastAsia="Times New Roman" w:hAnsi="Times New Roman" w:cs="Times New Roman"/>
          <w:sz w:val="24"/>
          <w:szCs w:val="24"/>
          <w:lang w:val="es-HN"/>
        </w:rPr>
        <w:t>No haber realizado el proceso más de dos veces.</w:t>
      </w:r>
    </w:p>
    <w:p w14:paraId="43092B72" w14:textId="77777777" w:rsidR="00C8633F" w:rsidRPr="00710C50" w:rsidRDefault="00C8633F" w:rsidP="005E079C">
      <w:pPr>
        <w:numPr>
          <w:ilvl w:val="0"/>
          <w:numId w:val="8"/>
        </w:numPr>
        <w:shd w:val="clear" w:color="auto" w:fill="FFFFFF"/>
        <w:tabs>
          <w:tab w:val="left" w:pos="1"/>
        </w:tabs>
        <w:spacing w:line="360" w:lineRule="auto"/>
        <w:jc w:val="both"/>
        <w:rPr>
          <w:rFonts w:ascii="Times New Roman" w:eastAsia="Times New Roman" w:hAnsi="Times New Roman" w:cs="Times New Roman"/>
          <w:sz w:val="24"/>
          <w:szCs w:val="24"/>
          <w:lang w:val="es-HN"/>
        </w:rPr>
      </w:pPr>
      <w:r w:rsidRPr="00710C50">
        <w:rPr>
          <w:rFonts w:ascii="Times New Roman" w:eastAsia="Times New Roman" w:hAnsi="Times New Roman" w:cs="Times New Roman"/>
          <w:sz w:val="24"/>
          <w:szCs w:val="24"/>
          <w:lang w:val="es-HN"/>
        </w:rPr>
        <w:t>No tener código de matrícula en la UNAG.</w:t>
      </w:r>
    </w:p>
    <w:p w14:paraId="51D49213" w14:textId="77777777" w:rsidR="00C8633F" w:rsidRPr="00710C50" w:rsidRDefault="00C8633F" w:rsidP="005E079C">
      <w:pPr>
        <w:numPr>
          <w:ilvl w:val="0"/>
          <w:numId w:val="8"/>
        </w:numPr>
        <w:shd w:val="clear" w:color="auto" w:fill="FFFFFF"/>
        <w:tabs>
          <w:tab w:val="left" w:pos="1"/>
        </w:tabs>
        <w:spacing w:line="360" w:lineRule="auto"/>
        <w:jc w:val="both"/>
        <w:rPr>
          <w:rFonts w:ascii="Times New Roman" w:eastAsia="Times New Roman" w:hAnsi="Times New Roman" w:cs="Times New Roman"/>
          <w:sz w:val="24"/>
          <w:szCs w:val="24"/>
          <w:lang w:val="es-HN"/>
        </w:rPr>
      </w:pPr>
      <w:r w:rsidRPr="00710C50">
        <w:rPr>
          <w:rFonts w:ascii="Times New Roman" w:eastAsia="Times New Roman" w:hAnsi="Times New Roman" w:cs="Times New Roman"/>
          <w:sz w:val="24"/>
          <w:szCs w:val="24"/>
          <w:lang w:val="es-HN"/>
        </w:rPr>
        <w:t>No haber sido expulsado de ninguna universidad de Honduras o extranjera.</w:t>
      </w:r>
    </w:p>
    <w:p w14:paraId="62F4BEB0" w14:textId="77777777" w:rsidR="00C8633F" w:rsidRPr="00710C50" w:rsidRDefault="00C8633F" w:rsidP="005E079C">
      <w:pPr>
        <w:numPr>
          <w:ilvl w:val="0"/>
          <w:numId w:val="8"/>
        </w:numPr>
        <w:shd w:val="clear" w:color="auto" w:fill="FFFFFF"/>
        <w:tabs>
          <w:tab w:val="left" w:pos="1"/>
        </w:tabs>
        <w:spacing w:line="360" w:lineRule="auto"/>
        <w:jc w:val="both"/>
        <w:rPr>
          <w:rFonts w:ascii="Times New Roman" w:eastAsia="Times New Roman" w:hAnsi="Times New Roman" w:cs="Times New Roman"/>
          <w:sz w:val="24"/>
          <w:szCs w:val="24"/>
          <w:lang w:val="es-HN"/>
        </w:rPr>
      </w:pPr>
      <w:r w:rsidRPr="00710C50">
        <w:rPr>
          <w:rFonts w:ascii="Times New Roman" w:eastAsia="Times New Roman" w:hAnsi="Times New Roman" w:cs="Times New Roman"/>
          <w:sz w:val="24"/>
          <w:szCs w:val="24"/>
          <w:lang w:val="es-HN"/>
        </w:rPr>
        <w:t>No ser estudiante actual de la UNAG.</w:t>
      </w:r>
    </w:p>
    <w:p w14:paraId="62445355" w14:textId="77777777" w:rsidR="00C8633F" w:rsidRPr="00710C50" w:rsidRDefault="00C8633F" w:rsidP="005E079C">
      <w:pPr>
        <w:numPr>
          <w:ilvl w:val="0"/>
          <w:numId w:val="8"/>
        </w:numPr>
        <w:shd w:val="clear" w:color="auto" w:fill="FFFFFF"/>
        <w:tabs>
          <w:tab w:val="left" w:pos="1"/>
        </w:tabs>
        <w:spacing w:line="360" w:lineRule="auto"/>
        <w:jc w:val="both"/>
        <w:rPr>
          <w:rFonts w:ascii="Times New Roman" w:eastAsia="Times New Roman" w:hAnsi="Times New Roman" w:cs="Times New Roman"/>
          <w:sz w:val="24"/>
          <w:szCs w:val="24"/>
          <w:lang w:val="es-HN"/>
        </w:rPr>
      </w:pPr>
      <w:r w:rsidRPr="00710C50">
        <w:rPr>
          <w:rFonts w:ascii="Times New Roman" w:eastAsia="Times New Roman" w:hAnsi="Times New Roman" w:cs="Times New Roman"/>
          <w:sz w:val="24"/>
          <w:szCs w:val="24"/>
          <w:lang w:val="es-HN"/>
        </w:rPr>
        <w:t>No ser egresado de la UNAG.</w:t>
      </w:r>
    </w:p>
    <w:p w14:paraId="723DC535" w14:textId="77777777" w:rsidR="00C8633F" w:rsidRPr="00710C50" w:rsidRDefault="00C8633F" w:rsidP="005E079C">
      <w:pPr>
        <w:numPr>
          <w:ilvl w:val="0"/>
          <w:numId w:val="8"/>
        </w:numPr>
        <w:shd w:val="clear" w:color="auto" w:fill="FFFFFF"/>
        <w:tabs>
          <w:tab w:val="left" w:pos="1"/>
        </w:tabs>
        <w:spacing w:line="360" w:lineRule="auto"/>
        <w:jc w:val="both"/>
        <w:rPr>
          <w:rFonts w:ascii="Times New Roman" w:eastAsia="Times New Roman" w:hAnsi="Times New Roman" w:cs="Times New Roman"/>
          <w:sz w:val="24"/>
          <w:szCs w:val="24"/>
          <w:lang w:val="es-HN"/>
        </w:rPr>
      </w:pPr>
      <w:r w:rsidRPr="00710C50">
        <w:rPr>
          <w:rFonts w:ascii="Times New Roman" w:eastAsia="Times New Roman" w:hAnsi="Times New Roman" w:cs="Times New Roman"/>
          <w:sz w:val="24"/>
          <w:szCs w:val="24"/>
          <w:lang w:val="es-HN"/>
        </w:rPr>
        <w:t>No tener antecedentes penales o policiales.</w:t>
      </w:r>
    </w:p>
    <w:p w14:paraId="46C38095" w14:textId="77777777" w:rsidR="00C8633F" w:rsidRPr="00710C50" w:rsidRDefault="00C8633F" w:rsidP="005E079C">
      <w:pPr>
        <w:numPr>
          <w:ilvl w:val="0"/>
          <w:numId w:val="8"/>
        </w:numPr>
        <w:shd w:val="clear" w:color="auto" w:fill="FFFFFF"/>
        <w:tabs>
          <w:tab w:val="left" w:pos="1"/>
        </w:tabs>
        <w:spacing w:line="360" w:lineRule="auto"/>
        <w:jc w:val="both"/>
        <w:rPr>
          <w:rFonts w:ascii="Times New Roman" w:eastAsia="Times New Roman" w:hAnsi="Times New Roman" w:cs="Times New Roman"/>
          <w:sz w:val="24"/>
          <w:szCs w:val="24"/>
          <w:lang w:val="es-HN"/>
        </w:rPr>
      </w:pPr>
      <w:r w:rsidRPr="00710C50">
        <w:rPr>
          <w:rFonts w:ascii="Times New Roman" w:eastAsia="Times New Roman" w:hAnsi="Times New Roman" w:cs="Times New Roman"/>
          <w:sz w:val="24"/>
          <w:szCs w:val="24"/>
          <w:lang w:val="es-HN"/>
        </w:rPr>
        <w:t>No pertenecer a ningún grupo antisocial o pandilla.</w:t>
      </w:r>
    </w:p>
    <w:p w14:paraId="5528B78F" w14:textId="77777777" w:rsidR="00C8633F" w:rsidRPr="00710C50" w:rsidRDefault="00C8633F" w:rsidP="005E079C">
      <w:pPr>
        <w:numPr>
          <w:ilvl w:val="0"/>
          <w:numId w:val="8"/>
        </w:numPr>
        <w:shd w:val="clear" w:color="auto" w:fill="FFFFFF"/>
        <w:tabs>
          <w:tab w:val="left" w:pos="1"/>
        </w:tabs>
        <w:spacing w:line="360" w:lineRule="auto"/>
        <w:jc w:val="both"/>
        <w:rPr>
          <w:rFonts w:ascii="Times New Roman" w:eastAsia="Times New Roman" w:hAnsi="Times New Roman" w:cs="Times New Roman"/>
          <w:sz w:val="24"/>
          <w:szCs w:val="24"/>
          <w:lang w:val="es-HN"/>
        </w:rPr>
      </w:pPr>
      <w:r w:rsidRPr="00710C50">
        <w:rPr>
          <w:rFonts w:ascii="Times New Roman" w:eastAsia="Times New Roman" w:hAnsi="Times New Roman" w:cs="Times New Roman"/>
          <w:sz w:val="24"/>
          <w:szCs w:val="24"/>
          <w:lang w:val="es-HN"/>
        </w:rPr>
        <w:t>Realizar el proceso de inscripción en las fechas convocadas por la UNAG o por la Universidad Nacional Autónoma de Honduras, UNAH.</w:t>
      </w:r>
    </w:p>
    <w:p w14:paraId="1616C437" w14:textId="77777777" w:rsidR="00C8633F" w:rsidRPr="00710C50" w:rsidRDefault="00C8633F" w:rsidP="005E079C">
      <w:pPr>
        <w:numPr>
          <w:ilvl w:val="0"/>
          <w:numId w:val="8"/>
        </w:numPr>
        <w:shd w:val="clear" w:color="auto" w:fill="FFFFFF"/>
        <w:tabs>
          <w:tab w:val="left" w:pos="1"/>
        </w:tabs>
        <w:spacing w:line="360" w:lineRule="auto"/>
        <w:jc w:val="both"/>
        <w:rPr>
          <w:rFonts w:ascii="Times New Roman" w:eastAsia="Times New Roman" w:hAnsi="Times New Roman" w:cs="Times New Roman"/>
          <w:sz w:val="24"/>
          <w:szCs w:val="24"/>
          <w:lang w:val="es-HN"/>
        </w:rPr>
      </w:pPr>
      <w:r w:rsidRPr="00710C50">
        <w:rPr>
          <w:rFonts w:ascii="Times New Roman" w:eastAsia="Times New Roman" w:hAnsi="Times New Roman" w:cs="Times New Roman"/>
          <w:sz w:val="24"/>
          <w:szCs w:val="24"/>
          <w:lang w:val="es-HN"/>
        </w:rPr>
        <w:t>Si ha realizado la PAA para otra universidad hace dos años, o menos, puede pedir que se transfiera su nota de puntos para la UNAG y escribir una solicitud de participación en el proceso de admisión al correo: admisiones@unag.edu.hn, donde especifique su información de contacto, su lugar de procedencia y las carreras de su interés en primera y segunda opción. Dicha solicitud y traslado de puntos de PAA, debe hacerse quince días antes de las fechas convocadas por la UNAG.</w:t>
      </w:r>
    </w:p>
    <w:p w14:paraId="02722E9A" w14:textId="77777777" w:rsidR="00C8633F" w:rsidRPr="00710C50" w:rsidRDefault="00C8633F" w:rsidP="005E079C">
      <w:pPr>
        <w:numPr>
          <w:ilvl w:val="0"/>
          <w:numId w:val="8"/>
        </w:numPr>
        <w:shd w:val="clear" w:color="auto" w:fill="FFFFFF"/>
        <w:tabs>
          <w:tab w:val="left" w:pos="1"/>
        </w:tabs>
        <w:spacing w:line="360" w:lineRule="auto"/>
        <w:jc w:val="both"/>
        <w:rPr>
          <w:rFonts w:ascii="Times New Roman" w:eastAsia="Times New Roman" w:hAnsi="Times New Roman" w:cs="Times New Roman"/>
          <w:sz w:val="24"/>
          <w:szCs w:val="24"/>
          <w:lang w:val="es-HN"/>
        </w:rPr>
      </w:pPr>
      <w:r w:rsidRPr="00710C50">
        <w:rPr>
          <w:rFonts w:ascii="Times New Roman" w:eastAsia="Times New Roman" w:hAnsi="Times New Roman" w:cs="Times New Roman"/>
          <w:sz w:val="24"/>
          <w:szCs w:val="24"/>
          <w:lang w:val="es-HN"/>
        </w:rPr>
        <w:t>Para competir por un cupo en la UNAG, los aspirantes deben haber cumplido con todas las etapas estipuladas: examen de conocimiento (PAA o examen de la UNAG)</w:t>
      </w:r>
    </w:p>
    <w:p w14:paraId="26E92356" w14:textId="68254B53" w:rsidR="00C8633F" w:rsidRPr="00C8633F" w:rsidRDefault="00C8633F" w:rsidP="00C8633F">
      <w:pPr>
        <w:pStyle w:val="Prrafodelista"/>
        <w:tabs>
          <w:tab w:val="left" w:pos="1"/>
        </w:tabs>
        <w:spacing w:after="120" w:line="360" w:lineRule="auto"/>
        <w:ind w:left="720"/>
        <w:jc w:val="both"/>
        <w:rPr>
          <w:rFonts w:ascii="Times New Roman" w:eastAsia="Times New Roman" w:hAnsi="Times New Roman" w:cs="Times New Roman"/>
          <w:sz w:val="24"/>
          <w:szCs w:val="24"/>
          <w:lang w:val="es-HN"/>
        </w:rPr>
      </w:pPr>
      <w:r>
        <w:rPr>
          <w:noProof/>
        </w:rPr>
        <w:lastRenderedPageBreak/>
        <w:drawing>
          <wp:anchor distT="0" distB="0" distL="114300" distR="114300" simplePos="0" relativeHeight="251679744" behindDoc="0" locked="0" layoutInCell="1" allowOverlap="1" wp14:anchorId="79C7974D" wp14:editId="0E3ABBD2">
            <wp:simplePos x="0" y="0"/>
            <wp:positionH relativeFrom="column">
              <wp:posOffset>381000</wp:posOffset>
            </wp:positionH>
            <wp:positionV relativeFrom="paragraph">
              <wp:posOffset>0</wp:posOffset>
            </wp:positionV>
            <wp:extent cx="5359400" cy="2603500"/>
            <wp:effectExtent l="0" t="0" r="0" b="6350"/>
            <wp:wrapSquare wrapText="bothSides"/>
            <wp:docPr id="2070697228" name="Imagen 1" descr="Interfaz de usuario gráfica,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0697228" name="Imagen 1" descr="Interfaz de usuario gráfica, Texto&#10;&#10;Descripción generada automáticamente"/>
                    <pic:cNvPicPr/>
                  </pic:nvPicPr>
                  <pic:blipFill rotWithShape="1">
                    <a:blip r:embed="rId20" cstate="print">
                      <a:extLst>
                        <a:ext uri="{28A0092B-C50C-407E-A947-70E740481C1C}">
                          <a14:useLocalDpi xmlns:a14="http://schemas.microsoft.com/office/drawing/2010/main" val="0"/>
                        </a:ext>
                      </a:extLst>
                    </a:blip>
                    <a:srcRect l="4253" t="10964" r="5998" b="11531"/>
                    <a:stretch/>
                  </pic:blipFill>
                  <pic:spPr bwMode="auto">
                    <a:xfrm>
                      <a:off x="0" y="0"/>
                      <a:ext cx="5359400" cy="260350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56BA4E60" w14:textId="77777777" w:rsidR="00C8633F" w:rsidRPr="00C8633F" w:rsidRDefault="00C8633F" w:rsidP="00C8633F">
      <w:pPr>
        <w:pStyle w:val="Prrafodelista"/>
        <w:tabs>
          <w:tab w:val="left" w:pos="1"/>
        </w:tabs>
        <w:spacing w:after="120" w:line="360" w:lineRule="auto"/>
        <w:ind w:left="720"/>
        <w:jc w:val="both"/>
        <w:rPr>
          <w:rFonts w:ascii="Times New Roman" w:eastAsia="Times New Roman" w:hAnsi="Times New Roman" w:cs="Times New Roman"/>
          <w:sz w:val="24"/>
          <w:szCs w:val="24"/>
          <w:lang w:val="es-HN"/>
        </w:rPr>
      </w:pPr>
    </w:p>
    <w:p w14:paraId="47B5EF4D" w14:textId="77777777" w:rsidR="008505DA" w:rsidRDefault="008505DA" w:rsidP="008505DA">
      <w:pPr>
        <w:pStyle w:val="Descripcin"/>
        <w:jc w:val="both"/>
        <w:rPr>
          <w:lang w:val="es-HN"/>
        </w:rPr>
      </w:pPr>
    </w:p>
    <w:p w14:paraId="0344ACE2" w14:textId="77777777" w:rsidR="008505DA" w:rsidRDefault="008505DA" w:rsidP="008505DA">
      <w:pPr>
        <w:pStyle w:val="Descripcin"/>
        <w:jc w:val="both"/>
        <w:rPr>
          <w:lang w:val="es-HN"/>
        </w:rPr>
      </w:pPr>
    </w:p>
    <w:p w14:paraId="7CD9942B" w14:textId="77777777" w:rsidR="008505DA" w:rsidRDefault="008505DA" w:rsidP="008505DA">
      <w:pPr>
        <w:pStyle w:val="Descripcin"/>
        <w:jc w:val="both"/>
        <w:rPr>
          <w:lang w:val="es-HN"/>
        </w:rPr>
      </w:pPr>
    </w:p>
    <w:p w14:paraId="695AEE8D" w14:textId="77777777" w:rsidR="008505DA" w:rsidRDefault="008505DA" w:rsidP="008505DA">
      <w:pPr>
        <w:pStyle w:val="Descripcin"/>
        <w:jc w:val="both"/>
        <w:rPr>
          <w:lang w:val="es-HN"/>
        </w:rPr>
      </w:pPr>
    </w:p>
    <w:p w14:paraId="72676F12" w14:textId="77777777" w:rsidR="008505DA" w:rsidRDefault="008505DA" w:rsidP="008505DA">
      <w:pPr>
        <w:pStyle w:val="Descripcin"/>
        <w:jc w:val="both"/>
        <w:rPr>
          <w:lang w:val="es-HN"/>
        </w:rPr>
      </w:pPr>
    </w:p>
    <w:p w14:paraId="434754CE" w14:textId="77777777" w:rsidR="008505DA" w:rsidRDefault="008505DA" w:rsidP="008505DA">
      <w:pPr>
        <w:pStyle w:val="Descripcin"/>
        <w:jc w:val="both"/>
        <w:rPr>
          <w:lang w:val="es-HN"/>
        </w:rPr>
      </w:pPr>
    </w:p>
    <w:p w14:paraId="1FD924F6" w14:textId="77777777" w:rsidR="008505DA" w:rsidRDefault="008505DA" w:rsidP="008505DA">
      <w:pPr>
        <w:pStyle w:val="Descripcin"/>
        <w:jc w:val="both"/>
        <w:rPr>
          <w:lang w:val="es-HN"/>
        </w:rPr>
      </w:pPr>
    </w:p>
    <w:p w14:paraId="28EA6B90" w14:textId="1E182720" w:rsidR="008505DA" w:rsidRPr="008505DA" w:rsidRDefault="008505DA" w:rsidP="008505DA">
      <w:pPr>
        <w:pStyle w:val="Descripcin"/>
        <w:jc w:val="both"/>
        <w:rPr>
          <w:rFonts w:ascii="Times New Roman" w:hAnsi="Times New Roman" w:cs="Times New Roman"/>
          <w:b/>
          <w:bCs/>
          <w:i w:val="0"/>
          <w:iCs w:val="0"/>
          <w:color w:val="000000" w:themeColor="text1"/>
          <w:sz w:val="24"/>
          <w:szCs w:val="24"/>
          <w:lang w:val="es-HN"/>
        </w:rPr>
      </w:pPr>
      <w:bookmarkStart w:id="94" w:name="_Toc158674603"/>
      <w:r w:rsidRPr="008505DA">
        <w:rPr>
          <w:rFonts w:ascii="Times New Roman" w:hAnsi="Times New Roman" w:cs="Times New Roman"/>
          <w:b/>
          <w:bCs/>
          <w:i w:val="0"/>
          <w:iCs w:val="0"/>
          <w:color w:val="000000" w:themeColor="text1"/>
          <w:sz w:val="24"/>
          <w:szCs w:val="24"/>
          <w:lang w:val="es-HN"/>
        </w:rPr>
        <w:t xml:space="preserve">Figura  </w:t>
      </w:r>
      <w:r w:rsidRPr="008505DA">
        <w:rPr>
          <w:rFonts w:ascii="Times New Roman" w:hAnsi="Times New Roman" w:cs="Times New Roman"/>
          <w:b/>
          <w:bCs/>
          <w:i w:val="0"/>
          <w:iCs w:val="0"/>
          <w:color w:val="000000" w:themeColor="text1"/>
          <w:sz w:val="24"/>
          <w:szCs w:val="24"/>
        </w:rPr>
        <w:fldChar w:fldCharType="begin"/>
      </w:r>
      <w:r w:rsidRPr="008505DA">
        <w:rPr>
          <w:rFonts w:ascii="Times New Roman" w:hAnsi="Times New Roman" w:cs="Times New Roman"/>
          <w:b/>
          <w:bCs/>
          <w:i w:val="0"/>
          <w:iCs w:val="0"/>
          <w:color w:val="000000" w:themeColor="text1"/>
          <w:sz w:val="24"/>
          <w:szCs w:val="24"/>
          <w:lang w:val="es-HN"/>
        </w:rPr>
        <w:instrText xml:space="preserve"> SEQ Ilustración \* ARABIC </w:instrText>
      </w:r>
      <w:r w:rsidRPr="008505DA">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6</w:t>
      </w:r>
      <w:r w:rsidRPr="008505DA">
        <w:rPr>
          <w:rFonts w:ascii="Times New Roman" w:hAnsi="Times New Roman" w:cs="Times New Roman"/>
          <w:b/>
          <w:bCs/>
          <w:i w:val="0"/>
          <w:iCs w:val="0"/>
          <w:color w:val="000000" w:themeColor="text1"/>
          <w:sz w:val="24"/>
          <w:szCs w:val="24"/>
        </w:rPr>
        <w:fldChar w:fldCharType="end"/>
      </w:r>
      <w:r w:rsidRPr="008505DA">
        <w:rPr>
          <w:rFonts w:ascii="Times New Roman" w:hAnsi="Times New Roman" w:cs="Times New Roman"/>
          <w:b/>
          <w:bCs/>
          <w:i w:val="0"/>
          <w:iCs w:val="0"/>
          <w:color w:val="000000" w:themeColor="text1"/>
          <w:sz w:val="24"/>
          <w:szCs w:val="24"/>
          <w:lang w:val="es-HN"/>
        </w:rPr>
        <w:t>. Calendario de Admisiones UNAG 2024</w:t>
      </w:r>
      <w:bookmarkEnd w:id="94"/>
    </w:p>
    <w:p w14:paraId="3C9A65E3" w14:textId="66A11FDF" w:rsidR="00C8633F" w:rsidRDefault="00C8633F" w:rsidP="00F56B71">
      <w:pPr>
        <w:shd w:val="clear" w:color="auto" w:fill="FFFFFF"/>
        <w:tabs>
          <w:tab w:val="left" w:pos="1"/>
          <w:tab w:val="left" w:pos="2490"/>
        </w:tabs>
        <w:spacing w:line="360" w:lineRule="auto"/>
        <w:jc w:val="both"/>
        <w:rPr>
          <w:rFonts w:ascii="Times New Roman" w:hAnsi="Times New Roman" w:cs="Times New Roman"/>
          <w:sz w:val="20"/>
          <w:szCs w:val="20"/>
          <w:lang w:val="es-HN"/>
        </w:rPr>
      </w:pPr>
      <w:r w:rsidRPr="00C8633F">
        <w:rPr>
          <w:rFonts w:ascii="Times New Roman" w:hAnsi="Times New Roman" w:cs="Times New Roman"/>
          <w:sz w:val="20"/>
          <w:szCs w:val="20"/>
          <w:lang w:val="es-HN"/>
        </w:rPr>
        <w:t>Fuente: Portal de UNAG</w:t>
      </w:r>
      <w:r w:rsidR="00F56B71">
        <w:rPr>
          <w:rFonts w:ascii="Times New Roman" w:hAnsi="Times New Roman" w:cs="Times New Roman"/>
          <w:sz w:val="20"/>
          <w:szCs w:val="20"/>
          <w:lang w:val="es-HN"/>
        </w:rPr>
        <w:tab/>
      </w:r>
    </w:p>
    <w:p w14:paraId="33375169" w14:textId="2597C254" w:rsidR="00C8633F" w:rsidRDefault="00C8633F" w:rsidP="004D4902">
      <w:pPr>
        <w:pStyle w:val="Prrafodelista"/>
        <w:numPr>
          <w:ilvl w:val="3"/>
          <w:numId w:val="6"/>
        </w:numPr>
        <w:shd w:val="clear" w:color="auto" w:fill="FFFFFF"/>
        <w:tabs>
          <w:tab w:val="left" w:pos="1"/>
        </w:tabs>
        <w:spacing w:line="360" w:lineRule="auto"/>
        <w:jc w:val="both"/>
        <w:rPr>
          <w:rFonts w:ascii="Times New Roman" w:eastAsia="Times New Roman" w:hAnsi="Times New Roman" w:cs="Times New Roman"/>
          <w:sz w:val="24"/>
          <w:szCs w:val="24"/>
          <w:lang w:val="es-HN"/>
        </w:rPr>
      </w:pPr>
      <w:r w:rsidRPr="00C8633F">
        <w:rPr>
          <w:rFonts w:ascii="Times New Roman" w:eastAsia="Times New Roman" w:hAnsi="Times New Roman" w:cs="Times New Roman"/>
          <w:sz w:val="24"/>
          <w:szCs w:val="24"/>
          <w:lang w:val="es-HN"/>
        </w:rPr>
        <w:t>LA MATRÍCULA Y SU GESTIÓN</w:t>
      </w:r>
    </w:p>
    <w:p w14:paraId="111042C4" w14:textId="08361B0C" w:rsidR="00C8633F" w:rsidRPr="00C8633F" w:rsidRDefault="00C8633F" w:rsidP="00C8633F">
      <w:pPr>
        <w:shd w:val="clear" w:color="auto" w:fill="FFFFFF"/>
        <w:tabs>
          <w:tab w:val="left" w:pos="1"/>
        </w:tabs>
        <w:spacing w:after="120" w:line="360" w:lineRule="auto"/>
        <w:ind w:firstLine="720"/>
        <w:jc w:val="both"/>
        <w:rPr>
          <w:rFonts w:ascii="Times New Roman" w:hAnsi="Times New Roman" w:cs="Times New Roman"/>
          <w:sz w:val="24"/>
          <w:szCs w:val="24"/>
          <w:lang w:val="es-HN"/>
        </w:rPr>
      </w:pPr>
      <w:r w:rsidRPr="00C8633F">
        <w:rPr>
          <w:rFonts w:ascii="Times New Roman" w:hAnsi="Times New Roman" w:cs="Times New Roman"/>
          <w:sz w:val="24"/>
          <w:szCs w:val="24"/>
          <w:lang w:val="es-HN"/>
        </w:rPr>
        <w:t>La matrícula de primer ingreso se determina</w:t>
      </w:r>
      <w:r>
        <w:rPr>
          <w:rFonts w:ascii="Times New Roman" w:hAnsi="Times New Roman" w:cs="Times New Roman"/>
          <w:sz w:val="24"/>
          <w:szCs w:val="24"/>
          <w:lang w:val="es-HN"/>
        </w:rPr>
        <w:t xml:space="preserve"> </w:t>
      </w:r>
      <w:r w:rsidRPr="00C8633F">
        <w:rPr>
          <w:rFonts w:ascii="Times New Roman" w:hAnsi="Times New Roman" w:cs="Times New Roman"/>
          <w:sz w:val="24"/>
          <w:szCs w:val="24"/>
          <w:lang w:val="es-HN"/>
        </w:rPr>
        <w:t>por varios aspectos: los alumnos próximos a graduase de secundaria o recién graduados, los aspirantes para matricularse en la universidad, los que aprueban las pruebas las pruebas académicas y obtienen el porcentaje mínimo para inscribirse en la carrera, los que cumplen con todos los requisitos.</w:t>
      </w:r>
    </w:p>
    <w:p w14:paraId="37DE1393" w14:textId="0BE40240" w:rsidR="00C8633F" w:rsidRPr="00C8633F" w:rsidRDefault="00C8633F" w:rsidP="00C8633F">
      <w:pPr>
        <w:shd w:val="clear" w:color="auto" w:fill="FFFFFF"/>
        <w:tabs>
          <w:tab w:val="left" w:pos="1"/>
        </w:tabs>
        <w:spacing w:after="120" w:line="360" w:lineRule="auto"/>
        <w:ind w:firstLine="720"/>
        <w:jc w:val="both"/>
        <w:rPr>
          <w:rFonts w:ascii="Times New Roman" w:hAnsi="Times New Roman" w:cs="Times New Roman"/>
          <w:sz w:val="24"/>
          <w:szCs w:val="24"/>
          <w:lang w:val="es-HN"/>
        </w:rPr>
      </w:pPr>
      <w:r w:rsidRPr="00C8633F">
        <w:rPr>
          <w:rFonts w:ascii="Times New Roman" w:hAnsi="Times New Roman" w:cs="Times New Roman"/>
          <w:sz w:val="24"/>
          <w:szCs w:val="24"/>
          <w:lang w:val="es-HN"/>
        </w:rPr>
        <w:t>Para las organizaciones educativas tener alumnos también significa, entre otras cosas, buscarlos, seleccionarlos, admitirlos, matricularlos por primera vez (y las veces subsecuentes), retenerlos hasta que culminen su programa educativo para que egresen.</w:t>
      </w:r>
    </w:p>
    <w:p w14:paraId="5DA1B4FC" w14:textId="77777777" w:rsidR="00C8633F" w:rsidRPr="00C8633F" w:rsidRDefault="00C8633F" w:rsidP="00C8633F">
      <w:pPr>
        <w:shd w:val="clear" w:color="auto" w:fill="FFFFFF"/>
        <w:tabs>
          <w:tab w:val="left" w:pos="1"/>
        </w:tabs>
        <w:spacing w:after="120" w:line="360" w:lineRule="auto"/>
        <w:ind w:firstLine="720"/>
        <w:jc w:val="both"/>
        <w:rPr>
          <w:rFonts w:ascii="Times New Roman" w:hAnsi="Times New Roman" w:cs="Times New Roman"/>
          <w:sz w:val="24"/>
          <w:szCs w:val="24"/>
          <w:lang w:val="es-HN"/>
        </w:rPr>
      </w:pPr>
      <w:r w:rsidRPr="00C8633F">
        <w:rPr>
          <w:rFonts w:ascii="Times New Roman" w:hAnsi="Times New Roman" w:cs="Times New Roman"/>
          <w:sz w:val="24"/>
          <w:szCs w:val="24"/>
          <w:lang w:val="es-HN"/>
        </w:rPr>
        <w:t>Los clientes o consumidores son los alumnos matriculados son los que le dan el sostén económico a la universidad y lo que determina si una carrera tiene demanda o no.</w:t>
      </w:r>
    </w:p>
    <w:p w14:paraId="118C0A07" w14:textId="57EBA06D" w:rsidR="003517F2" w:rsidRPr="00FF464C" w:rsidRDefault="003517F2" w:rsidP="004D4902">
      <w:pPr>
        <w:pStyle w:val="Ttulo2"/>
        <w:numPr>
          <w:ilvl w:val="1"/>
          <w:numId w:val="6"/>
        </w:numPr>
        <w:spacing w:line="360" w:lineRule="auto"/>
        <w:ind w:left="0" w:firstLine="0"/>
        <w:rPr>
          <w:color w:val="000000" w:themeColor="text1"/>
          <w:lang w:val="es-HN"/>
        </w:rPr>
      </w:pPr>
      <w:bookmarkStart w:id="95" w:name="_Toc151546306"/>
      <w:bookmarkStart w:id="96" w:name="_Toc153561428"/>
      <w:r w:rsidRPr="00FF464C">
        <w:rPr>
          <w:color w:val="000000" w:themeColor="text1"/>
          <w:lang w:val="es-HN"/>
        </w:rPr>
        <w:t>CONCEPTUALIZACIÓN</w:t>
      </w:r>
      <w:bookmarkEnd w:id="95"/>
      <w:bookmarkEnd w:id="96"/>
    </w:p>
    <w:p w14:paraId="436217CA" w14:textId="0A760444" w:rsidR="003517F2" w:rsidRPr="00F04908" w:rsidRDefault="00EB5B86" w:rsidP="00C32988">
      <w:pPr>
        <w:pStyle w:val="TableParagraph"/>
        <w:spacing w:after="120" w:line="360" w:lineRule="auto"/>
        <w:ind w:left="1134" w:firstLine="720"/>
        <w:rPr>
          <w:rFonts w:ascii="Times New Roman" w:hAnsi="Times New Roman" w:cs="Times New Roman"/>
          <w:sz w:val="24"/>
          <w:szCs w:val="24"/>
        </w:rPr>
      </w:pPr>
      <w:r w:rsidRPr="00F04908">
        <w:rPr>
          <w:rFonts w:ascii="Times New Roman" w:hAnsi="Times New Roman" w:cs="Times New Roman"/>
          <w:sz w:val="24"/>
          <w:szCs w:val="24"/>
        </w:rPr>
        <w:t>PLAN ESTRATÉGICO:</w:t>
      </w:r>
    </w:p>
    <w:p w14:paraId="3BEADB37" w14:textId="77777777" w:rsidR="00304F5A" w:rsidRPr="003517F2" w:rsidRDefault="00304F5A" w:rsidP="00304F5A">
      <w:pPr>
        <w:pStyle w:val="Prrafodelista"/>
        <w:tabs>
          <w:tab w:val="left" w:pos="0"/>
        </w:tabs>
        <w:spacing w:after="120" w:line="360" w:lineRule="auto"/>
        <w:ind w:firstLine="720"/>
        <w:contextualSpacing/>
        <w:jc w:val="both"/>
        <w:rPr>
          <w:rFonts w:ascii="Times New Roman" w:eastAsia="Times New Roman" w:hAnsi="Times New Roman" w:cs="Times New Roman"/>
          <w:b/>
          <w:sz w:val="24"/>
          <w:szCs w:val="24"/>
          <w:lang w:val="es-HN"/>
        </w:rPr>
      </w:pPr>
      <w:r w:rsidRPr="003517F2">
        <w:rPr>
          <w:rFonts w:ascii="Times New Roman" w:hAnsi="Times New Roman" w:cs="Times New Roman"/>
          <w:color w:val="000000"/>
          <w:sz w:val="24"/>
          <w:szCs w:val="24"/>
          <w:shd w:val="clear" w:color="auto" w:fill="FFFFFF"/>
          <w:lang w:val="es-HN"/>
        </w:rPr>
        <w:t>Para Quinn (1980), la estrategia es "el modelo o plan que integra los principales objetivos, políticas y sucesión de acciones de una organización en un todo coherente. Una estrategia bien formulada ayuda a ordenar y asignar los recursos de una organización de una forma singular y viable basada en sus capacidades y carencias internas relativas, en la anticipación a los cambios en el entorno y en las eventuales maniobras de los adversarios inteligentes. </w:t>
      </w:r>
    </w:p>
    <w:p w14:paraId="7D97998E" w14:textId="77777777" w:rsidR="00304F5A" w:rsidRDefault="00304F5A" w:rsidP="003517F2">
      <w:pPr>
        <w:pStyle w:val="Prrafodelista"/>
        <w:tabs>
          <w:tab w:val="left" w:pos="0"/>
        </w:tabs>
        <w:spacing w:after="120" w:line="360" w:lineRule="auto"/>
        <w:ind w:firstLine="720"/>
        <w:jc w:val="both"/>
        <w:rPr>
          <w:rFonts w:ascii="Times New Roman" w:hAnsi="Times New Roman" w:cs="Times New Roman"/>
          <w:sz w:val="24"/>
          <w:szCs w:val="24"/>
          <w:lang w:val="es-HN"/>
        </w:rPr>
      </w:pPr>
    </w:p>
    <w:p w14:paraId="678C5682" w14:textId="009E5784" w:rsidR="00FD1CD1" w:rsidRDefault="003517F2" w:rsidP="00FD1CD1">
      <w:pPr>
        <w:pStyle w:val="Prrafodelista"/>
        <w:tabs>
          <w:tab w:val="left" w:pos="0"/>
        </w:tabs>
        <w:spacing w:after="120" w:line="360" w:lineRule="auto"/>
        <w:ind w:firstLine="720"/>
        <w:jc w:val="both"/>
        <w:rPr>
          <w:rFonts w:ascii="Times New Roman" w:hAnsi="Times New Roman" w:cs="Times New Roman"/>
          <w:sz w:val="24"/>
          <w:szCs w:val="24"/>
          <w:lang w:val="es-HN"/>
        </w:rPr>
      </w:pPr>
      <w:bookmarkStart w:id="97" w:name="_Hlk153547546"/>
      <w:r w:rsidRPr="003517F2">
        <w:rPr>
          <w:rFonts w:ascii="Times New Roman" w:hAnsi="Times New Roman" w:cs="Times New Roman"/>
          <w:sz w:val="24"/>
          <w:szCs w:val="24"/>
          <w:lang w:val="es-HN"/>
        </w:rPr>
        <w:lastRenderedPageBreak/>
        <w:t>El plan estratégico, “es el plan maestro en que la alta dirección recoge las decisiones estratégicas corporativas que han adoptado hoy (momento que se ha realizado la reflexión estratégica), en referencia a lo que hará en los próximos tres años (horizonte más habitual del plan estratégico</w:t>
      </w:r>
      <w:r w:rsidR="00FD1CD1">
        <w:rPr>
          <w:rFonts w:ascii="Times New Roman" w:hAnsi="Times New Roman" w:cs="Times New Roman"/>
          <w:sz w:val="24"/>
          <w:szCs w:val="24"/>
          <w:lang w:val="es-HN"/>
        </w:rPr>
        <w:t>)</w:t>
      </w:r>
      <w:r w:rsidRPr="003517F2">
        <w:rPr>
          <w:rFonts w:ascii="Times New Roman" w:hAnsi="Times New Roman" w:cs="Times New Roman"/>
          <w:sz w:val="24"/>
          <w:szCs w:val="24"/>
          <w:lang w:val="es-HN"/>
        </w:rPr>
        <w:t xml:space="preserve">”. </w:t>
      </w:r>
      <w:r w:rsidR="00FD1CD1">
        <w:rPr>
          <w:rFonts w:ascii="Times New Roman" w:hAnsi="Times New Roman" w:cs="Times New Roman"/>
          <w:sz w:val="24"/>
          <w:szCs w:val="24"/>
          <w:lang w:val="es-HN"/>
        </w:rPr>
        <w:fldChar w:fldCharType="begin"/>
      </w:r>
      <w:r w:rsidR="00FD1CD1">
        <w:rPr>
          <w:rFonts w:ascii="Times New Roman" w:hAnsi="Times New Roman" w:cs="Times New Roman"/>
          <w:sz w:val="24"/>
          <w:szCs w:val="24"/>
          <w:lang w:val="es-HN"/>
        </w:rPr>
        <w:instrText xml:space="preserve"> ADDIN ZOTERO_ITEM CSL_CITATION {"citationID":"Gp0BDI4C","properties":{"formattedCitation":"(Palacios Rodr\\uc0\\u237{}guez, 2020)","plainCitation":"(Palacios Rodríguez, 2020)","noteIndex":0},"citationItems":[{"id":165,"uris":["http://zotero.org/users/local/MCAV4SaD/items/ZXKGMUCA"],"itemData":{"id":165,"type":"article-journal","abstract":":En un mundo cada vez más incierto y de cara a los nuevos retos organizacionales, la importancia de la planeación estratégica es vital ya que sirve a catalizar el porvenir de las decisiones actuales al interior de las organizaciones. La esencia de la planeación estratégica consiste en la identificación sistemática de las oportunidades y amenazas que surgen en el futuro los cuales, combinados con otros datos relevantes, proporcionan la base sobre la que una empresa puede tomar mejores decisiones en el presente para explorar las oportunidades y evitar los peligros. El valor agregado que tiene el planear consiste en diseñar un futuro deseado identificando las formas para lograrlo.PALABRAS CLAVE: PLANEACIÓN ESTRATÉGICA; ORGANIZACIONES; INFORMACIÓN; GESTIÓN DE INFORMACIÓN; TEORÍA DE SISTEMAS","container-title":"Revista Nacional de Administración","DOI":"10.22458/rna.v11i2.2756","ISSN":"1659-4932","issue":"2","language":"es","note":"publisher: https://creativecommons.org/licenses/by-nc-sa/4.0/","source":"SciELO","title":"Planeación Estratégica, instrumento funcional al interior de las organizaciones","URL":"http://www.scielo.sa.cr/scielo.php?script=sci_abstract&amp;pid=S1659-49322020000200006&amp;lng=en&amp;nrm=iso&amp;tlng=es","volume":"11","author":[{"family":"Palacios Rodríguez","given":"Miguel Ángel"}],"accessed":{"date-parts":[["2023",12,15]]},"issued":{"date-parts":[["2020",12]]}}}],"schema":"https://github.com/citation-style-language/schema/raw/master/csl-citation.json"} </w:instrText>
      </w:r>
      <w:r w:rsidR="00FD1CD1">
        <w:rPr>
          <w:rFonts w:ascii="Times New Roman" w:hAnsi="Times New Roman" w:cs="Times New Roman"/>
          <w:sz w:val="24"/>
          <w:szCs w:val="24"/>
          <w:lang w:val="es-HN"/>
        </w:rPr>
        <w:fldChar w:fldCharType="separate"/>
      </w:r>
      <w:r w:rsidR="00FD1CD1" w:rsidRPr="00FD1CD1">
        <w:rPr>
          <w:rFonts w:ascii="Times New Roman" w:hAnsi="Times New Roman" w:cs="Times New Roman"/>
          <w:sz w:val="24"/>
          <w:szCs w:val="24"/>
          <w:lang w:val="es-HN"/>
        </w:rPr>
        <w:t>(Palacios Rodríguez, 2020)</w:t>
      </w:r>
      <w:r w:rsidR="00FD1CD1">
        <w:rPr>
          <w:rFonts w:ascii="Times New Roman" w:hAnsi="Times New Roman" w:cs="Times New Roman"/>
          <w:sz w:val="24"/>
          <w:szCs w:val="24"/>
          <w:lang w:val="es-HN"/>
        </w:rPr>
        <w:fldChar w:fldCharType="end"/>
      </w:r>
    </w:p>
    <w:p w14:paraId="6B1BCB19" w14:textId="3DB1118A" w:rsidR="00E47F00" w:rsidRPr="002E250B" w:rsidRDefault="00D73766" w:rsidP="002E250B">
      <w:pPr>
        <w:spacing w:after="120" w:line="360" w:lineRule="auto"/>
        <w:ind w:firstLine="720"/>
        <w:jc w:val="both"/>
        <w:rPr>
          <w:rFonts w:ascii="Times New Roman" w:hAnsi="Times New Roman" w:cs="Times New Roman"/>
          <w:color w:val="000000"/>
          <w:sz w:val="24"/>
          <w:szCs w:val="24"/>
          <w:lang w:val="es-HN"/>
        </w:rPr>
      </w:pPr>
      <w:bookmarkStart w:id="98" w:name="_Hlk153545349"/>
      <w:bookmarkEnd w:id="97"/>
      <w:r w:rsidRPr="00FD1CD1">
        <w:rPr>
          <w:rFonts w:ascii="Times New Roman" w:hAnsi="Times New Roman" w:cs="Times New Roman"/>
          <w:color w:val="000000"/>
          <w:sz w:val="24"/>
          <w:szCs w:val="24"/>
          <w:lang w:val="es-HN"/>
        </w:rPr>
        <w:t xml:space="preserve">El autor Fernández (2004), se refiere a la planificación estratégica como el proceso que nos indica las acciones a emprender para conseguir los fines, teniendo en cuenta la posición competitiva relativa, y las previsiones e hipótesis sobre el futuro. </w:t>
      </w:r>
      <w:r w:rsidRPr="002E250B">
        <w:rPr>
          <w:rFonts w:ascii="Times New Roman" w:hAnsi="Times New Roman" w:cs="Times New Roman"/>
          <w:color w:val="000000"/>
          <w:sz w:val="24"/>
          <w:szCs w:val="24"/>
          <w:lang w:val="es-HN"/>
        </w:rPr>
        <w:t>Por otro lado, Larrosa (1995), afirma que la planificación empresarial "es un proceso formalizado de toma de decisión que elabora una representación deseada del estado futuro de la empresa y especifica las modalidades de puesta en práctica de esta voluntad"</w:t>
      </w:r>
      <w:bookmarkEnd w:id="98"/>
      <w:r w:rsidR="002E250B" w:rsidRPr="002E250B">
        <w:rPr>
          <w:rFonts w:ascii="Times New Roman" w:hAnsi="Times New Roman" w:cs="Times New Roman"/>
          <w:color w:val="000000"/>
          <w:sz w:val="24"/>
          <w:szCs w:val="24"/>
          <w:lang w:val="es-HN"/>
        </w:rPr>
        <w:t>.</w:t>
      </w:r>
      <w:r w:rsidR="00E47F00" w:rsidRPr="002E250B">
        <w:rPr>
          <w:rFonts w:ascii="Times New Roman" w:hAnsi="Times New Roman" w:cs="Times New Roman"/>
          <w:color w:val="000000"/>
          <w:sz w:val="24"/>
          <w:szCs w:val="24"/>
        </w:rPr>
        <w:fldChar w:fldCharType="begin"/>
      </w:r>
      <w:r w:rsidR="00E47F00" w:rsidRPr="002E250B">
        <w:rPr>
          <w:rFonts w:ascii="Times New Roman" w:hAnsi="Times New Roman" w:cs="Times New Roman"/>
          <w:color w:val="000000"/>
          <w:sz w:val="24"/>
          <w:szCs w:val="24"/>
          <w:lang w:val="es-HN"/>
        </w:rPr>
        <w:instrText xml:space="preserve"> ADDIN ZOTERO_ITEM CSL_CITATION {"citationID":"NhCqvMdS","properties":{"formattedCitation":"(Barra, 2015)","plainCitation":"(Barra, 2015)","noteIndex":0},"citationItems":[{"id":161,"uris":["http://zotero.org/users/local/MCAV4SaD/items/UYDQEBGK"],"itemData":{"id":161,"type":"article-journal","container-title":"Formación universitaria","DOI":"10.4067/S0718-50062015000300002","ISSN":"0718-5006","issue":"3","note":"publisher: Centro de Información Tecnológica","page":"03-12","source":"SciELO","title":"Alineamiento Estratégico Sectorial: Caso de Estudio Aplicado a una Universidad Chilena","title-short":"Alineamiento Estratégico Sectorial","volume":"8","author":[{"family":"Barra","given":"Ana M."}],"issued":{"date-parts":[["2015"]]}}}],"schema":"https://github.com/citation-style-language/schema/raw/master/csl-citation.json"} </w:instrText>
      </w:r>
      <w:r w:rsidR="00E47F00" w:rsidRPr="002E250B">
        <w:rPr>
          <w:rFonts w:ascii="Times New Roman" w:hAnsi="Times New Roman" w:cs="Times New Roman"/>
          <w:color w:val="000000"/>
          <w:sz w:val="24"/>
          <w:szCs w:val="24"/>
        </w:rPr>
        <w:fldChar w:fldCharType="separate"/>
      </w:r>
      <w:r w:rsidR="00E47F00" w:rsidRPr="002E250B">
        <w:rPr>
          <w:rFonts w:ascii="Times New Roman" w:hAnsi="Times New Roman" w:cs="Times New Roman"/>
          <w:sz w:val="24"/>
          <w:szCs w:val="24"/>
          <w:lang w:val="es-HN"/>
        </w:rPr>
        <w:t>(Barra, 2015)</w:t>
      </w:r>
      <w:r w:rsidR="00E47F00" w:rsidRPr="002E250B">
        <w:rPr>
          <w:rFonts w:ascii="Times New Roman" w:hAnsi="Times New Roman" w:cs="Times New Roman"/>
          <w:color w:val="000000"/>
          <w:sz w:val="24"/>
          <w:szCs w:val="24"/>
        </w:rPr>
        <w:fldChar w:fldCharType="end"/>
      </w:r>
    </w:p>
    <w:p w14:paraId="544F2BD1" w14:textId="2A75AA72" w:rsidR="00D73766" w:rsidRPr="00D73766" w:rsidRDefault="00D73766" w:rsidP="00D73766">
      <w:pPr>
        <w:pStyle w:val="NormalWeb"/>
        <w:shd w:val="clear" w:color="auto" w:fill="FFFFFF"/>
        <w:spacing w:before="0" w:beforeAutospacing="0" w:after="120" w:afterAutospacing="0" w:line="360" w:lineRule="auto"/>
        <w:ind w:firstLine="720"/>
        <w:jc w:val="both"/>
        <w:rPr>
          <w:color w:val="000000"/>
        </w:rPr>
      </w:pPr>
      <w:r w:rsidRPr="00D73766">
        <w:rPr>
          <w:color w:val="000000"/>
        </w:rPr>
        <w:t>Para los autores Anthony y Govindarajan (2003), la planificación estratégica puede ser definida como el proceso de decidir sobre los programas que la organización va a acometer y sobre la cantidad aproximada de recursos que se asignará a cada programa para los siguientes años. Además, los autores hacen una distinción entre formulación de estrategias y planificación estratégica.</w:t>
      </w:r>
    </w:p>
    <w:p w14:paraId="5C3ECF8B" w14:textId="2A68F56A" w:rsidR="003517F2" w:rsidRPr="00366C51" w:rsidRDefault="003517F2" w:rsidP="003517F2">
      <w:pPr>
        <w:pStyle w:val="Prrafodelista"/>
        <w:spacing w:after="120" w:line="360" w:lineRule="auto"/>
        <w:ind w:firstLine="720"/>
        <w:rPr>
          <w:rFonts w:ascii="Times New Roman" w:eastAsia="Times New Roman" w:hAnsi="Times New Roman" w:cs="Times New Roman"/>
          <w:sz w:val="24"/>
          <w:szCs w:val="24"/>
          <w:lang w:val="es-HN"/>
        </w:rPr>
      </w:pPr>
      <w:r>
        <w:rPr>
          <w:rFonts w:ascii="Times New Roman" w:eastAsia="Times New Roman" w:hAnsi="Times New Roman" w:cs="Times New Roman"/>
          <w:sz w:val="24"/>
          <w:szCs w:val="24"/>
          <w:lang w:val="es-HN"/>
        </w:rPr>
        <w:t xml:space="preserve">Con el plan </w:t>
      </w:r>
      <w:r w:rsidR="00F56B71">
        <w:rPr>
          <w:rFonts w:ascii="Times New Roman" w:eastAsia="Times New Roman" w:hAnsi="Times New Roman" w:cs="Times New Roman"/>
          <w:sz w:val="24"/>
          <w:szCs w:val="24"/>
          <w:lang w:val="es-HN"/>
        </w:rPr>
        <w:t>estratégico</w:t>
      </w:r>
      <w:r>
        <w:rPr>
          <w:rFonts w:ascii="Times New Roman" w:eastAsia="Times New Roman" w:hAnsi="Times New Roman" w:cs="Times New Roman"/>
          <w:sz w:val="24"/>
          <w:szCs w:val="24"/>
          <w:lang w:val="es-HN"/>
        </w:rPr>
        <w:t xml:space="preserve"> </w:t>
      </w:r>
      <w:r w:rsidR="00F56B71">
        <w:rPr>
          <w:rFonts w:ascii="Times New Roman" w:eastAsia="Times New Roman" w:hAnsi="Times New Roman" w:cs="Times New Roman"/>
          <w:sz w:val="24"/>
          <w:szCs w:val="24"/>
          <w:lang w:val="es-HN"/>
        </w:rPr>
        <w:t xml:space="preserve">se </w:t>
      </w:r>
      <w:r>
        <w:rPr>
          <w:rFonts w:ascii="Times New Roman" w:eastAsia="Times New Roman" w:hAnsi="Times New Roman" w:cs="Times New Roman"/>
          <w:sz w:val="24"/>
          <w:szCs w:val="24"/>
          <w:lang w:val="es-HN"/>
        </w:rPr>
        <w:t>puede determinar las estrategias idóneas para lograr los propósitos tomando en cuenta el mercado y los consumidores.</w:t>
      </w:r>
    </w:p>
    <w:p w14:paraId="70ACDF9C" w14:textId="44F144B2" w:rsidR="003517F2" w:rsidRPr="00F04908" w:rsidRDefault="00F04908" w:rsidP="00C32988">
      <w:pPr>
        <w:pStyle w:val="TableParagraph"/>
        <w:spacing w:after="120" w:line="360" w:lineRule="auto"/>
        <w:ind w:left="1134" w:firstLine="720"/>
        <w:rPr>
          <w:rFonts w:ascii="Times New Roman" w:hAnsi="Times New Roman" w:cs="Times New Roman"/>
          <w:sz w:val="24"/>
          <w:szCs w:val="24"/>
        </w:rPr>
      </w:pPr>
      <w:r w:rsidRPr="00F04908">
        <w:rPr>
          <w:rFonts w:ascii="Times New Roman" w:hAnsi="Times New Roman" w:cs="Times New Roman"/>
          <w:sz w:val="24"/>
          <w:szCs w:val="24"/>
        </w:rPr>
        <w:t xml:space="preserve">MATRÍCULA: </w:t>
      </w:r>
    </w:p>
    <w:p w14:paraId="330B54E4" w14:textId="77777777" w:rsidR="003517F2" w:rsidRPr="002A1243" w:rsidRDefault="003517F2" w:rsidP="002A1243">
      <w:pPr>
        <w:pStyle w:val="TableParagraph"/>
        <w:spacing w:after="120" w:line="360" w:lineRule="auto"/>
        <w:ind w:firstLine="720"/>
        <w:jc w:val="both"/>
        <w:rPr>
          <w:rFonts w:ascii="Times New Roman" w:eastAsia="Times New Roman" w:hAnsi="Times New Roman" w:cs="Times New Roman"/>
          <w:color w:val="000000" w:themeColor="text1"/>
          <w:sz w:val="24"/>
          <w:szCs w:val="24"/>
        </w:rPr>
      </w:pPr>
      <w:r w:rsidRPr="002A1243">
        <w:rPr>
          <w:rFonts w:ascii="Times New Roman" w:eastAsia="Times New Roman" w:hAnsi="Times New Roman" w:cs="Times New Roman"/>
          <w:color w:val="000000" w:themeColor="text1"/>
          <w:sz w:val="24"/>
          <w:szCs w:val="24"/>
          <w:highlight w:val="white"/>
        </w:rPr>
        <w:t xml:space="preserve">La palabra </w:t>
      </w:r>
      <w:r w:rsidRPr="002A1243">
        <w:rPr>
          <w:rFonts w:ascii="Times New Roman" w:eastAsia="Times New Roman" w:hAnsi="Times New Roman" w:cs="Times New Roman"/>
          <w:color w:val="000000" w:themeColor="text1"/>
          <w:sz w:val="24"/>
          <w:szCs w:val="24"/>
        </w:rPr>
        <w:t>"matrícula" se aplica en el ámbito educativo: colegios, institutos, universidades...</w:t>
      </w:r>
      <w:r w:rsidRPr="002A1243">
        <w:rPr>
          <w:rFonts w:ascii="Times New Roman" w:eastAsia="Times New Roman" w:hAnsi="Times New Roman" w:cs="Times New Roman"/>
          <w:color w:val="000000" w:themeColor="text1"/>
          <w:sz w:val="24"/>
          <w:szCs w:val="24"/>
          <w:highlight w:val="white"/>
        </w:rPr>
        <w:t xml:space="preserve"> </w:t>
      </w:r>
      <w:r w:rsidRPr="002A1243">
        <w:rPr>
          <w:rFonts w:ascii="Times New Roman" w:eastAsia="Times New Roman" w:hAnsi="Times New Roman" w:cs="Times New Roman"/>
          <w:color w:val="000000" w:themeColor="text1"/>
          <w:sz w:val="24"/>
          <w:szCs w:val="24"/>
        </w:rPr>
        <w:t>Mientras que "inscripción" se dice en los demás ámbitos</w:t>
      </w:r>
      <w:r w:rsidRPr="002A1243">
        <w:rPr>
          <w:rFonts w:ascii="Times New Roman" w:eastAsia="Times New Roman" w:hAnsi="Times New Roman" w:cs="Times New Roman"/>
          <w:color w:val="000000" w:themeColor="text1"/>
          <w:sz w:val="24"/>
          <w:szCs w:val="24"/>
          <w:highlight w:val="white"/>
        </w:rPr>
        <w:t>. Por ejemplo: gimnasios, clubs, revistas, membresías y trámites administrativos (como inscribirse en la seguridad social, oposiciones para acceder a un trabajo, etc.).</w:t>
      </w:r>
    </w:p>
    <w:p w14:paraId="1B456BCF" w14:textId="143D7B99" w:rsidR="004909DC" w:rsidRPr="002A1243" w:rsidRDefault="004909DC" w:rsidP="002A1243">
      <w:pPr>
        <w:pStyle w:val="TableParagraph"/>
        <w:spacing w:after="120" w:line="360" w:lineRule="auto"/>
        <w:ind w:firstLine="720"/>
        <w:jc w:val="both"/>
        <w:rPr>
          <w:rFonts w:ascii="Times New Roman" w:eastAsia="Times New Roman" w:hAnsi="Times New Roman" w:cs="Times New Roman"/>
          <w:b/>
          <w:color w:val="000000" w:themeColor="text1"/>
          <w:sz w:val="24"/>
          <w:szCs w:val="24"/>
        </w:rPr>
      </w:pPr>
      <w:r w:rsidRPr="002A1243">
        <w:rPr>
          <w:rFonts w:ascii="Times New Roman" w:hAnsi="Times New Roman" w:cs="Times New Roman"/>
          <w:color w:val="000000" w:themeColor="text1"/>
          <w:sz w:val="24"/>
          <w:szCs w:val="24"/>
        </w:rPr>
        <w:t xml:space="preserve">Kalsbeek (2003) La GEM es la evaluación sistemática de la posición en el mercado competitivo de la institución, el desarrollo de una definición basada en la investigación del mercado estratégico deseado o preferido y su posición con respecto a los principales competidores. Este sistema reúne y gestiona los planes institucionales, prioridades, procesos y recursos, ya sea para fortalecer o cambiar esa posición en el mercado en la búsqueda del perfil óptimo de matrícula, académico y financiero. </w:t>
      </w:r>
    </w:p>
    <w:p w14:paraId="0FA27D7D" w14:textId="53E26E72" w:rsidR="003517F2" w:rsidRPr="00F04908" w:rsidRDefault="00F04908" w:rsidP="00C32988">
      <w:pPr>
        <w:pStyle w:val="TableParagraph"/>
        <w:spacing w:after="120" w:line="360" w:lineRule="auto"/>
        <w:ind w:left="1134" w:firstLine="720"/>
        <w:rPr>
          <w:rFonts w:ascii="Times New Roman" w:hAnsi="Times New Roman" w:cs="Times New Roman"/>
          <w:sz w:val="24"/>
          <w:szCs w:val="24"/>
        </w:rPr>
      </w:pPr>
      <w:r w:rsidRPr="00F04908">
        <w:rPr>
          <w:rFonts w:ascii="Times New Roman" w:hAnsi="Times New Roman" w:cs="Times New Roman"/>
          <w:sz w:val="24"/>
          <w:szCs w:val="24"/>
        </w:rPr>
        <w:t xml:space="preserve">EDUCACIÓN SUPERIOR: </w:t>
      </w:r>
    </w:p>
    <w:p w14:paraId="67D728F8" w14:textId="77777777" w:rsidR="00395704" w:rsidRPr="00421A49" w:rsidRDefault="00395704" w:rsidP="00395704">
      <w:pPr>
        <w:pStyle w:val="Prrafodelista"/>
        <w:tabs>
          <w:tab w:val="left" w:pos="0"/>
        </w:tabs>
        <w:spacing w:after="120" w:line="360" w:lineRule="auto"/>
        <w:ind w:firstLine="720"/>
        <w:jc w:val="both"/>
        <w:rPr>
          <w:rFonts w:ascii="Times New Roman" w:eastAsia="Times New Roman" w:hAnsi="Times New Roman" w:cs="Times New Roman"/>
          <w:bCs/>
          <w:color w:val="000000" w:themeColor="text1"/>
          <w:sz w:val="24"/>
          <w:szCs w:val="24"/>
          <w:lang w:val="es-HN"/>
        </w:rPr>
      </w:pPr>
      <w:r w:rsidRPr="00421A49">
        <w:rPr>
          <w:rFonts w:ascii="Times New Roman" w:eastAsia="Times New Roman" w:hAnsi="Times New Roman" w:cs="Times New Roman"/>
          <w:bCs/>
          <w:color w:val="000000" w:themeColor="text1"/>
          <w:sz w:val="24"/>
          <w:szCs w:val="24"/>
          <w:lang w:val="es-HN"/>
        </w:rPr>
        <w:t xml:space="preserve">La educación superior tiene como fines la investigación científica, humanística y tecnológica; la difusión general de la cultura; el estudio de los problemas nacionales; la creación y transmisión de </w:t>
      </w:r>
      <w:r w:rsidRPr="00421A49">
        <w:rPr>
          <w:rFonts w:ascii="Times New Roman" w:eastAsia="Times New Roman" w:hAnsi="Times New Roman" w:cs="Times New Roman"/>
          <w:bCs/>
          <w:color w:val="000000" w:themeColor="text1"/>
          <w:sz w:val="24"/>
          <w:szCs w:val="24"/>
          <w:lang w:val="es-HN"/>
        </w:rPr>
        <w:lastRenderedPageBreak/>
        <w:t>la ciencia y el fortalecimiento de la identidad nacional. (Ley de Educación Superior, 1994)</w:t>
      </w:r>
    </w:p>
    <w:p w14:paraId="237406FB" w14:textId="421E22CA" w:rsidR="003517F2" w:rsidRDefault="003517F2" w:rsidP="00395704">
      <w:pPr>
        <w:pStyle w:val="Prrafodelista"/>
        <w:tabs>
          <w:tab w:val="left" w:pos="0"/>
        </w:tabs>
        <w:spacing w:after="120" w:line="360" w:lineRule="auto"/>
        <w:ind w:firstLine="720"/>
        <w:jc w:val="both"/>
        <w:rPr>
          <w:rFonts w:ascii="Times New Roman" w:eastAsia="Times New Roman" w:hAnsi="Times New Roman" w:cs="Times New Roman"/>
          <w:sz w:val="24"/>
          <w:szCs w:val="24"/>
          <w:lang w:val="es-HN"/>
        </w:rPr>
      </w:pPr>
      <w:r w:rsidRPr="003517F2">
        <w:rPr>
          <w:rFonts w:ascii="Times New Roman" w:eastAsia="Times New Roman" w:hAnsi="Times New Roman" w:cs="Times New Roman"/>
          <w:sz w:val="24"/>
          <w:szCs w:val="24"/>
          <w:lang w:val="es-HN"/>
        </w:rPr>
        <w:t>La educación superior está conformada por los programas educativos “posteriores a la enseñanza secundaria, impartidos por universidades u otros establecimientos que estén habilitados como instituciones de enseñanza superior por las autoridades competentes del país y/o sistemas reconocidos de homologación” (UNESCO, 1997)</w:t>
      </w:r>
    </w:p>
    <w:p w14:paraId="6CA5ED22" w14:textId="15E3EF07" w:rsidR="003517F2" w:rsidRPr="00F04908" w:rsidRDefault="00F04908" w:rsidP="000B5EB1">
      <w:pPr>
        <w:pStyle w:val="TableParagraph"/>
        <w:spacing w:after="120" w:line="360" w:lineRule="auto"/>
        <w:ind w:left="1134" w:firstLine="720"/>
        <w:rPr>
          <w:rFonts w:ascii="Times New Roman" w:hAnsi="Times New Roman" w:cs="Times New Roman"/>
          <w:sz w:val="24"/>
          <w:szCs w:val="24"/>
        </w:rPr>
      </w:pPr>
      <w:r w:rsidRPr="00F04908">
        <w:rPr>
          <w:rFonts w:ascii="Times New Roman" w:hAnsi="Times New Roman" w:cs="Times New Roman"/>
          <w:sz w:val="24"/>
          <w:szCs w:val="24"/>
        </w:rPr>
        <w:t xml:space="preserve">ADMISIÓN: </w:t>
      </w:r>
    </w:p>
    <w:p w14:paraId="3FD5B9BB" w14:textId="5844A677" w:rsidR="003517F2" w:rsidRPr="003517F2" w:rsidRDefault="003517F2" w:rsidP="003517F2">
      <w:pPr>
        <w:pStyle w:val="Prrafodelista"/>
        <w:tabs>
          <w:tab w:val="left" w:pos="0"/>
        </w:tabs>
        <w:spacing w:after="120" w:line="360" w:lineRule="auto"/>
        <w:ind w:firstLine="720"/>
        <w:jc w:val="both"/>
        <w:rPr>
          <w:rFonts w:ascii="Times New Roman" w:eastAsia="Times New Roman" w:hAnsi="Times New Roman" w:cs="Times New Roman"/>
          <w:b/>
          <w:sz w:val="24"/>
          <w:szCs w:val="24"/>
          <w:lang w:val="es-HN"/>
        </w:rPr>
      </w:pPr>
      <w:r w:rsidRPr="003517F2">
        <w:rPr>
          <w:rFonts w:ascii="Times New Roman" w:eastAsia="Times New Roman" w:hAnsi="Times New Roman" w:cs="Times New Roman"/>
          <w:sz w:val="24"/>
          <w:szCs w:val="24"/>
          <w:highlight w:val="white"/>
          <w:lang w:val="es-HN"/>
        </w:rPr>
        <w:t xml:space="preserve">Se entiende por admisión el hecho de </w:t>
      </w:r>
      <w:r w:rsidRPr="003517F2">
        <w:rPr>
          <w:rFonts w:ascii="Times New Roman" w:eastAsia="Times New Roman" w:hAnsi="Times New Roman" w:cs="Times New Roman"/>
          <w:sz w:val="24"/>
          <w:szCs w:val="24"/>
          <w:lang w:val="es-HN"/>
        </w:rPr>
        <w:t>aceptar a alguien en alguna actividad, es decir, en admitirlo</w:t>
      </w:r>
      <w:r w:rsidRPr="003517F2">
        <w:rPr>
          <w:rFonts w:ascii="Times New Roman" w:eastAsia="Times New Roman" w:hAnsi="Times New Roman" w:cs="Times New Roman"/>
          <w:sz w:val="24"/>
          <w:szCs w:val="24"/>
          <w:highlight w:val="white"/>
          <w:lang w:val="es-HN"/>
        </w:rPr>
        <w:t>. Esta misma definición se puede aplicar a las cosas, por lo que es posible hablar de la admisión de un documento o de una reclamación.</w:t>
      </w:r>
    </w:p>
    <w:p w14:paraId="05431FA4" w14:textId="42131A45" w:rsidR="003517F2" w:rsidRPr="00F04908" w:rsidRDefault="00F04908" w:rsidP="00C32988">
      <w:pPr>
        <w:pStyle w:val="TableParagraph"/>
        <w:spacing w:after="120" w:line="360" w:lineRule="auto"/>
        <w:ind w:left="1134" w:firstLine="720"/>
        <w:rPr>
          <w:rFonts w:ascii="Times New Roman" w:hAnsi="Times New Roman" w:cs="Times New Roman"/>
          <w:sz w:val="24"/>
          <w:szCs w:val="24"/>
        </w:rPr>
      </w:pPr>
      <w:r w:rsidRPr="00F04908">
        <w:rPr>
          <w:rFonts w:ascii="Times New Roman" w:hAnsi="Times New Roman" w:cs="Times New Roman"/>
          <w:sz w:val="24"/>
          <w:szCs w:val="24"/>
        </w:rPr>
        <w:t xml:space="preserve">GESTIÓN DE MATRICULA: </w:t>
      </w:r>
    </w:p>
    <w:p w14:paraId="5172047B" w14:textId="261014F4" w:rsidR="003517F2" w:rsidRPr="003517F2" w:rsidRDefault="003517F2" w:rsidP="00F04908">
      <w:pPr>
        <w:pStyle w:val="Prrafodelista"/>
        <w:tabs>
          <w:tab w:val="left" w:pos="0"/>
        </w:tabs>
        <w:spacing w:after="120" w:line="360" w:lineRule="auto"/>
        <w:ind w:firstLine="720"/>
        <w:jc w:val="both"/>
        <w:rPr>
          <w:rFonts w:ascii="Times New Roman" w:hAnsi="Times New Roman" w:cs="Times New Roman"/>
          <w:sz w:val="24"/>
          <w:szCs w:val="24"/>
          <w:lang w:val="es-HN"/>
        </w:rPr>
      </w:pPr>
      <w:r w:rsidRPr="003517F2">
        <w:rPr>
          <w:rFonts w:ascii="Times New Roman" w:hAnsi="Times New Roman" w:cs="Times New Roman"/>
          <w:sz w:val="24"/>
          <w:szCs w:val="24"/>
          <w:lang w:val="es-HN"/>
        </w:rPr>
        <w:t>Es un proceso que reúne las funciones, a menudo dispares, relacionadas con el reclutamiento, financiamiento, seguimiento, retención y sustitución de los estudiantes a medida que avanzan, dentro y hacia afuera de la universidad. Maguire (1976)</w:t>
      </w:r>
    </w:p>
    <w:p w14:paraId="1A90CAFA" w14:textId="0C567EE8" w:rsidR="003E7358" w:rsidRPr="006506D1" w:rsidRDefault="00BE6D1A" w:rsidP="004D4902">
      <w:pPr>
        <w:pStyle w:val="Ttulo2"/>
        <w:numPr>
          <w:ilvl w:val="1"/>
          <w:numId w:val="6"/>
        </w:numPr>
        <w:spacing w:line="360" w:lineRule="auto"/>
        <w:rPr>
          <w:lang w:val="es-HN"/>
        </w:rPr>
      </w:pPr>
      <w:bookmarkStart w:id="99" w:name="_Toc474331184"/>
      <w:bookmarkStart w:id="100" w:name="_Toc474331383"/>
      <w:bookmarkStart w:id="101" w:name="_Toc153561429"/>
      <w:r w:rsidRPr="006506D1">
        <w:rPr>
          <w:lang w:val="es-HN"/>
        </w:rPr>
        <w:t>TEORÍAS DE SUSTENTO</w:t>
      </w:r>
      <w:bookmarkEnd w:id="99"/>
      <w:bookmarkEnd w:id="100"/>
      <w:bookmarkEnd w:id="101"/>
    </w:p>
    <w:p w14:paraId="2C9E567B" w14:textId="7905D81F" w:rsidR="00E5014D" w:rsidRDefault="006506D1" w:rsidP="000B5EB1">
      <w:pPr>
        <w:pStyle w:val="Ttulo3"/>
        <w:spacing w:before="0" w:line="360" w:lineRule="auto"/>
        <w:ind w:firstLine="720"/>
        <w:rPr>
          <w:b w:val="0"/>
          <w:lang w:val="es-HN"/>
        </w:rPr>
      </w:pPr>
      <w:bookmarkStart w:id="102" w:name="_Toc153561430"/>
      <w:r>
        <w:rPr>
          <w:b w:val="0"/>
          <w:lang w:val="es-HN"/>
        </w:rPr>
        <w:t xml:space="preserve">2.3.1 </w:t>
      </w:r>
      <w:r w:rsidR="00BE6D1A" w:rsidRPr="00BE6D1A">
        <w:rPr>
          <w:b w:val="0"/>
          <w:lang w:val="es-HN"/>
        </w:rPr>
        <w:t>BASES TEÓRICAS</w:t>
      </w:r>
      <w:bookmarkEnd w:id="102"/>
    </w:p>
    <w:p w14:paraId="71A4C0E1" w14:textId="77777777" w:rsidR="003517F2" w:rsidRDefault="003517F2" w:rsidP="003517F2">
      <w:pPr>
        <w:pStyle w:val="TextoPrincipal"/>
        <w:spacing w:line="360" w:lineRule="auto"/>
      </w:pPr>
      <w:r>
        <w:t>A continuación, se presentan los fundamentos teóricos que sustentan de la investigación sobre los factores que han influido en la reducción de la matrícula de la carrera de Administración de Empresas Agropecuarias de la Universidad Nacional de Agricultura:</w:t>
      </w:r>
    </w:p>
    <w:p w14:paraId="1A39CD3C" w14:textId="589EF483" w:rsidR="003517F2" w:rsidRDefault="003517F2" w:rsidP="000B5EB1">
      <w:pPr>
        <w:pStyle w:val="TextoPrincipal"/>
        <w:numPr>
          <w:ilvl w:val="3"/>
          <w:numId w:val="9"/>
        </w:numPr>
        <w:spacing w:line="360" w:lineRule="auto"/>
        <w:ind w:left="1854"/>
      </w:pPr>
      <w:r>
        <w:t>PROCESO DE ADMINISTRACIÓN ESTRATÉGICA</w:t>
      </w:r>
    </w:p>
    <w:p w14:paraId="29EA9D7D" w14:textId="0BBD2C89" w:rsidR="003517F2" w:rsidRDefault="007C706A" w:rsidP="003517F2">
      <w:pPr>
        <w:pStyle w:val="TextoPrincipal"/>
        <w:spacing w:line="360" w:lineRule="auto"/>
      </w:pPr>
      <w:r w:rsidRPr="007C706A">
        <w:rPr>
          <w:noProof/>
        </w:rPr>
        <w:lastRenderedPageBreak/>
        <w:drawing>
          <wp:anchor distT="0" distB="0" distL="114300" distR="114300" simplePos="0" relativeHeight="251782144" behindDoc="0" locked="0" layoutInCell="1" allowOverlap="1" wp14:anchorId="30D6AA02" wp14:editId="0586F06D">
            <wp:simplePos x="0" y="0"/>
            <wp:positionH relativeFrom="column">
              <wp:posOffset>406400</wp:posOffset>
            </wp:positionH>
            <wp:positionV relativeFrom="paragraph">
              <wp:posOffset>502285</wp:posOffset>
            </wp:positionV>
            <wp:extent cx="5430008" cy="3448531"/>
            <wp:effectExtent l="19050" t="19050" r="18415" b="19050"/>
            <wp:wrapSquare wrapText="bothSides"/>
            <wp:docPr id="115686902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6869024" name=""/>
                    <pic:cNvPicPr/>
                  </pic:nvPicPr>
                  <pic:blipFill>
                    <a:blip r:embed="rId21">
                      <a:extLst>
                        <a:ext uri="{28A0092B-C50C-407E-A947-70E740481C1C}">
                          <a14:useLocalDpi xmlns:a14="http://schemas.microsoft.com/office/drawing/2010/main" val="0"/>
                        </a:ext>
                      </a:extLst>
                    </a:blip>
                    <a:stretch>
                      <a:fillRect/>
                    </a:stretch>
                  </pic:blipFill>
                  <pic:spPr>
                    <a:xfrm>
                      <a:off x="0" y="0"/>
                      <a:ext cx="5430008" cy="3448531"/>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003517F2">
        <w:t xml:space="preserve">Para la presente investigación se va a desarrollar el proceso de administración estrategia en tres fases detalladas a continuación: </w:t>
      </w:r>
    </w:p>
    <w:p w14:paraId="2F87800B" w14:textId="77777777" w:rsidR="00372750" w:rsidRDefault="00372750" w:rsidP="00255924">
      <w:pPr>
        <w:pStyle w:val="Descripcin"/>
        <w:rPr>
          <w:rFonts w:ascii="Times New Roman" w:hAnsi="Times New Roman" w:cs="Times New Roman"/>
          <w:b/>
          <w:bCs/>
          <w:i w:val="0"/>
          <w:iCs w:val="0"/>
          <w:color w:val="000000" w:themeColor="text1"/>
          <w:sz w:val="24"/>
          <w:szCs w:val="24"/>
          <w:lang w:val="es-HN"/>
        </w:rPr>
      </w:pPr>
    </w:p>
    <w:p w14:paraId="0C31E6B9" w14:textId="15BE73E6" w:rsidR="00D85C4C" w:rsidRPr="002B07D6" w:rsidRDefault="00D85C4C" w:rsidP="00372750">
      <w:pPr>
        <w:pStyle w:val="Descripcin"/>
        <w:rPr>
          <w:rFonts w:ascii="Times New Roman" w:hAnsi="Times New Roman" w:cs="Times New Roman"/>
          <w:b/>
          <w:bCs/>
          <w:i w:val="0"/>
          <w:iCs w:val="0"/>
          <w:color w:val="000000" w:themeColor="text1"/>
          <w:sz w:val="24"/>
          <w:szCs w:val="24"/>
          <w:lang w:val="es-HN"/>
        </w:rPr>
      </w:pPr>
      <w:bookmarkStart w:id="103" w:name="_Toc158674604"/>
      <w:r w:rsidRPr="002B07D6">
        <w:rPr>
          <w:rFonts w:ascii="Times New Roman" w:hAnsi="Times New Roman" w:cs="Times New Roman"/>
          <w:b/>
          <w:bCs/>
          <w:i w:val="0"/>
          <w:iCs w:val="0"/>
          <w:color w:val="000000" w:themeColor="text1"/>
          <w:sz w:val="24"/>
          <w:szCs w:val="24"/>
          <w:lang w:val="es-HN"/>
        </w:rPr>
        <w:t xml:space="preserve">Figura </w:t>
      </w:r>
      <w:r w:rsidRPr="002B07D6">
        <w:rPr>
          <w:rFonts w:ascii="Times New Roman" w:hAnsi="Times New Roman" w:cs="Times New Roman"/>
          <w:b/>
          <w:bCs/>
          <w:i w:val="0"/>
          <w:iCs w:val="0"/>
          <w:color w:val="000000" w:themeColor="text1"/>
          <w:sz w:val="24"/>
          <w:szCs w:val="24"/>
        </w:rPr>
        <w:fldChar w:fldCharType="begin"/>
      </w:r>
      <w:r w:rsidRPr="002B07D6">
        <w:rPr>
          <w:rFonts w:ascii="Times New Roman" w:hAnsi="Times New Roman" w:cs="Times New Roman"/>
          <w:b/>
          <w:bCs/>
          <w:i w:val="0"/>
          <w:iCs w:val="0"/>
          <w:color w:val="000000" w:themeColor="text1"/>
          <w:sz w:val="24"/>
          <w:szCs w:val="24"/>
          <w:lang w:val="es-HN"/>
        </w:rPr>
        <w:instrText xml:space="preserve"> SEQ Ilustración \* ARABIC </w:instrText>
      </w:r>
      <w:r w:rsidRPr="002B07D6">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7</w:t>
      </w:r>
      <w:r w:rsidRPr="002B07D6">
        <w:rPr>
          <w:rFonts w:ascii="Times New Roman" w:hAnsi="Times New Roman" w:cs="Times New Roman"/>
          <w:b/>
          <w:bCs/>
          <w:i w:val="0"/>
          <w:iCs w:val="0"/>
          <w:color w:val="000000" w:themeColor="text1"/>
          <w:sz w:val="24"/>
          <w:szCs w:val="24"/>
        </w:rPr>
        <w:fldChar w:fldCharType="end"/>
      </w:r>
      <w:r w:rsidRPr="002B07D6">
        <w:rPr>
          <w:rFonts w:ascii="Times New Roman" w:hAnsi="Times New Roman" w:cs="Times New Roman"/>
          <w:b/>
          <w:bCs/>
          <w:i w:val="0"/>
          <w:iCs w:val="0"/>
          <w:color w:val="000000" w:themeColor="text1"/>
          <w:sz w:val="24"/>
          <w:szCs w:val="24"/>
          <w:lang w:val="es-HN"/>
        </w:rPr>
        <w:t>. Proceso de Administración Estratégica</w:t>
      </w:r>
      <w:bookmarkEnd w:id="103"/>
    </w:p>
    <w:p w14:paraId="716CF49C" w14:textId="5579E6F7" w:rsidR="00D85C4C" w:rsidRDefault="00D85C4C" w:rsidP="00255924">
      <w:pPr>
        <w:rPr>
          <w:rFonts w:ascii="Times New Roman" w:hAnsi="Times New Roman" w:cs="Times New Roman"/>
          <w:sz w:val="20"/>
          <w:szCs w:val="20"/>
          <w:lang w:val="es-HN"/>
        </w:rPr>
      </w:pPr>
      <w:r>
        <w:rPr>
          <w:rFonts w:ascii="Times New Roman" w:hAnsi="Times New Roman" w:cs="Times New Roman"/>
          <w:sz w:val="20"/>
          <w:szCs w:val="20"/>
          <w:lang w:val="es-HN"/>
        </w:rPr>
        <w:t xml:space="preserve">Fuente: </w:t>
      </w:r>
      <w:r w:rsidR="00255924">
        <w:rPr>
          <w:rFonts w:ascii="Times New Roman" w:hAnsi="Times New Roman" w:cs="Times New Roman"/>
          <w:sz w:val="20"/>
          <w:szCs w:val="20"/>
          <w:lang w:val="es-HN"/>
        </w:rPr>
        <w:t>Elaboración propia, 2023</w:t>
      </w:r>
    </w:p>
    <w:p w14:paraId="416B94F3" w14:textId="77777777" w:rsidR="00255924" w:rsidRDefault="00255924" w:rsidP="00255924">
      <w:pPr>
        <w:rPr>
          <w:rFonts w:ascii="Times New Roman" w:hAnsi="Times New Roman" w:cs="Times New Roman"/>
          <w:sz w:val="20"/>
          <w:szCs w:val="20"/>
          <w:lang w:val="es-HN"/>
        </w:rPr>
      </w:pPr>
    </w:p>
    <w:p w14:paraId="28A8A059" w14:textId="77777777" w:rsidR="003517F2" w:rsidRPr="00404811" w:rsidRDefault="003517F2" w:rsidP="00901859">
      <w:pPr>
        <w:pStyle w:val="Prrafodelista"/>
        <w:spacing w:after="120" w:line="360" w:lineRule="auto"/>
        <w:ind w:left="1134" w:firstLine="720"/>
        <w:jc w:val="both"/>
        <w:rPr>
          <w:rFonts w:ascii="Times New Roman" w:hAnsi="Times New Roman" w:cs="Times New Roman"/>
          <w:sz w:val="24"/>
          <w:szCs w:val="24"/>
          <w:lang w:val="es-HN"/>
        </w:rPr>
      </w:pPr>
      <w:r w:rsidRPr="00404811">
        <w:rPr>
          <w:rFonts w:ascii="Times New Roman" w:hAnsi="Times New Roman" w:cs="Times New Roman"/>
          <w:sz w:val="24"/>
          <w:szCs w:val="24"/>
          <w:lang w:val="es-HN"/>
        </w:rPr>
        <w:t>FASE I. PROPÓSITO BÁSICO, ANÁLISIS EXTERNO E INTERNO</w:t>
      </w:r>
    </w:p>
    <w:p w14:paraId="681C4B4C" w14:textId="513E668D" w:rsidR="003517F2" w:rsidRDefault="003517F2" w:rsidP="003517F2">
      <w:pPr>
        <w:pStyle w:val="Prrafodelista"/>
        <w:spacing w:after="120" w:line="360" w:lineRule="auto"/>
        <w:ind w:firstLine="720"/>
        <w:jc w:val="both"/>
        <w:rPr>
          <w:rFonts w:ascii="Times New Roman" w:hAnsi="Times New Roman" w:cs="Times New Roman"/>
          <w:sz w:val="24"/>
          <w:szCs w:val="24"/>
          <w:lang w:val="es-HN"/>
        </w:rPr>
      </w:pPr>
      <w:r w:rsidRPr="00404811">
        <w:rPr>
          <w:rFonts w:ascii="Times New Roman" w:hAnsi="Times New Roman" w:cs="Times New Roman"/>
          <w:sz w:val="24"/>
          <w:szCs w:val="24"/>
          <w:lang w:val="es-HN"/>
        </w:rPr>
        <w:t>En la primera fase se va a determinar el propósito de la investigación, desarrollando un análisis interno y externo del ambiente con esto se va a obtener los resultados y análisis del FODA, a la vez se va a determinar el propósito tomando en consideración la misión, visión y cultura de la carrera de Administración de Empresas Agropecuarias, para identificar los factores que han influido en la reducción de la matrícula de la carrera.</w:t>
      </w:r>
    </w:p>
    <w:p w14:paraId="2081A211" w14:textId="77777777" w:rsidR="003517F2" w:rsidRPr="00404811" w:rsidRDefault="003517F2" w:rsidP="00901859">
      <w:pPr>
        <w:pStyle w:val="Prrafodelista"/>
        <w:spacing w:after="120" w:line="360" w:lineRule="auto"/>
        <w:ind w:left="1134" w:firstLine="720"/>
        <w:jc w:val="both"/>
        <w:rPr>
          <w:rFonts w:ascii="Times New Roman" w:hAnsi="Times New Roman" w:cs="Times New Roman"/>
          <w:sz w:val="24"/>
          <w:szCs w:val="24"/>
          <w:lang w:val="es-HN"/>
        </w:rPr>
      </w:pPr>
      <w:r w:rsidRPr="00404811">
        <w:rPr>
          <w:rFonts w:ascii="Times New Roman" w:hAnsi="Times New Roman" w:cs="Times New Roman"/>
          <w:sz w:val="24"/>
          <w:szCs w:val="24"/>
          <w:lang w:val="es-HN"/>
        </w:rPr>
        <w:t>FASE II. SELECCIÓN DE LA ESTRATEGIA</w:t>
      </w:r>
    </w:p>
    <w:p w14:paraId="28331888" w14:textId="5D1395CD" w:rsidR="003517F2" w:rsidRDefault="003517F2" w:rsidP="003517F2">
      <w:pPr>
        <w:pStyle w:val="Prrafodelista"/>
        <w:spacing w:after="120" w:line="360" w:lineRule="auto"/>
        <w:ind w:firstLine="720"/>
        <w:jc w:val="both"/>
        <w:rPr>
          <w:rFonts w:ascii="Times New Roman" w:hAnsi="Times New Roman" w:cs="Times New Roman"/>
          <w:sz w:val="24"/>
          <w:szCs w:val="24"/>
          <w:lang w:val="es-HN"/>
        </w:rPr>
      </w:pPr>
      <w:r w:rsidRPr="00404811">
        <w:rPr>
          <w:rFonts w:ascii="Times New Roman" w:hAnsi="Times New Roman" w:cs="Times New Roman"/>
          <w:sz w:val="24"/>
          <w:szCs w:val="24"/>
          <w:lang w:val="es-HN"/>
        </w:rPr>
        <w:t>Con la herramienta de Ishikawa se va a determinar los factores que han ocasionado la reducción de la matrícula de la carrera de Administración de Empresas Agropecuarias. Una vez se haya detectado los factores que han influido, se va a determinar los objetivos de la estrategia que se va a implementar, los niveles de la estrategia, la dirección, las políticas, y la calendarización con la metodología de las cinco Fuerza de Forte y el circulo de Deming.</w:t>
      </w:r>
    </w:p>
    <w:p w14:paraId="4B40CF48" w14:textId="77777777" w:rsidR="003517F2" w:rsidRPr="00404811" w:rsidRDefault="003517F2" w:rsidP="00901859">
      <w:pPr>
        <w:pStyle w:val="Prrafodelista"/>
        <w:spacing w:after="120" w:line="360" w:lineRule="auto"/>
        <w:ind w:left="1134" w:firstLine="720"/>
        <w:jc w:val="both"/>
        <w:rPr>
          <w:rFonts w:ascii="Times New Roman" w:hAnsi="Times New Roman" w:cs="Times New Roman"/>
          <w:sz w:val="24"/>
          <w:szCs w:val="24"/>
          <w:lang w:val="es-HN"/>
        </w:rPr>
      </w:pPr>
      <w:r w:rsidRPr="00404811">
        <w:rPr>
          <w:rFonts w:ascii="Times New Roman" w:hAnsi="Times New Roman" w:cs="Times New Roman"/>
          <w:sz w:val="24"/>
          <w:szCs w:val="24"/>
          <w:lang w:val="es-HN"/>
        </w:rPr>
        <w:t>FASE III. IMPLEMENTACIÓN DE LA ESTRATEGIA</w:t>
      </w:r>
    </w:p>
    <w:p w14:paraId="105CC7A3" w14:textId="77777777" w:rsidR="003517F2" w:rsidRPr="00724526" w:rsidRDefault="003517F2" w:rsidP="003517F2">
      <w:pPr>
        <w:pStyle w:val="Prrafodelista"/>
        <w:spacing w:after="120" w:line="360" w:lineRule="auto"/>
        <w:ind w:firstLine="720"/>
        <w:jc w:val="both"/>
        <w:rPr>
          <w:rFonts w:ascii="Times New Roman" w:hAnsi="Times New Roman" w:cs="Times New Roman"/>
          <w:sz w:val="24"/>
          <w:szCs w:val="24"/>
          <w:lang w:val="es-HN"/>
        </w:rPr>
      </w:pPr>
      <w:r w:rsidRPr="00404811">
        <w:rPr>
          <w:rFonts w:ascii="Times New Roman" w:hAnsi="Times New Roman" w:cs="Times New Roman"/>
          <w:sz w:val="24"/>
          <w:szCs w:val="24"/>
          <w:lang w:val="es-HN"/>
        </w:rPr>
        <w:lastRenderedPageBreak/>
        <w:t xml:space="preserve">En la tercera fase se va a determinar la planeación o cronograma de actividades que debería implementar el departamento de la carrera, para esta fase se va a utilizar la metodología de planeación </w:t>
      </w:r>
      <w:r>
        <w:rPr>
          <w:rFonts w:ascii="Times New Roman" w:hAnsi="Times New Roman" w:cs="Times New Roman"/>
          <w:sz w:val="24"/>
          <w:szCs w:val="24"/>
          <w:lang w:val="es-HN"/>
        </w:rPr>
        <w:t>estratégica de marketing</w:t>
      </w:r>
      <w:r w:rsidRPr="00404811">
        <w:rPr>
          <w:rFonts w:ascii="Times New Roman" w:hAnsi="Times New Roman" w:cs="Times New Roman"/>
          <w:sz w:val="24"/>
          <w:szCs w:val="24"/>
          <w:lang w:val="es-HN"/>
        </w:rPr>
        <w:t xml:space="preserve">, para brindar apoyo </w:t>
      </w:r>
      <w:r>
        <w:rPr>
          <w:rFonts w:ascii="Times New Roman" w:hAnsi="Times New Roman" w:cs="Times New Roman"/>
          <w:sz w:val="24"/>
          <w:szCs w:val="24"/>
          <w:lang w:val="es-HN"/>
        </w:rPr>
        <w:t>en el</w:t>
      </w:r>
      <w:r w:rsidRPr="00404811">
        <w:rPr>
          <w:rFonts w:ascii="Times New Roman" w:hAnsi="Times New Roman" w:cs="Times New Roman"/>
          <w:sz w:val="24"/>
          <w:szCs w:val="24"/>
          <w:lang w:val="es-HN"/>
        </w:rPr>
        <w:t xml:space="preserve"> seguimiento y posicionamiento de la carrera</w:t>
      </w:r>
      <w:r w:rsidRPr="00724526">
        <w:rPr>
          <w:rFonts w:ascii="Times New Roman" w:hAnsi="Times New Roman" w:cs="Times New Roman"/>
          <w:sz w:val="24"/>
          <w:szCs w:val="24"/>
          <w:lang w:val="es-HN"/>
        </w:rPr>
        <w:t>.</w:t>
      </w:r>
    </w:p>
    <w:p w14:paraId="395756EE" w14:textId="04637B71" w:rsidR="003517F2" w:rsidRDefault="003517F2" w:rsidP="00901859">
      <w:pPr>
        <w:pStyle w:val="TextoPrincipal"/>
        <w:numPr>
          <w:ilvl w:val="3"/>
          <w:numId w:val="9"/>
        </w:numPr>
        <w:spacing w:line="360" w:lineRule="auto"/>
        <w:ind w:left="1854"/>
      </w:pPr>
      <w:r w:rsidRPr="003517F2">
        <w:t xml:space="preserve">Teoría de la Planeación Estratégica: </w:t>
      </w:r>
    </w:p>
    <w:p w14:paraId="55B4D36E" w14:textId="77777777" w:rsidR="003517F2" w:rsidRDefault="003517F2" w:rsidP="003517F2">
      <w:pPr>
        <w:pStyle w:val="TextoPrincipal"/>
        <w:spacing w:line="360" w:lineRule="auto"/>
      </w:pPr>
      <w:r>
        <w:t>Son los procesos administrativos que debe mantenerse atenta a las tendencias y hechos internos que puedan ser oportunidades que se necesitan. Los directivos de las empresas deben ser visionarios, responsables de los cambios, tomando en cuenta la misión, visión, cultura y factores necesarios para desarrollar las estrategias con éxito.</w:t>
      </w:r>
    </w:p>
    <w:p w14:paraId="15200858" w14:textId="77777777" w:rsidR="003517F2" w:rsidRPr="003517F2" w:rsidRDefault="003517F2" w:rsidP="003517F2">
      <w:pPr>
        <w:pStyle w:val="Prrafodelista"/>
        <w:spacing w:after="120" w:line="360" w:lineRule="auto"/>
        <w:ind w:firstLine="720"/>
        <w:jc w:val="both"/>
        <w:rPr>
          <w:rFonts w:ascii="Times New Roman" w:hAnsi="Times New Roman" w:cs="Times New Roman"/>
          <w:sz w:val="24"/>
          <w:szCs w:val="24"/>
          <w:lang w:val="es-HN"/>
        </w:rPr>
      </w:pPr>
      <w:bookmarkStart w:id="104" w:name="_Hlk152418794"/>
      <w:r w:rsidRPr="003517F2">
        <w:rPr>
          <w:rFonts w:ascii="Times New Roman" w:hAnsi="Times New Roman" w:cs="Times New Roman"/>
          <w:sz w:val="24"/>
          <w:szCs w:val="24"/>
          <w:lang w:val="es-HN"/>
        </w:rPr>
        <w:t>En la primera fase se va a determinar la identidad de la organización definiendo los siguientes aspectos:</w:t>
      </w:r>
    </w:p>
    <w:p w14:paraId="7DE415FD" w14:textId="62812B26" w:rsidR="003517F2" w:rsidRPr="003517F2" w:rsidRDefault="003517F2" w:rsidP="00901859">
      <w:pPr>
        <w:pStyle w:val="Prrafodelista"/>
        <w:spacing w:after="120" w:line="360" w:lineRule="auto"/>
        <w:ind w:left="1134" w:firstLine="720"/>
        <w:jc w:val="both"/>
        <w:rPr>
          <w:rFonts w:ascii="Times New Roman" w:hAnsi="Times New Roman" w:cs="Times New Roman"/>
          <w:sz w:val="24"/>
          <w:szCs w:val="24"/>
          <w:lang w:val="es-HN"/>
        </w:rPr>
      </w:pPr>
      <w:bookmarkStart w:id="105" w:name="_Hlk152425424"/>
      <w:r w:rsidRPr="003517F2">
        <w:rPr>
          <w:rFonts w:ascii="Times New Roman" w:hAnsi="Times New Roman" w:cs="Times New Roman"/>
          <w:sz w:val="24"/>
          <w:szCs w:val="24"/>
          <w:lang w:val="es-HN"/>
        </w:rPr>
        <w:t>MISIÓN</w:t>
      </w:r>
    </w:p>
    <w:p w14:paraId="322C92D5" w14:textId="77777777" w:rsidR="003517F2" w:rsidRPr="003517F2" w:rsidRDefault="003517F2" w:rsidP="003517F2">
      <w:pPr>
        <w:pStyle w:val="Prrafodelista"/>
        <w:spacing w:after="120" w:line="360" w:lineRule="auto"/>
        <w:ind w:firstLine="720"/>
        <w:jc w:val="both"/>
        <w:rPr>
          <w:rFonts w:ascii="Times New Roman" w:hAnsi="Times New Roman" w:cs="Times New Roman"/>
          <w:sz w:val="24"/>
          <w:szCs w:val="24"/>
          <w:lang w:val="es-HN"/>
        </w:rPr>
      </w:pPr>
      <w:r w:rsidRPr="003517F2">
        <w:rPr>
          <w:rFonts w:ascii="Times New Roman" w:hAnsi="Times New Roman" w:cs="Times New Roman"/>
          <w:sz w:val="24"/>
          <w:szCs w:val="24"/>
          <w:shd w:val="clear" w:color="auto" w:fill="FFFFFF"/>
          <w:lang w:val="es-HN"/>
        </w:rPr>
        <w:t>La carrera de Administración de Empresas Agropecuarias formas profesionales con habilidades técnicas, humanas y conceptuales, con amplia visión del mundo, responsabilidad social y compromiso ético, líderes en la gestión del conocimiento administrativo y tecnológico, capaces de emprender y gerenciar empresas contribuyendo a la solución de problemas prioritarios del desarrollo sostenible de país.</w:t>
      </w:r>
    </w:p>
    <w:p w14:paraId="577F8A1F" w14:textId="77777777" w:rsidR="003517F2" w:rsidRPr="003517F2" w:rsidRDefault="003517F2" w:rsidP="00901859">
      <w:pPr>
        <w:pStyle w:val="Prrafodelista"/>
        <w:spacing w:after="120" w:line="360" w:lineRule="auto"/>
        <w:ind w:left="1134" w:firstLine="720"/>
        <w:jc w:val="both"/>
        <w:rPr>
          <w:rFonts w:ascii="Times New Roman" w:hAnsi="Times New Roman" w:cs="Times New Roman"/>
          <w:sz w:val="24"/>
          <w:szCs w:val="24"/>
          <w:lang w:val="es-HN"/>
        </w:rPr>
      </w:pPr>
      <w:r w:rsidRPr="003517F2">
        <w:rPr>
          <w:rFonts w:ascii="Times New Roman" w:hAnsi="Times New Roman" w:cs="Times New Roman"/>
          <w:sz w:val="24"/>
          <w:szCs w:val="24"/>
          <w:lang w:val="es-HN"/>
        </w:rPr>
        <w:t>VISIÓN</w:t>
      </w:r>
    </w:p>
    <w:p w14:paraId="52E2B3FB" w14:textId="77777777" w:rsidR="003517F2" w:rsidRPr="003517F2" w:rsidRDefault="003517F2" w:rsidP="003517F2">
      <w:pPr>
        <w:pStyle w:val="Prrafodelista"/>
        <w:spacing w:after="120" w:line="360" w:lineRule="auto"/>
        <w:ind w:firstLine="720"/>
        <w:jc w:val="both"/>
        <w:rPr>
          <w:rFonts w:ascii="Times New Roman" w:hAnsi="Times New Roman" w:cs="Times New Roman"/>
          <w:sz w:val="24"/>
          <w:szCs w:val="24"/>
          <w:lang w:val="es-HN"/>
        </w:rPr>
      </w:pPr>
      <w:r w:rsidRPr="003517F2">
        <w:rPr>
          <w:rFonts w:ascii="Times New Roman" w:hAnsi="Times New Roman" w:cs="Times New Roman"/>
          <w:sz w:val="24"/>
          <w:szCs w:val="24"/>
          <w:shd w:val="clear" w:color="auto" w:fill="FFFFFF"/>
          <w:lang w:val="es-HN"/>
        </w:rPr>
        <w:t>Formar profesionales líderes y competentes en el desarrollo sostenible del sector administrativo-agropecuario en el marco de los avances de la ciencia y la tecnología, sustentada en valores éticos, con aprendizaje permanente, innovación para generar y gerenciar empresas, comprometidos con la sociedad y el medio ambiente.</w:t>
      </w:r>
    </w:p>
    <w:p w14:paraId="7C6B78BB" w14:textId="77777777" w:rsidR="003517F2" w:rsidRPr="003517F2" w:rsidRDefault="003517F2" w:rsidP="00901859">
      <w:pPr>
        <w:pStyle w:val="Prrafodelista"/>
        <w:spacing w:after="120" w:line="360" w:lineRule="auto"/>
        <w:ind w:left="1134" w:firstLine="720"/>
        <w:jc w:val="both"/>
        <w:rPr>
          <w:rFonts w:ascii="Times New Roman" w:hAnsi="Times New Roman" w:cs="Times New Roman"/>
          <w:sz w:val="24"/>
          <w:szCs w:val="24"/>
          <w:lang w:val="es-HN"/>
        </w:rPr>
      </w:pPr>
      <w:r w:rsidRPr="003517F2">
        <w:rPr>
          <w:rFonts w:ascii="Times New Roman" w:hAnsi="Times New Roman" w:cs="Times New Roman"/>
          <w:sz w:val="24"/>
          <w:szCs w:val="24"/>
          <w:lang w:val="es-HN"/>
        </w:rPr>
        <w:t>CULTURA</w:t>
      </w:r>
    </w:p>
    <w:p w14:paraId="4203A435" w14:textId="77777777" w:rsidR="003517F2" w:rsidRPr="003517F2" w:rsidRDefault="003517F2" w:rsidP="003517F2">
      <w:pPr>
        <w:pStyle w:val="Prrafodelista"/>
        <w:spacing w:after="120" w:line="360" w:lineRule="auto"/>
        <w:ind w:firstLine="720"/>
        <w:jc w:val="both"/>
        <w:rPr>
          <w:rFonts w:ascii="Times New Roman" w:hAnsi="Times New Roman" w:cs="Times New Roman"/>
          <w:sz w:val="24"/>
          <w:szCs w:val="24"/>
          <w:lang w:val="es-HN"/>
        </w:rPr>
      </w:pPr>
      <w:r w:rsidRPr="003517F2">
        <w:rPr>
          <w:rFonts w:ascii="Times New Roman" w:hAnsi="Times New Roman" w:cs="Times New Roman"/>
          <w:sz w:val="24"/>
          <w:szCs w:val="24"/>
          <w:lang w:val="es-HN"/>
        </w:rPr>
        <w:t>Formar profesionales con habilidades técnicas, humanas, conceptuales, con amplia visión del mundo, responsables social y compromiso ético, lideres en la gestión del conocimiento administrativo y tecnológico, capaces de emprender y gerenciar empresas contribuyendo a la solución de problemas prioritarios del desarrollo sostenible.</w:t>
      </w:r>
    </w:p>
    <w:bookmarkEnd w:id="104"/>
    <w:bookmarkEnd w:id="105"/>
    <w:p w14:paraId="65D00E7F" w14:textId="77777777" w:rsidR="003517F2" w:rsidRPr="007A3C58" w:rsidRDefault="003517F2" w:rsidP="00901859">
      <w:pPr>
        <w:pStyle w:val="TextoPrincipal"/>
        <w:spacing w:line="360" w:lineRule="auto"/>
        <w:ind w:left="1134"/>
      </w:pPr>
      <w:r w:rsidRPr="007A3C58">
        <w:t xml:space="preserve">ANÁLISIS FODA: </w:t>
      </w:r>
    </w:p>
    <w:p w14:paraId="79C90AB4" w14:textId="77777777" w:rsidR="003517F2" w:rsidRDefault="003517F2" w:rsidP="003517F2">
      <w:pPr>
        <w:pStyle w:val="TextoPrincipal"/>
        <w:spacing w:line="360" w:lineRule="auto"/>
      </w:pPr>
      <w:bookmarkStart w:id="106" w:name="_Hlk153546698"/>
      <w:bookmarkStart w:id="107" w:name="_Hlk153546506"/>
      <w:r w:rsidRPr="007A3C58">
        <w:t xml:space="preserve">Esta herramienta permite realizar un análisis del entorno de las empresas, por lo que está compuesta por cuatro premisas: fortalezas, debilidades, oportunidades y amenazas. </w:t>
      </w:r>
    </w:p>
    <w:p w14:paraId="30ACA329" w14:textId="77777777" w:rsidR="003517F2" w:rsidRPr="007A3C58" w:rsidRDefault="003517F2" w:rsidP="003517F2">
      <w:pPr>
        <w:pStyle w:val="TextoPrincipal"/>
        <w:spacing w:line="360" w:lineRule="auto"/>
      </w:pPr>
      <w:r w:rsidRPr="007A3C58">
        <w:lastRenderedPageBreak/>
        <w:t>Al realizar un análisis del FODA, es posible que se logre una de l</w:t>
      </w:r>
      <w:r>
        <w:t>a</w:t>
      </w:r>
      <w:r w:rsidRPr="007A3C58">
        <w:t xml:space="preserve">s finalidades del proceso de planeación que es convertir amenazas en oportunidades y debilidades en fortalezas </w:t>
      </w:r>
      <w:bookmarkEnd w:id="106"/>
      <w:r w:rsidRPr="007A3C58">
        <w:fldChar w:fldCharType="begin"/>
      </w:r>
      <w:r w:rsidRPr="007A3C58">
        <w:instrText xml:space="preserve"> ADDIN ZOTERO_ITEM CSL_CITATION {"citationID":"KjDQIE5B","properties":{"formattedCitation":"({\\i{}Planeacion_estrategica__El_rumbo_hacia_el_exito-libre.pdf}, s.\\uc0\\u160{}f., pp. 21-23)","plainCitation":"(Planeacion_estrategica__El_rumbo_hacia_el_exito-libre.pdf, s. f., pp. 21-23)","noteIndex":0},"citationItems":[{"id":42,"uris":["http://zotero.org/users/local/MCAV4SaD/items/4F2YJIZW"],"itemData":{"id":42,"type":"document","title":"Planeacion_estrategica__El_rumbo_hacia_el_exito-libre.pdf","URL":"https://d1wqtxts1xzle7.cloudfront.net/46181592/Planeacion_estrategica__El_rumbo_hacia_el_exito-libre.pdf?1464909892=&amp;response-content-disposition=inline%3B+filename%3DBULLET_CD_Interactivo_at_BULLET_Material.pdf&amp;Expires=1700977815&amp;Signature=go4kXbOkDtaJG9XIQgKURnT0IJuJF6VT9HuBBauYcbd9tejrdOcZR3pfch0RybzkdJaHunPmwPwUfClL0BigfTnGIe4qcdGiV2GFynOk66ZWXkz0vuwLJpqVg-t9M0xEVEMhpKYf64oYHwxEKkGOfOiPRiDZsBwFldF4w7soPFC2G~7vu9mU0nOVq04Qwfo-w0x6KSf20lJvYEQJuM9n1RK7yRz-QhxM5gGH-uuQQ5Hfo7yDg-Z9hlUjk6FR~7CbxkceYdJ70N3VBxmSOHbG0222JK77cfictZ3VsS6FvqlTih3Kj9DAOjjt8GhRXSk0mCY7G9EeV3eh~3OcP0hksQ__&amp;Key-Pair-Id=APKAJLOHF5GGSLRBV4ZA","accessed":{"date-parts":[["2023",11,25]]}},"locator":"21-23","label":"page"}],"schema":"https://github.com/citation-style-language/schema/raw/master/csl-citation.json"} </w:instrText>
      </w:r>
      <w:r w:rsidRPr="007A3C58">
        <w:fldChar w:fldCharType="separate"/>
      </w:r>
      <w:r w:rsidRPr="007A3C58">
        <w:t>(</w:t>
      </w:r>
      <w:r w:rsidRPr="007A3C58">
        <w:rPr>
          <w:i/>
          <w:iCs/>
        </w:rPr>
        <w:t>Planeacion_estrategica__El_rumbo_hacia_el_exito-libre.pdf</w:t>
      </w:r>
      <w:r w:rsidRPr="007A3C58">
        <w:t>, s. f., pp. 21-23)</w:t>
      </w:r>
      <w:r w:rsidRPr="007A3C58">
        <w:fldChar w:fldCharType="end"/>
      </w:r>
    </w:p>
    <w:bookmarkEnd w:id="107"/>
    <w:p w14:paraId="69FC3AD4" w14:textId="77777777" w:rsidR="003517F2" w:rsidRDefault="003517F2" w:rsidP="003517F2">
      <w:pPr>
        <w:pStyle w:val="TextoPrincipal"/>
        <w:spacing w:line="360" w:lineRule="auto"/>
      </w:pPr>
      <w:r w:rsidRPr="007A3C58">
        <w:t xml:space="preserve">El análisis FODA consiste en realizar una evaluación de los factores fuertes y débiles que, en su conjunto, diagnostican la situación interna de una organización, así como su evaluación externa, es decir, las oportunidades y amenazas. También es una herramienta que puede considerarse sencilla y que permite obtener una perspectiva general de la situación estratégica de una organización determinada. </w:t>
      </w:r>
    </w:p>
    <w:p w14:paraId="0C69B62E" w14:textId="77777777" w:rsidR="003517F2" w:rsidRDefault="003517F2" w:rsidP="003517F2">
      <w:pPr>
        <w:pStyle w:val="TextoPrincipal"/>
        <w:spacing w:line="360" w:lineRule="auto"/>
      </w:pPr>
      <w:r w:rsidRPr="007A3C58">
        <w:t>Thompson y Strikland (1998) establecen que el análisis FODA estima el efecto que una estrategia tiene para lograr un equilibrio o ajuste entre la capacidad interna de la organización y su situación externa, esto es, las oportunidades y amenazas.</w:t>
      </w:r>
      <w:r w:rsidRPr="007A3C58">
        <w:fldChar w:fldCharType="begin"/>
      </w:r>
      <w:r w:rsidRPr="007A3C58">
        <w:instrText xml:space="preserve"> ADDIN ZOTERO_ITEM CSL_CITATION {"citationID":"CS6jm1wL","properties":{"formattedCitation":"(Talanc\\uc0\\u243{}n, 2007, p. 3)","plainCitation":"(Talancón, 2007, p. 3)","noteIndex":0},"citationItems":[{"id":92,"uris":["http://zotero.org/users/local/MCAV4SaD/items/6P6T7DNZ"],"itemData":{"id":92,"type":"article-journal","abstract":"This article refers to the necessity of systematically and continuously dealing with the evaluation actions to carry out diagnoses in the public and private organizations in the productive sector. Said evaluative actions should be based on the application of an objective, practical, and viable tool, known as SWOT. The group of derived matrices should be used to analyze the most relevant factors to build a strategic balance, which may represent for the organizations’ managers the possibility of successfully participating in the strategies to be implemented.","issue":"1","language":"es","source":"Zotero","title":"LA MATRIZ FODA: ALTERNATIVA DE DIAGNÓSTICO Y DETERMINACIÓN DE ESTRATEGIAS DE INTERVENCIÓN EN DIVERSAS ORGANIZACIONES","volume":"12","author":[{"family":"Talancón","given":"Humberto Ponce"}],"issued":{"date-parts":[["2007"]]}},"locator":"3","label":"page"}],"schema":"https://github.com/citation-style-language/schema/raw/master/csl-citation.json"} </w:instrText>
      </w:r>
      <w:r w:rsidRPr="007A3C58">
        <w:fldChar w:fldCharType="separate"/>
      </w:r>
      <w:r w:rsidRPr="007A3C58">
        <w:t>(Talancón, 2007, p. 3)</w:t>
      </w:r>
      <w:r w:rsidRPr="007A3C58">
        <w:fldChar w:fldCharType="end"/>
      </w:r>
    </w:p>
    <w:p w14:paraId="77883F9C" w14:textId="19D4EE92" w:rsidR="002B07D6" w:rsidRPr="0025141C" w:rsidRDefault="003517F2" w:rsidP="002B07D6">
      <w:pPr>
        <w:pStyle w:val="Prrafodelista"/>
        <w:keepNext/>
        <w:spacing w:before="270"/>
        <w:rPr>
          <w:lang w:val="es-HN"/>
        </w:rPr>
      </w:pPr>
      <w:r>
        <w:rPr>
          <w:rFonts w:ascii="Times New Roman" w:hAnsi="Times New Roman" w:cs="Times New Roman"/>
          <w:noProof/>
          <w:sz w:val="24"/>
          <w:szCs w:val="24"/>
          <w:lang w:val="es-HN"/>
        </w:rPr>
        <w:drawing>
          <wp:anchor distT="0" distB="0" distL="114300" distR="114300" simplePos="0" relativeHeight="251681792" behindDoc="0" locked="0" layoutInCell="1" allowOverlap="1" wp14:anchorId="2B44F1FE" wp14:editId="0C30D423">
            <wp:simplePos x="0" y="0"/>
            <wp:positionH relativeFrom="column">
              <wp:posOffset>351692</wp:posOffset>
            </wp:positionH>
            <wp:positionV relativeFrom="paragraph">
              <wp:posOffset>65063</wp:posOffset>
            </wp:positionV>
            <wp:extent cx="5086350" cy="3138805"/>
            <wp:effectExtent l="0" t="57150" r="0" b="61595"/>
            <wp:wrapSquare wrapText="bothSides"/>
            <wp:docPr id="794308791" name="Diagram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14:sizeRelH relativeFrom="margin">
              <wp14:pctWidth>0</wp14:pctWidth>
            </wp14:sizeRelH>
            <wp14:sizeRelV relativeFrom="margin">
              <wp14:pctHeight>0</wp14:pctHeight>
            </wp14:sizeRelV>
          </wp:anchor>
        </w:drawing>
      </w:r>
      <w:r>
        <w:rPr>
          <w:rFonts w:ascii="Times New Roman" w:hAnsi="Times New Roman" w:cs="Times New Roman"/>
          <w:sz w:val="24"/>
          <w:szCs w:val="24"/>
          <w:lang w:val="es-HN"/>
        </w:rPr>
        <w:br w:type="textWrapping" w:clear="all"/>
      </w:r>
    </w:p>
    <w:p w14:paraId="22001C77" w14:textId="585A71F8" w:rsidR="003517F2" w:rsidRPr="002B07D6" w:rsidRDefault="002B07D6" w:rsidP="002B07D6">
      <w:pPr>
        <w:pStyle w:val="Descripcin"/>
        <w:rPr>
          <w:rFonts w:ascii="Times New Roman" w:hAnsi="Times New Roman" w:cs="Times New Roman"/>
          <w:b/>
          <w:bCs/>
          <w:i w:val="0"/>
          <w:iCs w:val="0"/>
          <w:color w:val="000000" w:themeColor="text1"/>
          <w:sz w:val="24"/>
          <w:szCs w:val="24"/>
          <w:lang w:val="es-HN"/>
        </w:rPr>
      </w:pPr>
      <w:bookmarkStart w:id="108" w:name="_Toc158674605"/>
      <w:r w:rsidRPr="0025141C">
        <w:rPr>
          <w:rFonts w:ascii="Times New Roman" w:hAnsi="Times New Roman" w:cs="Times New Roman"/>
          <w:b/>
          <w:bCs/>
          <w:i w:val="0"/>
          <w:iCs w:val="0"/>
          <w:color w:val="000000" w:themeColor="text1"/>
          <w:sz w:val="24"/>
          <w:szCs w:val="24"/>
          <w:lang w:val="es-HN"/>
        </w:rPr>
        <w:t xml:space="preserve">Figura  </w:t>
      </w:r>
      <w:r w:rsidRPr="002B07D6">
        <w:rPr>
          <w:rFonts w:ascii="Times New Roman" w:hAnsi="Times New Roman" w:cs="Times New Roman"/>
          <w:b/>
          <w:bCs/>
          <w:i w:val="0"/>
          <w:iCs w:val="0"/>
          <w:color w:val="000000" w:themeColor="text1"/>
          <w:sz w:val="24"/>
          <w:szCs w:val="24"/>
        </w:rPr>
        <w:fldChar w:fldCharType="begin"/>
      </w:r>
      <w:r w:rsidRPr="0025141C">
        <w:rPr>
          <w:rFonts w:ascii="Times New Roman" w:hAnsi="Times New Roman" w:cs="Times New Roman"/>
          <w:b/>
          <w:bCs/>
          <w:i w:val="0"/>
          <w:iCs w:val="0"/>
          <w:color w:val="000000" w:themeColor="text1"/>
          <w:sz w:val="24"/>
          <w:szCs w:val="24"/>
          <w:lang w:val="es-HN"/>
        </w:rPr>
        <w:instrText xml:space="preserve"> SEQ Ilustración \* ARABIC </w:instrText>
      </w:r>
      <w:r w:rsidRPr="002B07D6">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8</w:t>
      </w:r>
      <w:r w:rsidRPr="002B07D6">
        <w:rPr>
          <w:rFonts w:ascii="Times New Roman" w:hAnsi="Times New Roman" w:cs="Times New Roman"/>
          <w:b/>
          <w:bCs/>
          <w:i w:val="0"/>
          <w:iCs w:val="0"/>
          <w:color w:val="000000" w:themeColor="text1"/>
          <w:sz w:val="24"/>
          <w:szCs w:val="24"/>
        </w:rPr>
        <w:fldChar w:fldCharType="end"/>
      </w:r>
      <w:r w:rsidRPr="0025141C">
        <w:rPr>
          <w:rFonts w:ascii="Times New Roman" w:hAnsi="Times New Roman" w:cs="Times New Roman"/>
          <w:b/>
          <w:bCs/>
          <w:i w:val="0"/>
          <w:iCs w:val="0"/>
          <w:color w:val="000000" w:themeColor="text1"/>
          <w:sz w:val="24"/>
          <w:szCs w:val="24"/>
          <w:lang w:val="es-HN"/>
        </w:rPr>
        <w:t>. Matriz FODA</w:t>
      </w:r>
      <w:bookmarkEnd w:id="108"/>
    </w:p>
    <w:p w14:paraId="7950C93C" w14:textId="77777777" w:rsidR="003517F2" w:rsidRPr="002F32A3" w:rsidRDefault="003517F2" w:rsidP="003517F2">
      <w:pPr>
        <w:rPr>
          <w:rFonts w:ascii="Times New Roman" w:hAnsi="Times New Roman" w:cs="Times New Roman"/>
          <w:sz w:val="20"/>
          <w:szCs w:val="20"/>
          <w:lang w:val="es-HN"/>
        </w:rPr>
      </w:pPr>
      <w:r w:rsidRPr="002F32A3">
        <w:rPr>
          <w:rFonts w:ascii="Times New Roman" w:hAnsi="Times New Roman" w:cs="Times New Roman"/>
          <w:sz w:val="20"/>
          <w:szCs w:val="20"/>
          <w:lang w:val="es-HN"/>
        </w:rPr>
        <w:t xml:space="preserve">Fuente: </w:t>
      </w:r>
      <w:r>
        <w:rPr>
          <w:rFonts w:ascii="Times New Roman" w:hAnsi="Times New Roman" w:cs="Times New Roman"/>
          <w:sz w:val="20"/>
          <w:szCs w:val="20"/>
          <w:lang w:val="es-HN"/>
        </w:rPr>
        <w:fldChar w:fldCharType="begin"/>
      </w:r>
      <w:r>
        <w:rPr>
          <w:rFonts w:ascii="Times New Roman" w:hAnsi="Times New Roman" w:cs="Times New Roman"/>
          <w:sz w:val="20"/>
          <w:szCs w:val="20"/>
          <w:lang w:val="es-HN"/>
        </w:rPr>
        <w:instrText xml:space="preserve"> ADDIN ZOTERO_ITEM CSL_CITATION {"citationID":"r7y1J38i","properties":{"formattedCitation":"({\\i{}Planeacion_estrategica__El_rumbo_hacia_el_exito-libre.pdf}, s.\\uc0\\u160{}f., p. 23)","plainCitation":"(Planeacion_estrategica__El_rumbo_hacia_el_exito-libre.pdf, s. f., p. 23)","noteIndex":0},"citationItems":[{"id":42,"uris":["http://zotero.org/users/local/MCAV4SaD/items/4F2YJIZW"],"itemData":{"id":42,"type":"document","title":"Planeacion_estrategica__El_rumbo_hacia_el_exito-libre.pdf","URL":"https://d1wqtxts1xzle7.cloudfront.net/46181592/Planeacion_estrategica__El_rumbo_hacia_el_exito-libre.pdf?1464909892=&amp;response-content-disposition=inline%3B+filename%3DBULLET_CD_Interactivo_at_BULLET_Material.pdf&amp;Expires=1700977815&amp;Signature=go4kXbOkDtaJG9XIQgKURnT0IJuJF6VT9HuBBauYcbd9tejrdOcZR3pfch0RybzkdJaHunPmwPwUfClL0BigfTnGIe4qcdGiV2GFynOk66ZWXkz0vuwLJpqVg-t9M0xEVEMhpKYf64oYHwxEKkGOfOiPRiDZsBwFldF4w7soPFC2G~7vu9mU0nOVq04Qwfo-w0x6KSf20lJvYEQJuM9n1RK7yRz-QhxM5gGH-uuQQ5Hfo7yDg-Z9hlUjk6FR~7CbxkceYdJ70N3VBxmSOHbG0222JK77cfictZ3VsS6FvqlTih3Kj9DAOjjt8GhRXSk0mCY7G9EeV3eh~3OcP0hksQ__&amp;Key-Pair-Id=APKAJLOHF5GGSLRBV4ZA","accessed":{"date-parts":[["2023",11,25]]}},"locator":"23","label":"page"}],"schema":"https://github.com/citation-style-language/schema/raw/master/csl-citation.json"} </w:instrText>
      </w:r>
      <w:r>
        <w:rPr>
          <w:rFonts w:ascii="Times New Roman" w:hAnsi="Times New Roman" w:cs="Times New Roman"/>
          <w:sz w:val="20"/>
          <w:szCs w:val="20"/>
          <w:lang w:val="es-HN"/>
        </w:rPr>
        <w:fldChar w:fldCharType="separate"/>
      </w:r>
      <w:r w:rsidRPr="0001018A">
        <w:rPr>
          <w:rFonts w:ascii="Times New Roman" w:hAnsi="Times New Roman" w:cs="Times New Roman"/>
          <w:sz w:val="20"/>
          <w:szCs w:val="24"/>
          <w:lang w:val="es-HN"/>
        </w:rPr>
        <w:t>(</w:t>
      </w:r>
      <w:r w:rsidRPr="0001018A">
        <w:rPr>
          <w:rFonts w:ascii="Times New Roman" w:hAnsi="Times New Roman" w:cs="Times New Roman"/>
          <w:i/>
          <w:iCs/>
          <w:sz w:val="20"/>
          <w:szCs w:val="24"/>
          <w:lang w:val="es-HN"/>
        </w:rPr>
        <w:t>Planeacion_estrategica__El_rumbo_hacia_el_exito-libre.pdf</w:t>
      </w:r>
      <w:r w:rsidRPr="0001018A">
        <w:rPr>
          <w:rFonts w:ascii="Times New Roman" w:hAnsi="Times New Roman" w:cs="Times New Roman"/>
          <w:sz w:val="20"/>
          <w:szCs w:val="24"/>
          <w:lang w:val="es-HN"/>
        </w:rPr>
        <w:t>, s. f., p. 23)</w:t>
      </w:r>
      <w:r>
        <w:rPr>
          <w:rFonts w:ascii="Times New Roman" w:hAnsi="Times New Roman" w:cs="Times New Roman"/>
          <w:sz w:val="20"/>
          <w:szCs w:val="20"/>
          <w:lang w:val="es-HN"/>
        </w:rPr>
        <w:fldChar w:fldCharType="end"/>
      </w:r>
    </w:p>
    <w:p w14:paraId="6D35F1E2" w14:textId="77777777" w:rsidR="003517F2" w:rsidRPr="007177CD" w:rsidRDefault="003517F2" w:rsidP="003517F2">
      <w:pPr>
        <w:pStyle w:val="Prrafodelista"/>
        <w:spacing w:before="270" w:after="120" w:line="360" w:lineRule="auto"/>
        <w:ind w:firstLine="720"/>
        <w:jc w:val="both"/>
        <w:rPr>
          <w:rFonts w:ascii="Times New Roman" w:hAnsi="Times New Roman" w:cs="Times New Roman"/>
          <w:sz w:val="24"/>
          <w:szCs w:val="24"/>
          <w:lang w:val="es-HN"/>
        </w:rPr>
      </w:pPr>
      <w:r w:rsidRPr="007177CD">
        <w:rPr>
          <w:rFonts w:ascii="Times New Roman" w:hAnsi="Times New Roman" w:cs="Times New Roman"/>
          <w:sz w:val="24"/>
          <w:szCs w:val="24"/>
          <w:lang w:val="es-HN"/>
        </w:rPr>
        <w:t>Es</w:t>
      </w:r>
      <w:r>
        <w:rPr>
          <w:rFonts w:ascii="Times New Roman" w:hAnsi="Times New Roman" w:cs="Times New Roman"/>
          <w:sz w:val="24"/>
          <w:szCs w:val="24"/>
          <w:lang w:val="es-HN"/>
        </w:rPr>
        <w:t>ta</w:t>
      </w:r>
      <w:r w:rsidRPr="007177CD">
        <w:rPr>
          <w:rFonts w:ascii="Times New Roman" w:hAnsi="Times New Roman" w:cs="Times New Roman"/>
          <w:sz w:val="24"/>
          <w:szCs w:val="24"/>
          <w:lang w:val="es-HN"/>
        </w:rPr>
        <w:t xml:space="preserve"> herramienta se usa para valorar la situación actual de la organización de un producto o servicio la cual estudia los factores internos y externos que se puedan aprovechar para beneficio y las oportunidades de mejora de la institución para hacer las adecuaciones necesarias: </w:t>
      </w:r>
    </w:p>
    <w:p w14:paraId="498D592C" w14:textId="40AE2A99" w:rsidR="003517F2" w:rsidRPr="007177CD" w:rsidRDefault="00901859" w:rsidP="003517F2">
      <w:pPr>
        <w:spacing w:before="270" w:after="120" w:line="360" w:lineRule="auto"/>
        <w:ind w:firstLine="720"/>
        <w:jc w:val="both"/>
        <w:rPr>
          <w:rFonts w:ascii="Times New Roman" w:hAnsi="Times New Roman" w:cs="Times New Roman"/>
          <w:sz w:val="24"/>
          <w:szCs w:val="24"/>
          <w:lang w:val="es-HN"/>
        </w:rPr>
      </w:pPr>
      <w:r w:rsidRPr="00901859">
        <w:rPr>
          <w:rFonts w:ascii="Times New Roman" w:hAnsi="Times New Roman" w:cs="Times New Roman"/>
          <w:sz w:val="24"/>
          <w:szCs w:val="24"/>
          <w:lang w:val="es-HN"/>
        </w:rPr>
        <w:t>FORTALEZAS:</w:t>
      </w:r>
      <w:r w:rsidR="003517F2" w:rsidRPr="007177CD">
        <w:rPr>
          <w:rFonts w:ascii="Times New Roman" w:hAnsi="Times New Roman" w:cs="Times New Roman"/>
          <w:sz w:val="24"/>
          <w:szCs w:val="24"/>
          <w:lang w:val="es-HN"/>
        </w:rPr>
        <w:t xml:space="preserve"> </w:t>
      </w:r>
      <w:r w:rsidR="003517F2">
        <w:rPr>
          <w:rFonts w:ascii="Times New Roman" w:hAnsi="Times New Roman" w:cs="Times New Roman"/>
          <w:sz w:val="24"/>
          <w:szCs w:val="24"/>
          <w:lang w:val="es-HN"/>
        </w:rPr>
        <w:t xml:space="preserve">Para determinar las </w:t>
      </w:r>
      <w:r w:rsidR="003517F2" w:rsidRPr="007177CD">
        <w:rPr>
          <w:rFonts w:ascii="Times New Roman" w:hAnsi="Times New Roman" w:cs="Times New Roman"/>
          <w:sz w:val="24"/>
          <w:szCs w:val="24"/>
          <w:lang w:val="es-HN"/>
        </w:rPr>
        <w:t xml:space="preserve">características internas positivas </w:t>
      </w:r>
      <w:r w:rsidR="003517F2">
        <w:rPr>
          <w:rFonts w:ascii="Times New Roman" w:hAnsi="Times New Roman" w:cs="Times New Roman"/>
          <w:sz w:val="24"/>
          <w:szCs w:val="24"/>
          <w:lang w:val="es-HN"/>
        </w:rPr>
        <w:t>de</w:t>
      </w:r>
      <w:r w:rsidR="003517F2" w:rsidRPr="007177CD">
        <w:rPr>
          <w:rFonts w:ascii="Times New Roman" w:hAnsi="Times New Roman" w:cs="Times New Roman"/>
          <w:sz w:val="24"/>
          <w:szCs w:val="24"/>
          <w:lang w:val="es-HN"/>
        </w:rPr>
        <w:t xml:space="preserve"> la </w:t>
      </w:r>
      <w:r w:rsidR="003517F2">
        <w:rPr>
          <w:rFonts w:ascii="Times New Roman" w:hAnsi="Times New Roman" w:cs="Times New Roman"/>
          <w:sz w:val="24"/>
          <w:szCs w:val="24"/>
          <w:lang w:val="es-HN"/>
        </w:rPr>
        <w:t xml:space="preserve">carrera de </w:t>
      </w:r>
      <w:r w:rsidR="003517F2">
        <w:rPr>
          <w:rFonts w:ascii="Times New Roman" w:hAnsi="Times New Roman" w:cs="Times New Roman"/>
          <w:sz w:val="24"/>
          <w:szCs w:val="24"/>
          <w:lang w:val="es-HN"/>
        </w:rPr>
        <w:lastRenderedPageBreak/>
        <w:t>Administración de Empresas Agropecuarias, para determinar los</w:t>
      </w:r>
      <w:r w:rsidR="003517F2" w:rsidRPr="007177CD">
        <w:rPr>
          <w:rFonts w:ascii="Times New Roman" w:hAnsi="Times New Roman" w:cs="Times New Roman"/>
          <w:sz w:val="24"/>
          <w:szCs w:val="24"/>
          <w:lang w:val="es-HN"/>
        </w:rPr>
        <w:t xml:space="preserve"> productos</w:t>
      </w:r>
      <w:r w:rsidR="003517F2">
        <w:rPr>
          <w:rFonts w:ascii="Times New Roman" w:hAnsi="Times New Roman" w:cs="Times New Roman"/>
          <w:sz w:val="24"/>
          <w:szCs w:val="24"/>
          <w:lang w:val="es-HN"/>
        </w:rPr>
        <w:t xml:space="preserve">, </w:t>
      </w:r>
      <w:r w:rsidR="003517F2" w:rsidRPr="007177CD">
        <w:rPr>
          <w:rFonts w:ascii="Times New Roman" w:hAnsi="Times New Roman" w:cs="Times New Roman"/>
          <w:sz w:val="24"/>
          <w:szCs w:val="24"/>
          <w:lang w:val="es-HN"/>
        </w:rPr>
        <w:t xml:space="preserve">servicios </w:t>
      </w:r>
      <w:r w:rsidR="003517F2">
        <w:rPr>
          <w:rFonts w:ascii="Times New Roman" w:hAnsi="Times New Roman" w:cs="Times New Roman"/>
          <w:sz w:val="24"/>
          <w:szCs w:val="24"/>
          <w:lang w:val="es-HN"/>
        </w:rPr>
        <w:t>y como es vista en</w:t>
      </w:r>
      <w:r w:rsidR="003517F2" w:rsidRPr="007177CD">
        <w:rPr>
          <w:rFonts w:ascii="Times New Roman" w:hAnsi="Times New Roman" w:cs="Times New Roman"/>
          <w:sz w:val="24"/>
          <w:szCs w:val="24"/>
          <w:lang w:val="es-HN"/>
        </w:rPr>
        <w:t xml:space="preserve"> el mercado ante los otras universidades o carreras a fin. </w:t>
      </w:r>
    </w:p>
    <w:p w14:paraId="4EA2C061" w14:textId="789E3A77" w:rsidR="003517F2" w:rsidRPr="007177CD" w:rsidRDefault="00901859" w:rsidP="003517F2">
      <w:pPr>
        <w:pStyle w:val="Prrafodelista"/>
        <w:spacing w:before="270" w:after="120" w:line="360" w:lineRule="auto"/>
        <w:ind w:firstLine="720"/>
        <w:jc w:val="both"/>
        <w:rPr>
          <w:rFonts w:ascii="Times New Roman" w:hAnsi="Times New Roman" w:cs="Times New Roman"/>
          <w:sz w:val="24"/>
          <w:szCs w:val="24"/>
          <w:lang w:val="es-HN"/>
        </w:rPr>
      </w:pPr>
      <w:r w:rsidRPr="00901859">
        <w:rPr>
          <w:rFonts w:ascii="Times New Roman" w:hAnsi="Times New Roman" w:cs="Times New Roman"/>
          <w:sz w:val="24"/>
          <w:szCs w:val="24"/>
          <w:lang w:val="es-HN"/>
        </w:rPr>
        <w:t>DEBILIDADES:</w:t>
      </w:r>
      <w:r w:rsidR="003517F2" w:rsidRPr="007177CD">
        <w:rPr>
          <w:rFonts w:ascii="Times New Roman" w:hAnsi="Times New Roman" w:cs="Times New Roman"/>
          <w:sz w:val="24"/>
          <w:szCs w:val="24"/>
          <w:lang w:val="es-HN"/>
        </w:rPr>
        <w:t xml:space="preserve"> Estas son características internas negativas con las que cuenta la </w:t>
      </w:r>
      <w:r w:rsidR="003517F2">
        <w:rPr>
          <w:rFonts w:ascii="Times New Roman" w:hAnsi="Times New Roman" w:cs="Times New Roman"/>
          <w:sz w:val="24"/>
          <w:szCs w:val="24"/>
          <w:lang w:val="es-HN"/>
        </w:rPr>
        <w:t>carrera de Administración de Empresas Agropecuarias l</w:t>
      </w:r>
      <w:r w:rsidR="003517F2" w:rsidRPr="007177CD">
        <w:rPr>
          <w:rFonts w:ascii="Times New Roman" w:hAnsi="Times New Roman" w:cs="Times New Roman"/>
          <w:sz w:val="24"/>
          <w:szCs w:val="24"/>
          <w:lang w:val="es-HN"/>
        </w:rPr>
        <w:t>o</w:t>
      </w:r>
      <w:r w:rsidR="003517F2">
        <w:rPr>
          <w:rFonts w:ascii="Times New Roman" w:hAnsi="Times New Roman" w:cs="Times New Roman"/>
          <w:sz w:val="24"/>
          <w:szCs w:val="24"/>
          <w:lang w:val="es-HN"/>
        </w:rPr>
        <w:t>s</w:t>
      </w:r>
      <w:r w:rsidR="003517F2" w:rsidRPr="007177CD">
        <w:rPr>
          <w:rFonts w:ascii="Times New Roman" w:hAnsi="Times New Roman" w:cs="Times New Roman"/>
          <w:sz w:val="24"/>
          <w:szCs w:val="24"/>
          <w:lang w:val="es-HN"/>
        </w:rPr>
        <w:t xml:space="preserve"> productos, </w:t>
      </w:r>
      <w:r w:rsidR="003517F2">
        <w:rPr>
          <w:rFonts w:ascii="Times New Roman" w:hAnsi="Times New Roman" w:cs="Times New Roman"/>
          <w:sz w:val="24"/>
          <w:szCs w:val="24"/>
          <w:lang w:val="es-HN"/>
        </w:rPr>
        <w:t xml:space="preserve">los </w:t>
      </w:r>
      <w:r w:rsidR="003517F2" w:rsidRPr="007177CD">
        <w:rPr>
          <w:rFonts w:ascii="Times New Roman" w:hAnsi="Times New Roman" w:cs="Times New Roman"/>
          <w:sz w:val="24"/>
          <w:szCs w:val="24"/>
          <w:lang w:val="es-HN"/>
        </w:rPr>
        <w:t xml:space="preserve">factores </w:t>
      </w:r>
      <w:r w:rsidR="003517F2">
        <w:rPr>
          <w:rFonts w:ascii="Times New Roman" w:hAnsi="Times New Roman" w:cs="Times New Roman"/>
          <w:sz w:val="24"/>
          <w:szCs w:val="24"/>
          <w:lang w:val="es-HN"/>
        </w:rPr>
        <w:t>que se pueden mejorar, como es el funcionamiento de la carrera como puede mejorar su posicionamiento ante otras carreras.</w:t>
      </w:r>
    </w:p>
    <w:p w14:paraId="54BB2972" w14:textId="5463DA6A" w:rsidR="003517F2" w:rsidRPr="007177CD" w:rsidRDefault="00901859" w:rsidP="003517F2">
      <w:pPr>
        <w:pStyle w:val="Prrafodelista"/>
        <w:spacing w:before="270" w:after="120" w:line="360" w:lineRule="auto"/>
        <w:ind w:firstLine="720"/>
        <w:jc w:val="both"/>
        <w:rPr>
          <w:rFonts w:ascii="Times New Roman" w:hAnsi="Times New Roman" w:cs="Times New Roman"/>
          <w:sz w:val="24"/>
          <w:szCs w:val="24"/>
          <w:lang w:val="es-HN"/>
        </w:rPr>
      </w:pPr>
      <w:r w:rsidRPr="00901859">
        <w:rPr>
          <w:rFonts w:ascii="Times New Roman" w:hAnsi="Times New Roman" w:cs="Times New Roman"/>
          <w:sz w:val="24"/>
          <w:szCs w:val="24"/>
          <w:lang w:val="es-HN"/>
        </w:rPr>
        <w:t>OPORTUNIDADES:</w:t>
      </w:r>
      <w:r w:rsidR="003517F2" w:rsidRPr="007177CD">
        <w:rPr>
          <w:rFonts w:ascii="Times New Roman" w:hAnsi="Times New Roman" w:cs="Times New Roman"/>
          <w:sz w:val="24"/>
          <w:szCs w:val="24"/>
          <w:lang w:val="es-HN"/>
        </w:rPr>
        <w:t xml:space="preserve"> Estas son características externas positivas </w:t>
      </w:r>
      <w:r w:rsidR="003517F2">
        <w:rPr>
          <w:rFonts w:ascii="Times New Roman" w:hAnsi="Times New Roman" w:cs="Times New Roman"/>
          <w:sz w:val="24"/>
          <w:szCs w:val="24"/>
          <w:lang w:val="es-HN"/>
        </w:rPr>
        <w:t>de la carrera de Administración de Empresas Agropecuarias para</w:t>
      </w:r>
      <w:r w:rsidR="003517F2" w:rsidRPr="007177CD">
        <w:rPr>
          <w:rFonts w:ascii="Times New Roman" w:hAnsi="Times New Roman" w:cs="Times New Roman"/>
          <w:sz w:val="24"/>
          <w:szCs w:val="24"/>
          <w:lang w:val="es-HN"/>
        </w:rPr>
        <w:t xml:space="preserve"> aprovechar </w:t>
      </w:r>
      <w:r w:rsidR="003517F2">
        <w:rPr>
          <w:rFonts w:ascii="Times New Roman" w:hAnsi="Times New Roman" w:cs="Times New Roman"/>
          <w:sz w:val="24"/>
          <w:szCs w:val="24"/>
          <w:lang w:val="es-HN"/>
        </w:rPr>
        <w:t xml:space="preserve">el </w:t>
      </w:r>
      <w:r w:rsidR="003517F2" w:rsidRPr="007177CD">
        <w:rPr>
          <w:rFonts w:ascii="Times New Roman" w:hAnsi="Times New Roman" w:cs="Times New Roman"/>
          <w:sz w:val="24"/>
          <w:szCs w:val="24"/>
          <w:lang w:val="es-HN"/>
        </w:rPr>
        <w:t xml:space="preserve">entorno para su beneficio </w:t>
      </w:r>
      <w:r w:rsidR="003517F2">
        <w:rPr>
          <w:rFonts w:ascii="Times New Roman" w:hAnsi="Times New Roman" w:cs="Times New Roman"/>
          <w:sz w:val="24"/>
          <w:szCs w:val="24"/>
          <w:lang w:val="es-HN"/>
        </w:rPr>
        <w:t xml:space="preserve">tomando </w:t>
      </w:r>
      <w:r w:rsidR="003517F2" w:rsidRPr="007177CD">
        <w:rPr>
          <w:rFonts w:ascii="Times New Roman" w:hAnsi="Times New Roman" w:cs="Times New Roman"/>
          <w:sz w:val="24"/>
          <w:szCs w:val="24"/>
          <w:lang w:val="es-HN"/>
        </w:rPr>
        <w:t xml:space="preserve">en cuenta factores tecnológicos, sociales, económicos, legales entre otros. </w:t>
      </w:r>
    </w:p>
    <w:p w14:paraId="064BFF74" w14:textId="0BACFAC5" w:rsidR="002727DB" w:rsidRDefault="00901859" w:rsidP="003517F2">
      <w:pPr>
        <w:pStyle w:val="TextoPrincipal"/>
        <w:spacing w:line="360" w:lineRule="auto"/>
      </w:pPr>
      <w:r w:rsidRPr="00901859">
        <w:t>AMENAZAS:</w:t>
      </w:r>
      <w:r w:rsidRPr="007177CD">
        <w:t xml:space="preserve"> </w:t>
      </w:r>
      <w:r w:rsidR="003517F2" w:rsidRPr="007177CD">
        <w:t xml:space="preserve">Estas son características externas negativas </w:t>
      </w:r>
      <w:r w:rsidR="003517F2">
        <w:t xml:space="preserve">de la carrera de Administración de Empresas Agropecuarias </w:t>
      </w:r>
      <w:r w:rsidR="003517F2" w:rsidRPr="007177CD">
        <w:t xml:space="preserve">las cuales perjudican la </w:t>
      </w:r>
      <w:r w:rsidR="003517F2">
        <w:t>carrera y los</w:t>
      </w:r>
      <w:r w:rsidR="003517F2" w:rsidRPr="007177CD">
        <w:t xml:space="preserve"> factores como competidores</w:t>
      </w:r>
      <w:r w:rsidR="003517F2">
        <w:t>,</w:t>
      </w:r>
      <w:r w:rsidR="003517F2" w:rsidRPr="007177CD">
        <w:t xml:space="preserve"> </w:t>
      </w:r>
      <w:r w:rsidR="003517F2">
        <w:t>otras carreras de la misma universidad y las de o</w:t>
      </w:r>
      <w:r w:rsidR="003517F2" w:rsidRPr="007177CD">
        <w:t>tras universidades</w:t>
      </w:r>
      <w:r w:rsidR="003517F2">
        <w:t xml:space="preserve">, factores </w:t>
      </w:r>
      <w:r w:rsidR="003517F2" w:rsidRPr="007177CD">
        <w:t>econó</w:t>
      </w:r>
      <w:r w:rsidR="003517F2">
        <w:t>micos</w:t>
      </w:r>
      <w:r w:rsidR="003517F2" w:rsidRPr="007177CD">
        <w:t xml:space="preserve">, </w:t>
      </w:r>
      <w:r w:rsidR="003517F2">
        <w:t>herramient</w:t>
      </w:r>
      <w:r w:rsidR="003517F2" w:rsidRPr="007177CD">
        <w:t>as tecnológica</w:t>
      </w:r>
      <w:r w:rsidR="003517F2">
        <w:t>s.</w:t>
      </w:r>
    </w:p>
    <w:p w14:paraId="31A154F6" w14:textId="7EE57B4F" w:rsidR="003517F2" w:rsidRDefault="003517F2" w:rsidP="00901859">
      <w:pPr>
        <w:pStyle w:val="Prrafodelista"/>
        <w:numPr>
          <w:ilvl w:val="3"/>
          <w:numId w:val="9"/>
        </w:numPr>
        <w:pBdr>
          <w:top w:val="nil"/>
          <w:left w:val="nil"/>
          <w:bottom w:val="nil"/>
          <w:right w:val="nil"/>
          <w:between w:val="nil"/>
        </w:pBdr>
        <w:tabs>
          <w:tab w:val="left" w:pos="1"/>
        </w:tabs>
        <w:spacing w:after="120" w:line="360" w:lineRule="auto"/>
        <w:ind w:left="1854"/>
        <w:jc w:val="both"/>
        <w:rPr>
          <w:rFonts w:ascii="Times New Roman" w:eastAsia="Times New Roman" w:hAnsi="Times New Roman" w:cs="Times New Roman"/>
          <w:sz w:val="24"/>
          <w:szCs w:val="24"/>
          <w:lang w:val="es-HN"/>
        </w:rPr>
      </w:pPr>
      <w:r w:rsidRPr="003517F2">
        <w:rPr>
          <w:rFonts w:ascii="Times New Roman" w:eastAsia="Times New Roman" w:hAnsi="Times New Roman" w:cs="Times New Roman"/>
          <w:sz w:val="24"/>
          <w:szCs w:val="24"/>
          <w:lang w:val="es-HN"/>
        </w:rPr>
        <w:t>CIRCULO DE DEMING</w:t>
      </w:r>
    </w:p>
    <w:p w14:paraId="5110B50C" w14:textId="77777777" w:rsidR="003517F2" w:rsidRDefault="003517F2" w:rsidP="003517F2">
      <w:pPr>
        <w:pStyle w:val="TextoPrincipal"/>
        <w:spacing w:line="360" w:lineRule="auto"/>
      </w:pPr>
      <w:r>
        <w:t xml:space="preserve">En la segunda fase del proceso de administración estratégica se va a determinar los factores que han ocasionado la reducción de la matrícula para buscar estrategias que incremente el número de alumnos matriculados para esto se va a utilizar el modelo del Círculo de Deming y el esquema de </w:t>
      </w:r>
      <w:r w:rsidRPr="007177CD">
        <w:rPr>
          <w:rFonts w:eastAsia="Times New Roman"/>
        </w:rPr>
        <w:t xml:space="preserve">causa-efecto Ishikawa, </w:t>
      </w:r>
      <w:r>
        <w:rPr>
          <w:rFonts w:eastAsia="Times New Roman"/>
        </w:rPr>
        <w:t>con el</w:t>
      </w:r>
      <w:r w:rsidRPr="007177CD">
        <w:rPr>
          <w:rFonts w:eastAsia="Times New Roman"/>
        </w:rPr>
        <w:t xml:space="preserve"> fin de analizar cada uno de los </w:t>
      </w:r>
      <w:r>
        <w:rPr>
          <w:rFonts w:eastAsia="Times New Roman"/>
        </w:rPr>
        <w:t xml:space="preserve">factores que afecta a la organización y </w:t>
      </w:r>
      <w:r>
        <w:t>determinar las estrategias que se van a implementar.</w:t>
      </w:r>
    </w:p>
    <w:p w14:paraId="08FE77C3" w14:textId="110FC189" w:rsidR="003517F2" w:rsidRPr="007177CD" w:rsidRDefault="003517F2" w:rsidP="003517F2">
      <w:pPr>
        <w:pStyle w:val="TextoPrincipal"/>
        <w:spacing w:line="360" w:lineRule="auto"/>
        <w:rPr>
          <w:rFonts w:eastAsia="Times New Roman"/>
        </w:rPr>
      </w:pPr>
      <w:r>
        <w:rPr>
          <w:rFonts w:eastAsia="Times New Roman"/>
        </w:rPr>
        <w:t xml:space="preserve">Las universidades están buscando satisfacer las necesidades y demandas de los estudiantes, parte fundamental es la búsqueda de la calidad de los servicios que se proporcionan, </w:t>
      </w:r>
      <w:r w:rsidRPr="00134619">
        <w:rPr>
          <w:rFonts w:eastAsia="Times New Roman"/>
        </w:rPr>
        <w:t>El Ciclo</w:t>
      </w:r>
      <w:r>
        <w:rPr>
          <w:rFonts w:eastAsia="Times New Roman"/>
        </w:rPr>
        <w:t xml:space="preserve"> PDCA </w:t>
      </w:r>
      <w:r w:rsidRPr="007177CD">
        <w:rPr>
          <w:rFonts w:eastAsia="Times New Roman"/>
        </w:rPr>
        <w:t>por sus siglas inglés, se conoce comúnmente como el Círculo Deming</w:t>
      </w:r>
      <w:r>
        <w:rPr>
          <w:rFonts w:eastAsia="Times New Roman"/>
        </w:rPr>
        <w:t>, es una herramienta fundamental con la que se puede planear, hacer, verificar y actuar, esta metodología se puede aplicar en cualquier empresa para implementar un proceso de mejora.</w:t>
      </w:r>
      <w:r w:rsidRPr="007177CD">
        <w:rPr>
          <w:rFonts w:eastAsia="Times New Roman"/>
        </w:rPr>
        <w:t xml:space="preserve"> Consiste en una serie de cuatro elementos que se llevan a cabo consecutivamente</w:t>
      </w:r>
      <w:r>
        <w:rPr>
          <w:rFonts w:eastAsia="Times New Roman"/>
        </w:rPr>
        <w:t>.</w:t>
      </w:r>
    </w:p>
    <w:p w14:paraId="0DA5008B" w14:textId="77777777" w:rsidR="003517F2" w:rsidRPr="007177CD" w:rsidRDefault="003517F2" w:rsidP="003517F2">
      <w:pPr>
        <w:pBdr>
          <w:top w:val="nil"/>
          <w:left w:val="nil"/>
          <w:bottom w:val="nil"/>
          <w:right w:val="nil"/>
          <w:between w:val="nil"/>
        </w:pBdr>
        <w:tabs>
          <w:tab w:val="left" w:pos="1"/>
        </w:tabs>
        <w:spacing w:line="360" w:lineRule="auto"/>
        <w:ind w:left="1"/>
        <w:jc w:val="center"/>
        <w:rPr>
          <w:rFonts w:ascii="Times New Roman" w:eastAsia="Times New Roman" w:hAnsi="Times New Roman" w:cs="Times New Roman"/>
          <w:sz w:val="24"/>
          <w:szCs w:val="24"/>
          <w:lang w:val="es-HN"/>
        </w:rPr>
      </w:pPr>
      <w:r>
        <w:rPr>
          <w:noProof/>
        </w:rPr>
        <w:lastRenderedPageBreak/>
        <w:drawing>
          <wp:inline distT="0" distB="0" distL="0" distR="0" wp14:anchorId="562EE44F" wp14:editId="39618299">
            <wp:extent cx="3549650" cy="3549650"/>
            <wp:effectExtent l="0" t="0" r="0" b="0"/>
            <wp:docPr id="326742985" name="Imagen 8" descr="No hay ninguna descripción de la foto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No hay ninguna descripción de la foto disponible."/>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549650" cy="3549650"/>
                    </a:xfrm>
                    <a:prstGeom prst="rect">
                      <a:avLst/>
                    </a:prstGeom>
                    <a:noFill/>
                    <a:ln>
                      <a:noFill/>
                    </a:ln>
                  </pic:spPr>
                </pic:pic>
              </a:graphicData>
            </a:graphic>
          </wp:inline>
        </w:drawing>
      </w:r>
    </w:p>
    <w:p w14:paraId="092E6A55" w14:textId="5372A166" w:rsidR="00231326" w:rsidRPr="00231326" w:rsidRDefault="00231326" w:rsidP="00231326">
      <w:pPr>
        <w:pStyle w:val="Descripcin"/>
        <w:rPr>
          <w:rFonts w:ascii="Times New Roman" w:hAnsi="Times New Roman" w:cs="Times New Roman"/>
          <w:b/>
          <w:bCs/>
          <w:i w:val="0"/>
          <w:iCs w:val="0"/>
          <w:color w:val="000000" w:themeColor="text1"/>
          <w:sz w:val="24"/>
          <w:szCs w:val="24"/>
          <w:lang w:val="es-HN"/>
        </w:rPr>
      </w:pPr>
      <w:bookmarkStart w:id="109" w:name="_Toc158674606"/>
      <w:r w:rsidRPr="00231326">
        <w:rPr>
          <w:rFonts w:ascii="Times New Roman" w:hAnsi="Times New Roman" w:cs="Times New Roman"/>
          <w:b/>
          <w:bCs/>
          <w:i w:val="0"/>
          <w:iCs w:val="0"/>
          <w:color w:val="000000" w:themeColor="text1"/>
          <w:sz w:val="24"/>
          <w:szCs w:val="24"/>
          <w:lang w:val="es-HN"/>
        </w:rPr>
        <w:t xml:space="preserve">Figura </w:t>
      </w:r>
      <w:r w:rsidRPr="00231326">
        <w:rPr>
          <w:rFonts w:ascii="Times New Roman" w:hAnsi="Times New Roman" w:cs="Times New Roman"/>
          <w:b/>
          <w:bCs/>
          <w:i w:val="0"/>
          <w:iCs w:val="0"/>
          <w:color w:val="000000" w:themeColor="text1"/>
          <w:sz w:val="24"/>
          <w:szCs w:val="24"/>
        </w:rPr>
        <w:fldChar w:fldCharType="begin"/>
      </w:r>
      <w:r w:rsidRPr="00231326">
        <w:rPr>
          <w:rFonts w:ascii="Times New Roman" w:hAnsi="Times New Roman" w:cs="Times New Roman"/>
          <w:b/>
          <w:bCs/>
          <w:i w:val="0"/>
          <w:iCs w:val="0"/>
          <w:color w:val="000000" w:themeColor="text1"/>
          <w:sz w:val="24"/>
          <w:szCs w:val="24"/>
          <w:lang w:val="es-HN"/>
        </w:rPr>
        <w:instrText xml:space="preserve"> SEQ Ilustración \* ARABIC </w:instrText>
      </w:r>
      <w:r w:rsidRPr="00231326">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9</w:t>
      </w:r>
      <w:r w:rsidRPr="00231326">
        <w:rPr>
          <w:rFonts w:ascii="Times New Roman" w:hAnsi="Times New Roman" w:cs="Times New Roman"/>
          <w:b/>
          <w:bCs/>
          <w:i w:val="0"/>
          <w:iCs w:val="0"/>
          <w:color w:val="000000" w:themeColor="text1"/>
          <w:sz w:val="24"/>
          <w:szCs w:val="24"/>
        </w:rPr>
        <w:fldChar w:fldCharType="end"/>
      </w:r>
      <w:r w:rsidRPr="00231326">
        <w:rPr>
          <w:rFonts w:ascii="Times New Roman" w:hAnsi="Times New Roman" w:cs="Times New Roman"/>
          <w:b/>
          <w:bCs/>
          <w:i w:val="0"/>
          <w:iCs w:val="0"/>
          <w:color w:val="000000" w:themeColor="text1"/>
          <w:sz w:val="24"/>
          <w:szCs w:val="24"/>
          <w:lang w:val="es-HN"/>
        </w:rPr>
        <w:t>. El C</w:t>
      </w:r>
      <w:r w:rsidR="00372750">
        <w:rPr>
          <w:rFonts w:ascii="Times New Roman" w:hAnsi="Times New Roman" w:cs="Times New Roman"/>
          <w:b/>
          <w:bCs/>
          <w:i w:val="0"/>
          <w:iCs w:val="0"/>
          <w:color w:val="000000" w:themeColor="text1"/>
          <w:sz w:val="24"/>
          <w:szCs w:val="24"/>
          <w:lang w:val="es-HN"/>
        </w:rPr>
        <w:t>í</w:t>
      </w:r>
      <w:r w:rsidRPr="00231326">
        <w:rPr>
          <w:rFonts w:ascii="Times New Roman" w:hAnsi="Times New Roman" w:cs="Times New Roman"/>
          <w:b/>
          <w:bCs/>
          <w:i w:val="0"/>
          <w:iCs w:val="0"/>
          <w:color w:val="000000" w:themeColor="text1"/>
          <w:sz w:val="24"/>
          <w:szCs w:val="24"/>
          <w:lang w:val="es-HN"/>
        </w:rPr>
        <w:t>rculo Deming</w:t>
      </w:r>
      <w:bookmarkEnd w:id="109"/>
    </w:p>
    <w:p w14:paraId="7B0DA990" w14:textId="5745B0D0" w:rsidR="003517F2" w:rsidRDefault="003517F2" w:rsidP="003517F2">
      <w:pPr>
        <w:pBdr>
          <w:top w:val="nil"/>
          <w:left w:val="nil"/>
          <w:bottom w:val="nil"/>
          <w:right w:val="nil"/>
          <w:between w:val="nil"/>
        </w:pBdr>
        <w:tabs>
          <w:tab w:val="left" w:pos="1"/>
        </w:tabs>
        <w:spacing w:line="360" w:lineRule="auto"/>
        <w:rPr>
          <w:rFonts w:ascii="Times New Roman" w:eastAsia="Times New Roman" w:hAnsi="Times New Roman" w:cs="Times New Roman"/>
          <w:sz w:val="20"/>
          <w:szCs w:val="20"/>
          <w:lang w:val="es-HN"/>
        </w:rPr>
      </w:pPr>
      <w:r w:rsidRPr="00A21338">
        <w:rPr>
          <w:rFonts w:ascii="Times New Roman" w:eastAsia="Times New Roman" w:hAnsi="Times New Roman" w:cs="Times New Roman"/>
          <w:sz w:val="20"/>
          <w:szCs w:val="20"/>
          <w:lang w:val="es-HN"/>
        </w:rPr>
        <w:t xml:space="preserve">Fuente: Instituto </w:t>
      </w:r>
      <w:r w:rsidR="00372750">
        <w:rPr>
          <w:rFonts w:ascii="Times New Roman" w:eastAsia="Times New Roman" w:hAnsi="Times New Roman" w:cs="Times New Roman"/>
          <w:sz w:val="20"/>
          <w:szCs w:val="20"/>
          <w:lang w:val="es-HN"/>
        </w:rPr>
        <w:t>C</w:t>
      </w:r>
      <w:r w:rsidRPr="00A21338">
        <w:rPr>
          <w:rFonts w:ascii="Times New Roman" w:eastAsia="Times New Roman" w:hAnsi="Times New Roman" w:cs="Times New Roman"/>
          <w:sz w:val="20"/>
          <w:szCs w:val="20"/>
          <w:lang w:val="es-HN"/>
        </w:rPr>
        <w:t>ientífico del Pac</w:t>
      </w:r>
      <w:r>
        <w:rPr>
          <w:rFonts w:ascii="Times New Roman" w:eastAsia="Times New Roman" w:hAnsi="Times New Roman" w:cs="Times New Roman"/>
          <w:sz w:val="20"/>
          <w:szCs w:val="20"/>
          <w:lang w:val="es-HN"/>
        </w:rPr>
        <w:t>í</w:t>
      </w:r>
      <w:r w:rsidRPr="00A21338">
        <w:rPr>
          <w:rFonts w:ascii="Times New Roman" w:eastAsia="Times New Roman" w:hAnsi="Times New Roman" w:cs="Times New Roman"/>
          <w:sz w:val="20"/>
          <w:szCs w:val="20"/>
          <w:lang w:val="es-HN"/>
        </w:rPr>
        <w:t>f</w:t>
      </w:r>
      <w:r>
        <w:rPr>
          <w:rFonts w:ascii="Times New Roman" w:eastAsia="Times New Roman" w:hAnsi="Times New Roman" w:cs="Times New Roman"/>
          <w:sz w:val="20"/>
          <w:szCs w:val="20"/>
          <w:lang w:val="es-HN"/>
        </w:rPr>
        <w:t>i</w:t>
      </w:r>
      <w:r w:rsidRPr="00A21338">
        <w:rPr>
          <w:rFonts w:ascii="Times New Roman" w:eastAsia="Times New Roman" w:hAnsi="Times New Roman" w:cs="Times New Roman"/>
          <w:sz w:val="20"/>
          <w:szCs w:val="20"/>
          <w:lang w:val="es-HN"/>
        </w:rPr>
        <w:t>co</w:t>
      </w:r>
    </w:p>
    <w:p w14:paraId="47F8655A" w14:textId="77777777" w:rsidR="003517F2" w:rsidRDefault="003517F2" w:rsidP="003517F2">
      <w:pPr>
        <w:pBdr>
          <w:top w:val="nil"/>
          <w:left w:val="nil"/>
          <w:bottom w:val="nil"/>
          <w:right w:val="nil"/>
          <w:between w:val="nil"/>
        </w:pBdr>
        <w:tabs>
          <w:tab w:val="left" w:pos="1"/>
        </w:tabs>
        <w:spacing w:line="360" w:lineRule="auto"/>
        <w:ind w:left="1"/>
        <w:jc w:val="both"/>
        <w:rPr>
          <w:rFonts w:ascii="Times New Roman" w:eastAsia="Times New Roman" w:hAnsi="Times New Roman" w:cs="Times New Roman"/>
          <w:sz w:val="24"/>
          <w:szCs w:val="24"/>
          <w:lang w:val="es-HN"/>
        </w:rPr>
      </w:pPr>
      <w:r w:rsidRPr="007177CD">
        <w:rPr>
          <w:rFonts w:ascii="Times New Roman" w:eastAsia="Times New Roman" w:hAnsi="Times New Roman" w:cs="Times New Roman"/>
          <w:b/>
          <w:bCs/>
          <w:sz w:val="24"/>
          <w:szCs w:val="24"/>
          <w:lang w:val="es-HN"/>
        </w:rPr>
        <w:t>Planear</w:t>
      </w:r>
      <w:r w:rsidRPr="007177CD">
        <w:rPr>
          <w:rFonts w:ascii="Times New Roman" w:eastAsia="Times New Roman" w:hAnsi="Times New Roman" w:cs="Times New Roman"/>
          <w:sz w:val="24"/>
          <w:szCs w:val="24"/>
          <w:lang w:val="es-HN"/>
        </w:rPr>
        <w:t xml:space="preserve">: </w:t>
      </w:r>
    </w:p>
    <w:p w14:paraId="1F5511BA" w14:textId="77777777" w:rsidR="003517F2" w:rsidRDefault="003517F2" w:rsidP="003517F2">
      <w:pPr>
        <w:pBdr>
          <w:top w:val="nil"/>
          <w:left w:val="nil"/>
          <w:bottom w:val="nil"/>
          <w:right w:val="nil"/>
          <w:between w:val="nil"/>
        </w:pBdr>
        <w:tabs>
          <w:tab w:val="left" w:pos="1"/>
        </w:tabs>
        <w:spacing w:after="120" w:line="360" w:lineRule="auto"/>
        <w:ind w:firstLine="720"/>
        <w:jc w:val="both"/>
        <w:rPr>
          <w:rFonts w:ascii="Times New Roman" w:eastAsia="Times New Roman" w:hAnsi="Times New Roman" w:cs="Times New Roman"/>
          <w:sz w:val="24"/>
          <w:szCs w:val="24"/>
          <w:lang w:val="es-HN"/>
        </w:rPr>
      </w:pPr>
      <w:r>
        <w:rPr>
          <w:rFonts w:ascii="Times New Roman" w:eastAsia="Times New Roman" w:hAnsi="Times New Roman" w:cs="Times New Roman"/>
          <w:sz w:val="24"/>
          <w:szCs w:val="24"/>
          <w:lang w:val="es-HN"/>
        </w:rPr>
        <w:t xml:space="preserve">Identificar el problema: Determinar el problema y los objetivos para identificar los factores que influyen en la reducción de la matricula, se realiza un diagnóstico para evaluar </w:t>
      </w:r>
      <w:r w:rsidRPr="007177CD">
        <w:rPr>
          <w:rFonts w:ascii="Times New Roman" w:eastAsia="Times New Roman" w:hAnsi="Times New Roman" w:cs="Times New Roman"/>
          <w:sz w:val="24"/>
          <w:szCs w:val="24"/>
          <w:lang w:val="es-HN"/>
        </w:rPr>
        <w:t>la</w:t>
      </w:r>
      <w:r>
        <w:rPr>
          <w:rFonts w:ascii="Times New Roman" w:eastAsia="Times New Roman" w:hAnsi="Times New Roman" w:cs="Times New Roman"/>
          <w:sz w:val="24"/>
          <w:szCs w:val="24"/>
          <w:lang w:val="es-HN"/>
        </w:rPr>
        <w:t xml:space="preserve"> situación de la carrera, desarrollando un FODA, considerando la identidad de la universidad.</w:t>
      </w:r>
    </w:p>
    <w:p w14:paraId="1D95D2DB" w14:textId="77777777" w:rsidR="003517F2" w:rsidRDefault="003517F2" w:rsidP="003517F2">
      <w:pPr>
        <w:pBdr>
          <w:top w:val="nil"/>
          <w:left w:val="nil"/>
          <w:bottom w:val="nil"/>
          <w:right w:val="nil"/>
          <w:between w:val="nil"/>
        </w:pBdr>
        <w:tabs>
          <w:tab w:val="left" w:pos="1"/>
        </w:tabs>
        <w:spacing w:line="360" w:lineRule="auto"/>
        <w:ind w:left="1"/>
        <w:jc w:val="both"/>
        <w:rPr>
          <w:rFonts w:ascii="Times New Roman" w:eastAsia="Times New Roman" w:hAnsi="Times New Roman" w:cs="Times New Roman"/>
          <w:sz w:val="24"/>
          <w:szCs w:val="24"/>
          <w:lang w:val="es-HN"/>
        </w:rPr>
      </w:pPr>
      <w:r w:rsidRPr="007177CD">
        <w:rPr>
          <w:rFonts w:ascii="Times New Roman" w:eastAsia="Times New Roman" w:hAnsi="Times New Roman" w:cs="Times New Roman"/>
          <w:b/>
          <w:bCs/>
          <w:sz w:val="24"/>
          <w:szCs w:val="24"/>
          <w:lang w:val="es-HN"/>
        </w:rPr>
        <w:t>Hacer:</w:t>
      </w:r>
      <w:r w:rsidRPr="007177CD">
        <w:rPr>
          <w:rFonts w:ascii="Times New Roman" w:eastAsia="Times New Roman" w:hAnsi="Times New Roman" w:cs="Times New Roman"/>
          <w:sz w:val="24"/>
          <w:szCs w:val="24"/>
          <w:lang w:val="es-HN"/>
        </w:rPr>
        <w:t xml:space="preserve"> </w:t>
      </w:r>
    </w:p>
    <w:p w14:paraId="17C6DD93" w14:textId="77777777" w:rsidR="003517F2" w:rsidRPr="007177CD" w:rsidRDefault="003517F2" w:rsidP="003517F2">
      <w:pPr>
        <w:pBdr>
          <w:top w:val="nil"/>
          <w:left w:val="nil"/>
          <w:bottom w:val="nil"/>
          <w:right w:val="nil"/>
          <w:between w:val="nil"/>
        </w:pBdr>
        <w:tabs>
          <w:tab w:val="left" w:pos="1"/>
        </w:tabs>
        <w:spacing w:after="120" w:line="360" w:lineRule="auto"/>
        <w:ind w:firstLine="720"/>
        <w:jc w:val="both"/>
        <w:rPr>
          <w:rFonts w:ascii="Times New Roman" w:eastAsia="Times New Roman" w:hAnsi="Times New Roman" w:cs="Times New Roman"/>
          <w:sz w:val="24"/>
          <w:szCs w:val="24"/>
          <w:lang w:val="es-HN"/>
        </w:rPr>
      </w:pPr>
      <w:r>
        <w:rPr>
          <w:rFonts w:ascii="Times New Roman" w:eastAsia="Times New Roman" w:hAnsi="Times New Roman" w:cs="Times New Roman"/>
          <w:sz w:val="24"/>
          <w:szCs w:val="24"/>
          <w:lang w:val="es-HN"/>
        </w:rPr>
        <w:t>Con los resultados se realiza la técnica de Ishikawa para verificar los factores que han causado y los efectos de la problemática, para el diseño de un plan estratégico que ayude a incrementar la matrícula de la carrera, se van a determinar las acciones o actividades a desarrollar.</w:t>
      </w:r>
    </w:p>
    <w:p w14:paraId="432F04DA" w14:textId="77777777" w:rsidR="003517F2" w:rsidRDefault="003517F2" w:rsidP="003517F2">
      <w:pPr>
        <w:pBdr>
          <w:top w:val="nil"/>
          <w:left w:val="nil"/>
          <w:bottom w:val="nil"/>
          <w:right w:val="nil"/>
          <w:between w:val="nil"/>
        </w:pBdr>
        <w:tabs>
          <w:tab w:val="left" w:pos="1"/>
        </w:tabs>
        <w:spacing w:line="360" w:lineRule="auto"/>
        <w:ind w:left="1"/>
        <w:jc w:val="both"/>
        <w:rPr>
          <w:rFonts w:ascii="Times New Roman" w:eastAsia="Times New Roman" w:hAnsi="Times New Roman" w:cs="Times New Roman"/>
          <w:sz w:val="24"/>
          <w:szCs w:val="24"/>
          <w:lang w:val="es-HN"/>
        </w:rPr>
      </w:pPr>
      <w:r w:rsidRPr="007177CD">
        <w:rPr>
          <w:rFonts w:ascii="Times New Roman" w:eastAsia="Times New Roman" w:hAnsi="Times New Roman" w:cs="Times New Roman"/>
          <w:b/>
          <w:bCs/>
          <w:sz w:val="24"/>
          <w:szCs w:val="24"/>
          <w:lang w:val="es-HN"/>
        </w:rPr>
        <w:t>Verificar</w:t>
      </w:r>
      <w:r w:rsidRPr="007177CD">
        <w:rPr>
          <w:rFonts w:ascii="Times New Roman" w:eastAsia="Times New Roman" w:hAnsi="Times New Roman" w:cs="Times New Roman"/>
          <w:sz w:val="24"/>
          <w:szCs w:val="24"/>
          <w:lang w:val="es-HN"/>
        </w:rPr>
        <w:t xml:space="preserve">: </w:t>
      </w:r>
    </w:p>
    <w:p w14:paraId="2F0E161D" w14:textId="75CB9FFE" w:rsidR="003517F2" w:rsidRPr="00B92A40" w:rsidRDefault="003517F2" w:rsidP="003517F2">
      <w:pPr>
        <w:pBdr>
          <w:top w:val="nil"/>
          <w:left w:val="nil"/>
          <w:bottom w:val="nil"/>
          <w:right w:val="nil"/>
          <w:between w:val="nil"/>
        </w:pBdr>
        <w:tabs>
          <w:tab w:val="left" w:pos="1"/>
        </w:tabs>
        <w:spacing w:after="120" w:line="360" w:lineRule="auto"/>
        <w:ind w:firstLine="720"/>
        <w:jc w:val="both"/>
        <w:rPr>
          <w:rFonts w:ascii="Times New Roman" w:eastAsia="Times New Roman" w:hAnsi="Times New Roman" w:cs="Times New Roman"/>
          <w:sz w:val="24"/>
          <w:szCs w:val="24"/>
          <w:lang w:val="es-HN"/>
        </w:rPr>
      </w:pPr>
      <w:r>
        <w:rPr>
          <w:rFonts w:ascii="Times New Roman" w:eastAsia="Times New Roman" w:hAnsi="Times New Roman" w:cs="Times New Roman"/>
          <w:sz w:val="24"/>
          <w:szCs w:val="24"/>
          <w:lang w:val="es-HN"/>
        </w:rPr>
        <w:t>Desarrollar un cronograma de actividades para dar seguimiento al plan estratégico, y comparando los periodos de matrícula de los alumnos para verificar el incremento antes y después de la propuesta. Desarrollar una encuesta de satisfacción para los estudiantes de primer ingreso y egresados.</w:t>
      </w:r>
    </w:p>
    <w:p w14:paraId="4A7329C8" w14:textId="77777777" w:rsidR="003517F2" w:rsidRDefault="003517F2" w:rsidP="003517F2">
      <w:pPr>
        <w:pBdr>
          <w:top w:val="nil"/>
          <w:left w:val="nil"/>
          <w:bottom w:val="nil"/>
          <w:right w:val="nil"/>
          <w:between w:val="nil"/>
        </w:pBdr>
        <w:tabs>
          <w:tab w:val="left" w:pos="1"/>
        </w:tabs>
        <w:spacing w:line="360" w:lineRule="auto"/>
        <w:ind w:left="1"/>
        <w:jc w:val="both"/>
        <w:rPr>
          <w:rFonts w:ascii="Times New Roman" w:eastAsia="Times New Roman" w:hAnsi="Times New Roman" w:cs="Times New Roman"/>
          <w:sz w:val="24"/>
          <w:szCs w:val="24"/>
          <w:lang w:val="es-HN"/>
        </w:rPr>
      </w:pPr>
      <w:r w:rsidRPr="007177CD">
        <w:rPr>
          <w:rFonts w:ascii="Times New Roman" w:eastAsia="Times New Roman" w:hAnsi="Times New Roman" w:cs="Times New Roman"/>
          <w:b/>
          <w:bCs/>
          <w:sz w:val="24"/>
          <w:szCs w:val="24"/>
          <w:lang w:val="es-HN"/>
        </w:rPr>
        <w:t>Actuar</w:t>
      </w:r>
      <w:r w:rsidRPr="007177CD">
        <w:rPr>
          <w:rFonts w:ascii="Times New Roman" w:eastAsia="Times New Roman" w:hAnsi="Times New Roman" w:cs="Times New Roman"/>
          <w:sz w:val="24"/>
          <w:szCs w:val="24"/>
          <w:lang w:val="es-HN"/>
        </w:rPr>
        <w:t>:</w:t>
      </w:r>
      <w:r>
        <w:rPr>
          <w:rFonts w:ascii="Times New Roman" w:eastAsia="Times New Roman" w:hAnsi="Times New Roman" w:cs="Times New Roman"/>
          <w:sz w:val="24"/>
          <w:szCs w:val="24"/>
          <w:lang w:val="es-HN"/>
        </w:rPr>
        <w:t xml:space="preserve"> </w:t>
      </w:r>
    </w:p>
    <w:p w14:paraId="3F16AFEE" w14:textId="22BD7606" w:rsidR="003517F2" w:rsidRDefault="003517F2" w:rsidP="003517F2">
      <w:pPr>
        <w:pBdr>
          <w:top w:val="nil"/>
          <w:left w:val="nil"/>
          <w:bottom w:val="nil"/>
          <w:right w:val="nil"/>
          <w:between w:val="nil"/>
        </w:pBdr>
        <w:tabs>
          <w:tab w:val="left" w:pos="1"/>
        </w:tabs>
        <w:spacing w:after="120" w:line="360" w:lineRule="auto"/>
        <w:ind w:firstLine="720"/>
        <w:jc w:val="both"/>
        <w:rPr>
          <w:rFonts w:ascii="Times New Roman" w:eastAsia="Times New Roman" w:hAnsi="Times New Roman" w:cs="Times New Roman"/>
          <w:sz w:val="24"/>
          <w:szCs w:val="24"/>
          <w:lang w:val="es-HN"/>
        </w:rPr>
      </w:pPr>
      <w:r>
        <w:rPr>
          <w:rFonts w:ascii="Times New Roman" w:eastAsia="Times New Roman" w:hAnsi="Times New Roman" w:cs="Times New Roman"/>
          <w:sz w:val="24"/>
          <w:szCs w:val="24"/>
          <w:lang w:val="es-HN"/>
        </w:rPr>
        <w:t xml:space="preserve">Realizar una comparación de los datos de los alumnos matriculados previo a la </w:t>
      </w:r>
      <w:r>
        <w:rPr>
          <w:rFonts w:ascii="Times New Roman" w:eastAsia="Times New Roman" w:hAnsi="Times New Roman" w:cs="Times New Roman"/>
          <w:sz w:val="24"/>
          <w:szCs w:val="24"/>
          <w:lang w:val="es-HN"/>
        </w:rPr>
        <w:lastRenderedPageBreak/>
        <w:t>implementación del plan de marketing y brindar seguimiento de las actividades para determinar; mejoras si fuera necesario.</w:t>
      </w:r>
    </w:p>
    <w:p w14:paraId="6A6EF07F" w14:textId="2D773F44" w:rsidR="003517F2" w:rsidRDefault="006C7F0F" w:rsidP="00901859">
      <w:pPr>
        <w:pStyle w:val="TextoPrincipal"/>
        <w:numPr>
          <w:ilvl w:val="3"/>
          <w:numId w:val="9"/>
        </w:numPr>
        <w:spacing w:line="360" w:lineRule="auto"/>
        <w:ind w:left="1854"/>
      </w:pPr>
      <w:r w:rsidRPr="003517F2">
        <w:t>MODELO DE COMPETENCIA DE CINCO FUERZAS DE PORTER</w:t>
      </w:r>
    </w:p>
    <w:p w14:paraId="5B12AC57" w14:textId="77777777" w:rsidR="003517F2" w:rsidRDefault="003517F2" w:rsidP="003517F2">
      <w:pPr>
        <w:pStyle w:val="TextoPrincipal"/>
        <w:spacing w:line="360" w:lineRule="auto"/>
        <w:ind w:firstLine="709"/>
      </w:pPr>
      <w:r>
        <w:t>En la segunda fase del proceso de administración estratégica se va a determinar los factores que han ocasionado la reducción de la matrícula para buscar estrategias que incremente el número de alumnos matriculados para esto se va a utilizar el modelo de competencia de cinco Porter.</w:t>
      </w:r>
    </w:p>
    <w:p w14:paraId="766A5E51" w14:textId="77777777" w:rsidR="003517F2" w:rsidRDefault="003517F2" w:rsidP="003517F2">
      <w:pPr>
        <w:pStyle w:val="TextoPrincipal"/>
        <w:spacing w:line="360" w:lineRule="auto"/>
        <w:ind w:firstLine="709"/>
      </w:pPr>
      <w:r w:rsidRPr="00B41DB7">
        <w:t xml:space="preserve">El modelo de las cinco fuerzas fue creado por Porter (1982) con la finalidad de servir como base en el análisis competitivo y búsqueda de las nuevas estrategias competitivas (Goicoechea Quijano, et al., 2018). </w:t>
      </w:r>
    </w:p>
    <w:p w14:paraId="69B14C06" w14:textId="77777777" w:rsidR="003517F2" w:rsidRPr="00425EBA" w:rsidRDefault="003517F2" w:rsidP="003517F2">
      <w:pPr>
        <w:pStyle w:val="TextoPrincipal"/>
        <w:spacing w:line="360" w:lineRule="auto"/>
        <w:ind w:firstLine="709"/>
      </w:pPr>
      <w:r w:rsidRPr="00425EBA">
        <w:t>Este modelo permite realizar un análisis competitivo y la búsqueda de nuevas estrategias competitivas. Dentro de las cinco fuerzas se encuentran los siguientes actores: proveedores, clientes, competencia, entrada de competidores potenciales, y amenaza de productos sustitutos.</w:t>
      </w:r>
    </w:p>
    <w:p w14:paraId="5D92E26C" w14:textId="77777777" w:rsidR="006C7F0F" w:rsidRDefault="003517F2" w:rsidP="003517F2">
      <w:pPr>
        <w:pStyle w:val="TextoPrincipal"/>
        <w:spacing w:line="360" w:lineRule="auto"/>
        <w:ind w:firstLine="709"/>
      </w:pPr>
      <w:r w:rsidRPr="00425EBA">
        <w:t>Cualquier organización sin importar la industria o rubo puede realizar un autoanálisis que le permita alinear las estrategias adecuadas a seguir ya que muchas veces se está considerando que no le tocará competir en un mercado atractivo, con barreras de entradas muy altas, proveedores débiles, clientes con preferencias distintas, pocos competidores y sin sustitutos importantes. Es por ello, que es necesario comprender el funcionamiento del entorno de la empresa, así como también la medida en que sus fuerzas se relacionan con otras industrias y afectan sus formar de operación. Cuando se consideran estos resultados, con una buena planificación se puede enfrentarlos y administrarlos eficientemente, ya lo menciona (Porter M., 23 1982), “la esencia de la formulación de una estrategia competitiva consiste en relacionar a una empresa con su medio ambiente”.</w:t>
      </w:r>
      <w:r w:rsidRPr="00425EBA">
        <w:fldChar w:fldCharType="begin"/>
      </w:r>
      <w:r w:rsidRPr="00425EBA">
        <w:instrText xml:space="preserve"> ADDIN ZOTERO_ITEM CSL_CITATION {"citationID":"CIIVkuMs","properties":{"formattedCitation":"(Costa Rico, 2018, pp. 22-23)","plainCitation":"(Costa Rico, 2018, pp. 22-23)","noteIndex":0},"citationItems":[{"id":116,"uris":["http://zotero.org/users/local/MCAV4SaD/items/SBQJTLPX"],"itemData":{"id":116,"type":"thesis","abstract":"La ASOPIUNANK, requiere diseñar su estrategia de negocios en base a la ventaja competitiva que considere elementos y escenarios de la producción y comercialización de ranas vivas. Se plantea identificar esta ventaja a través de las fuerzas de Porter que sugieran nuevos mercados y productos. En esta investigación se determina que actualmente existe una ventaja competitiva con valor relativo MEDIO que obliga a diseñar una estrategia competitiva y adecuada. Se identifica además que las técnicas de producción actualmente empleadas pueden ser utilizadas para que el producto ingrese sin inconveniente al mercado francés. Adicionalmente, se determina oportuno diversificar la producción para posicionarse en el mercado nacional e internacional. La metodología que orienta el trabajo es empírica con enfoque de tipo descriptivo en base a la información bibliográfica de documentos inherente al tema y al proceso de investigación. La investigación de campo incluye una entrevista al gerente de la ASOPIUNANK y como instrumento de medición se aplican encuestas a 4 Administradores de las granjas y a 186 clientes que acuden mensualmente al punto de venta de la Asociación. Se hace hincapié en la estrategia de diferenciación para expandir el mercado en Francia.","genre":"bachelorThesis","language":"es","note":"Accepted: 2018-12-03T17:47:29Z","publisher":"PUCE-Quito","source":"repositorio.puce.edu.ec","title":"Análisis de la estrategia competitiva por medio de las cinco Fuerzas de Porter en la Asociación de Productores Agropecuarios Piuntza Nankais para exportación y diversificación de productos. periodo 2016-2017.","URL":"http://repositorio.puce.edu.ec:80/handle/22000/15453","author":[{"family":"Costa Rico","given":"Julia Victoria"}],"accessed":{"date-parts":[["2023",12,2]]},"issued":{"date-parts":[["2018"]]}},"locator":"22-23","label":"page"}],"schema":"https://github.com/citation-style-language/schema/raw/master/csl-citation.json"} </w:instrText>
      </w:r>
      <w:r w:rsidRPr="00425EBA">
        <w:fldChar w:fldCharType="separate"/>
      </w:r>
      <w:r w:rsidRPr="00425EBA">
        <w:t>(Costa Rico, 2018, pp. 22-23)</w:t>
      </w:r>
      <w:r w:rsidRPr="00425EBA">
        <w:fldChar w:fldCharType="end"/>
      </w:r>
      <w:r w:rsidRPr="00425EBA">
        <w:t>.</w:t>
      </w:r>
    </w:p>
    <w:p w14:paraId="125255A9" w14:textId="18D279AF" w:rsidR="003517F2" w:rsidRDefault="003517F2" w:rsidP="003517F2">
      <w:pPr>
        <w:pStyle w:val="TextoPrincipal"/>
        <w:spacing w:line="360" w:lineRule="auto"/>
        <w:ind w:firstLine="709"/>
      </w:pPr>
      <w:r w:rsidRPr="00425EBA">
        <w:t xml:space="preserve">En la investigación sobre el plan de marketing para el Centro Educativo Básico Privado Evangélico Yeshua en Tegucigalpa, se utilizó el modelo de las cinco fuerzas, en la cual se describe sobre la importancia que tienen los proveedores para el centro, siendo Santillana uno de los más importantes porque a través de la plataforma digital los maestros y estudiantes pueden discutir los trabajos académicos. En cuanto a los clientes, tienen como mercado meta a los padres de familia que residen a los alrededores y que desean un crecimiento académico. Otro actor es la competencia directa del centro dentro de los cuales se describe: Instituto Renacimiento y el Instituto San Francisco, resaltando la importancia de tener la segmentación de mercado. El cuarto actor, los sustitutos, en el </w:t>
      </w:r>
      <w:r w:rsidRPr="00425EBA">
        <w:lastRenderedPageBreak/>
        <w:t xml:space="preserve">cual se menciona la importancia de adaptarse a los cambios tecnológicos de conformidad a los entornos, ser flexibles en los horarios, flexibilidad económica y la innovación o creación de nuevas modalidades educativas y el quinto actor los nuevos entrantes, que las instituciones deben mantenerse a la vanguardia ya que en la actualidad es más fácil surgimiento de otras instituciones y puedan brindar el servicio a clientes potenciales. </w:t>
      </w:r>
      <w:r w:rsidRPr="00425EBA">
        <w:fldChar w:fldCharType="begin"/>
      </w:r>
      <w:r w:rsidRPr="00425EBA">
        <w:instrText xml:space="preserve"> ADDIN ZOTERO_ITEM CSL_CITATION {"citationID":"w4ZWdyzd","properties":{"formattedCitation":"(Serrano &amp; R, 2022, p. 21)","plainCitation":"(Serrano &amp; R, 2022, p. 21)","noteIndex":0},"citationItems":[{"id":97,"uris":["http://zotero.org/users/local/MCAV4SaD/items/D89GQVY6"],"itemData":{"id":97,"type":"thesis","abstract":"Este proyecto tiene como propósito realizar un diagnóstico de la situación y proponer un plan de estrategias al Centro Educativo Básico Evangélico “Yeshua” para que pueda incrementar el número de matrícula para el año 2022 y tenga un mayor alcance en el m","genre":"Thesis","language":"es-HN","license":"Attribution-NonCommercial-ShareAlike 3.0 United States","note":"Accepted: 2023-08-17T16:39:51Z\ncontainer-title: Universidad Tecnológica Centroamericana UNITEC","publisher":"Universidad Tecnológica Centroamericana UNITEC","source":"repositorio.unitec.edu","title":"Plan de marketing para el Centro Educativo Básico Privado Evangélico Yeshua en Tegucigalpa","URL":"https://repositorio.unitec.edu/xmlui/handle/123456789/12625","author":[{"family":"Serrano","given":"Iris Melissa Figueroa"},{"family":"R","given":"Rosa Yamileth Almendares"}],"accessed":{"date-parts":[["2023",12,1]]},"issued":{"date-parts":[["2022",2,1]]}},"locator":"21","label":"page"}],"schema":"https://github.com/citation-style-language/schema/raw/master/csl-citation.json"} </w:instrText>
      </w:r>
      <w:r w:rsidRPr="00425EBA">
        <w:fldChar w:fldCharType="separate"/>
      </w:r>
      <w:r w:rsidRPr="00425EBA">
        <w:t>(Serrano &amp; R, 2022, p. 21)</w:t>
      </w:r>
      <w:r w:rsidRPr="00425EBA">
        <w:fldChar w:fldCharType="end"/>
      </w:r>
    </w:p>
    <w:p w14:paraId="1409A0DA" w14:textId="4AB5C646" w:rsidR="003517F2" w:rsidRDefault="007C706A" w:rsidP="003517F2">
      <w:pPr>
        <w:pStyle w:val="TextoPrincipal"/>
        <w:spacing w:line="360" w:lineRule="auto"/>
        <w:ind w:firstLine="0"/>
        <w:rPr>
          <w:b/>
          <w:bCs/>
        </w:rPr>
      </w:pPr>
      <w:r>
        <w:rPr>
          <w:noProof/>
          <w:sz w:val="20"/>
          <w:szCs w:val="20"/>
        </w:rPr>
        <w:drawing>
          <wp:anchor distT="0" distB="0" distL="114300" distR="114300" simplePos="0" relativeHeight="251682816" behindDoc="0" locked="0" layoutInCell="1" allowOverlap="1" wp14:anchorId="3CC85ED3" wp14:editId="47241CB5">
            <wp:simplePos x="0" y="0"/>
            <wp:positionH relativeFrom="column">
              <wp:posOffset>149225</wp:posOffset>
            </wp:positionH>
            <wp:positionV relativeFrom="paragraph">
              <wp:posOffset>100330</wp:posOffset>
            </wp:positionV>
            <wp:extent cx="5562600" cy="2638425"/>
            <wp:effectExtent l="0" t="57150" r="0" b="85725"/>
            <wp:wrapSquare wrapText="bothSides"/>
            <wp:docPr id="95945385"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14:sizeRelH relativeFrom="page">
              <wp14:pctWidth>0</wp14:pctWidth>
            </wp14:sizeRelH>
            <wp14:sizeRelV relativeFrom="page">
              <wp14:pctHeight>0</wp14:pctHeight>
            </wp14:sizeRelV>
          </wp:anchor>
        </w:drawing>
      </w:r>
    </w:p>
    <w:p w14:paraId="1389925D" w14:textId="77777777" w:rsidR="003517F2" w:rsidRDefault="003517F2" w:rsidP="003517F2">
      <w:pPr>
        <w:pStyle w:val="TextoPrincipal"/>
        <w:spacing w:line="360" w:lineRule="auto"/>
        <w:ind w:firstLine="0"/>
        <w:rPr>
          <w:b/>
          <w:bCs/>
        </w:rPr>
      </w:pPr>
    </w:p>
    <w:p w14:paraId="66C482A0" w14:textId="77777777" w:rsidR="003517F2" w:rsidRDefault="003517F2" w:rsidP="003517F2">
      <w:pPr>
        <w:pStyle w:val="TextoPrincipal"/>
        <w:spacing w:line="360" w:lineRule="auto"/>
        <w:ind w:firstLine="0"/>
        <w:rPr>
          <w:b/>
          <w:bCs/>
        </w:rPr>
      </w:pPr>
    </w:p>
    <w:p w14:paraId="31B56811" w14:textId="77777777" w:rsidR="003517F2" w:rsidRDefault="003517F2" w:rsidP="003517F2">
      <w:pPr>
        <w:pStyle w:val="TextoPrincipal"/>
        <w:spacing w:line="360" w:lineRule="auto"/>
        <w:ind w:firstLine="0"/>
        <w:rPr>
          <w:b/>
          <w:bCs/>
        </w:rPr>
      </w:pPr>
    </w:p>
    <w:p w14:paraId="446AD35C" w14:textId="77777777" w:rsidR="003517F2" w:rsidRDefault="003517F2" w:rsidP="003517F2">
      <w:pPr>
        <w:pStyle w:val="TextoPrincipal"/>
        <w:spacing w:line="360" w:lineRule="auto"/>
        <w:ind w:firstLine="0"/>
        <w:rPr>
          <w:b/>
          <w:bCs/>
        </w:rPr>
      </w:pPr>
    </w:p>
    <w:p w14:paraId="6B631516" w14:textId="77777777" w:rsidR="003517F2" w:rsidRDefault="003517F2" w:rsidP="003517F2">
      <w:pPr>
        <w:pStyle w:val="TextoPrincipal"/>
        <w:spacing w:line="360" w:lineRule="auto"/>
        <w:ind w:firstLine="0"/>
        <w:rPr>
          <w:b/>
          <w:bCs/>
        </w:rPr>
      </w:pPr>
    </w:p>
    <w:p w14:paraId="7B24A50C" w14:textId="77777777" w:rsidR="003517F2" w:rsidRDefault="003517F2" w:rsidP="003517F2">
      <w:pPr>
        <w:pStyle w:val="TextoPrincipal"/>
        <w:spacing w:line="360" w:lineRule="auto"/>
        <w:ind w:firstLine="0"/>
        <w:rPr>
          <w:b/>
          <w:bCs/>
        </w:rPr>
      </w:pPr>
    </w:p>
    <w:p w14:paraId="13D73A52" w14:textId="2C02DC2C" w:rsidR="00231326" w:rsidRPr="00231326" w:rsidRDefault="00231326" w:rsidP="00231326">
      <w:pPr>
        <w:pStyle w:val="Descripcin"/>
        <w:jc w:val="both"/>
        <w:rPr>
          <w:rFonts w:ascii="Times New Roman" w:hAnsi="Times New Roman" w:cs="Times New Roman"/>
          <w:b/>
          <w:bCs/>
          <w:i w:val="0"/>
          <w:iCs w:val="0"/>
          <w:color w:val="000000" w:themeColor="text1"/>
          <w:sz w:val="24"/>
          <w:szCs w:val="24"/>
          <w:lang w:val="es-HN"/>
        </w:rPr>
      </w:pPr>
      <w:bookmarkStart w:id="110" w:name="_Toc158674607"/>
      <w:r w:rsidRPr="00231326">
        <w:rPr>
          <w:rFonts w:ascii="Times New Roman" w:hAnsi="Times New Roman" w:cs="Times New Roman"/>
          <w:b/>
          <w:bCs/>
          <w:i w:val="0"/>
          <w:iCs w:val="0"/>
          <w:color w:val="000000" w:themeColor="text1"/>
          <w:sz w:val="24"/>
          <w:szCs w:val="24"/>
          <w:lang w:val="es-HN"/>
        </w:rPr>
        <w:t xml:space="preserve">Figura </w:t>
      </w:r>
      <w:r w:rsidRPr="00231326">
        <w:rPr>
          <w:rFonts w:ascii="Times New Roman" w:hAnsi="Times New Roman" w:cs="Times New Roman"/>
          <w:b/>
          <w:bCs/>
          <w:i w:val="0"/>
          <w:iCs w:val="0"/>
          <w:color w:val="000000" w:themeColor="text1"/>
          <w:sz w:val="24"/>
          <w:szCs w:val="24"/>
        </w:rPr>
        <w:fldChar w:fldCharType="begin"/>
      </w:r>
      <w:r w:rsidRPr="00231326">
        <w:rPr>
          <w:rFonts w:ascii="Times New Roman" w:hAnsi="Times New Roman" w:cs="Times New Roman"/>
          <w:b/>
          <w:bCs/>
          <w:i w:val="0"/>
          <w:iCs w:val="0"/>
          <w:color w:val="000000" w:themeColor="text1"/>
          <w:sz w:val="24"/>
          <w:szCs w:val="24"/>
          <w:lang w:val="es-HN"/>
        </w:rPr>
        <w:instrText xml:space="preserve"> SEQ Ilustración \* ARABIC </w:instrText>
      </w:r>
      <w:r w:rsidRPr="00231326">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10</w:t>
      </w:r>
      <w:r w:rsidRPr="00231326">
        <w:rPr>
          <w:rFonts w:ascii="Times New Roman" w:hAnsi="Times New Roman" w:cs="Times New Roman"/>
          <w:b/>
          <w:bCs/>
          <w:i w:val="0"/>
          <w:iCs w:val="0"/>
          <w:color w:val="000000" w:themeColor="text1"/>
          <w:sz w:val="24"/>
          <w:szCs w:val="24"/>
        </w:rPr>
        <w:fldChar w:fldCharType="end"/>
      </w:r>
      <w:r w:rsidRPr="00231326">
        <w:rPr>
          <w:rFonts w:ascii="Times New Roman" w:hAnsi="Times New Roman" w:cs="Times New Roman"/>
          <w:b/>
          <w:bCs/>
          <w:i w:val="0"/>
          <w:iCs w:val="0"/>
          <w:color w:val="000000" w:themeColor="text1"/>
          <w:sz w:val="24"/>
          <w:szCs w:val="24"/>
          <w:lang w:val="es-HN"/>
        </w:rPr>
        <w:t>. Las cinco fuerzas competitivas</w:t>
      </w:r>
      <w:bookmarkEnd w:id="110"/>
    </w:p>
    <w:p w14:paraId="18562B50" w14:textId="7023E7A7" w:rsidR="003517F2" w:rsidRDefault="003517F2" w:rsidP="003517F2">
      <w:pPr>
        <w:pStyle w:val="TextoPrincipal"/>
        <w:spacing w:line="240" w:lineRule="auto"/>
        <w:ind w:firstLine="0"/>
        <w:rPr>
          <w:sz w:val="20"/>
          <w:szCs w:val="20"/>
        </w:rPr>
      </w:pPr>
      <w:r w:rsidRPr="00E7092F">
        <w:rPr>
          <w:sz w:val="20"/>
          <w:szCs w:val="20"/>
        </w:rPr>
        <w:t>Fuente:</w:t>
      </w:r>
      <w:r>
        <w:rPr>
          <w:sz w:val="20"/>
          <w:szCs w:val="20"/>
        </w:rPr>
        <w:t xml:space="preserve"> Elaboración Propia, 2023</w:t>
      </w:r>
    </w:p>
    <w:p w14:paraId="076136AF" w14:textId="4F1EB389" w:rsidR="003517F2" w:rsidRDefault="006C7F0F" w:rsidP="006C7F0F">
      <w:pPr>
        <w:pStyle w:val="TextoPrincipal"/>
        <w:spacing w:line="360" w:lineRule="auto"/>
        <w:ind w:left="1134"/>
      </w:pPr>
      <w:r>
        <w:t>PROVEEDORES</w:t>
      </w:r>
      <w:r w:rsidR="003517F2">
        <w:t xml:space="preserve">: </w:t>
      </w:r>
    </w:p>
    <w:p w14:paraId="377B8847" w14:textId="77777777" w:rsidR="003517F2" w:rsidRDefault="003517F2" w:rsidP="003517F2">
      <w:pPr>
        <w:pStyle w:val="TextoPrincipal"/>
        <w:spacing w:line="360" w:lineRule="auto"/>
      </w:pPr>
      <w:r>
        <w:t>Siendo una institución pública, las compras se hacen por licitación. Los insumos que se adquieren en su mayoría son papelería y útiles de oficina, computadoras, equipos de laboratorios, maquinaria para las plantas procesadoras, flota vehicular.</w:t>
      </w:r>
    </w:p>
    <w:p w14:paraId="1927E82F" w14:textId="3F764B28" w:rsidR="003517F2" w:rsidRDefault="006C7F0F" w:rsidP="006C7F0F">
      <w:pPr>
        <w:pStyle w:val="TextoPrincipal"/>
        <w:spacing w:line="360" w:lineRule="auto"/>
        <w:ind w:left="1134"/>
      </w:pPr>
      <w:r>
        <w:t xml:space="preserve">CLIENTES: </w:t>
      </w:r>
    </w:p>
    <w:p w14:paraId="2B030521" w14:textId="77777777" w:rsidR="003517F2" w:rsidRDefault="003517F2" w:rsidP="003517F2">
      <w:pPr>
        <w:pStyle w:val="TextoPrincipal"/>
        <w:spacing w:line="360" w:lineRule="auto"/>
        <w:ind w:firstLine="709"/>
      </w:pPr>
      <w:r>
        <w:t>Los clientes principalmente son de Catacamas, pero hay un número considerable de otras regiones, los precios bajos, la posibilidad de aplicar a becas estudiantiles, el prestigio de la universidad.</w:t>
      </w:r>
    </w:p>
    <w:p w14:paraId="2DE8835A" w14:textId="5AFE6C49" w:rsidR="003517F2" w:rsidRDefault="006C7F0F" w:rsidP="006C7F0F">
      <w:pPr>
        <w:pStyle w:val="TextoPrincipal"/>
        <w:spacing w:line="360" w:lineRule="auto"/>
        <w:ind w:left="1134"/>
      </w:pPr>
      <w:r>
        <w:t xml:space="preserve">COMPETENCIA: </w:t>
      </w:r>
    </w:p>
    <w:p w14:paraId="4C03EEA8" w14:textId="77777777" w:rsidR="003517F2" w:rsidRPr="006476A1" w:rsidRDefault="003517F2" w:rsidP="003517F2">
      <w:pPr>
        <w:pStyle w:val="TextoPrincipal"/>
        <w:spacing w:line="360" w:lineRule="auto"/>
        <w:ind w:firstLine="709"/>
      </w:pPr>
      <w:r>
        <w:t>Conocer a los competidores, las otras universidades que brindan la misma carrera o similares, para poder comparar los servicios y promociones.</w:t>
      </w:r>
    </w:p>
    <w:p w14:paraId="4DE79080" w14:textId="77777777" w:rsidR="003517F2" w:rsidRDefault="003517F2" w:rsidP="003517F2">
      <w:pPr>
        <w:pStyle w:val="TextoPrincipal"/>
        <w:spacing w:line="360" w:lineRule="auto"/>
        <w:ind w:firstLine="709"/>
      </w:pPr>
      <w:r>
        <w:t xml:space="preserve">Competidores Potenciales: </w:t>
      </w:r>
    </w:p>
    <w:p w14:paraId="479F66CD" w14:textId="77777777" w:rsidR="003517F2" w:rsidRDefault="003517F2" w:rsidP="003517F2">
      <w:pPr>
        <w:pStyle w:val="TextoPrincipal"/>
        <w:spacing w:line="360" w:lineRule="auto"/>
        <w:ind w:firstLine="709"/>
      </w:pPr>
      <w:r>
        <w:lastRenderedPageBreak/>
        <w:t xml:space="preserve">Una de las oportunidades que tiene la universidad es que es la única que brinda este servicio en la zona. </w:t>
      </w:r>
    </w:p>
    <w:p w14:paraId="49379A51" w14:textId="3F6899D6" w:rsidR="003517F2" w:rsidRDefault="006C7F0F" w:rsidP="006C7F0F">
      <w:pPr>
        <w:pStyle w:val="TextoPrincipal"/>
        <w:spacing w:line="360" w:lineRule="auto"/>
        <w:ind w:left="1134"/>
      </w:pPr>
      <w:r>
        <w:t>PRODUCTOS SUSTITUTOS:</w:t>
      </w:r>
    </w:p>
    <w:p w14:paraId="4DA30C26" w14:textId="77777777" w:rsidR="003517F2" w:rsidRDefault="003517F2" w:rsidP="003517F2">
      <w:pPr>
        <w:pStyle w:val="TextoPrincipal"/>
        <w:spacing w:line="360" w:lineRule="auto"/>
        <w:ind w:firstLine="709"/>
      </w:pPr>
      <w:r>
        <w:t>En Catacamas hay varias universidades privadas que ofrecen la posibilidad de estudiar un pregrado, pero con un costo adicional y con otro tipo de especialidades.</w:t>
      </w:r>
      <w:bookmarkStart w:id="111" w:name="_Toc150380156"/>
    </w:p>
    <w:p w14:paraId="18C66D40" w14:textId="31E6894F" w:rsidR="003517F2" w:rsidRDefault="003517F2" w:rsidP="006C7F0F">
      <w:pPr>
        <w:pStyle w:val="TextoPrincipal"/>
        <w:numPr>
          <w:ilvl w:val="3"/>
          <w:numId w:val="9"/>
        </w:numPr>
        <w:spacing w:line="360" w:lineRule="auto"/>
        <w:ind w:left="1854"/>
        <w:rPr>
          <w:bCs/>
        </w:rPr>
      </w:pPr>
      <w:r w:rsidRPr="002E58F4">
        <w:rPr>
          <w:bCs/>
        </w:rPr>
        <w:t>ESTRATEGIAS DE MARKETING DIGITAL</w:t>
      </w:r>
    </w:p>
    <w:p w14:paraId="74E2AFAB" w14:textId="77777777" w:rsidR="003517F2" w:rsidRPr="003517F2" w:rsidRDefault="003517F2" w:rsidP="003517F2">
      <w:pPr>
        <w:pStyle w:val="Prrafodelista"/>
        <w:shd w:val="clear" w:color="auto" w:fill="FFFFFF"/>
        <w:spacing w:after="120" w:line="360" w:lineRule="auto"/>
        <w:ind w:firstLine="709"/>
        <w:jc w:val="both"/>
        <w:rPr>
          <w:rFonts w:ascii="Times New Roman" w:eastAsia="Times New Roman" w:hAnsi="Times New Roman" w:cs="Times New Roman"/>
          <w:sz w:val="24"/>
          <w:szCs w:val="24"/>
          <w:lang w:val="es-HN"/>
        </w:rPr>
      </w:pPr>
      <w:r w:rsidRPr="003517F2">
        <w:rPr>
          <w:rFonts w:ascii="Times New Roman" w:eastAsia="Times New Roman" w:hAnsi="Times New Roman" w:cs="Times New Roman"/>
          <w:sz w:val="24"/>
          <w:szCs w:val="24"/>
          <w:lang w:val="es-HN"/>
        </w:rPr>
        <w:t xml:space="preserve">Las estrategias de marketing digital son un conjunto de acciones planificadas que tienen como objetivo promover una marca o producto en el entorno digital. A lo largo de los años, diversos autores han analizado y desarrollado distintas perspectivas sobre este tema. </w:t>
      </w:r>
    </w:p>
    <w:p w14:paraId="377A185A" w14:textId="77777777" w:rsidR="003517F2" w:rsidRPr="003517F2" w:rsidRDefault="003517F2" w:rsidP="003517F2">
      <w:pPr>
        <w:pStyle w:val="Prrafodelista"/>
        <w:shd w:val="clear" w:color="auto" w:fill="FFFFFF"/>
        <w:spacing w:after="120" w:line="360" w:lineRule="auto"/>
        <w:ind w:firstLine="709"/>
        <w:jc w:val="both"/>
        <w:rPr>
          <w:rFonts w:ascii="Times New Roman" w:eastAsia="Times New Roman" w:hAnsi="Times New Roman" w:cs="Times New Roman"/>
          <w:sz w:val="24"/>
          <w:szCs w:val="24"/>
          <w:lang w:val="es-HN"/>
        </w:rPr>
      </w:pPr>
      <w:r w:rsidRPr="003517F2">
        <w:rPr>
          <w:rFonts w:ascii="Times New Roman" w:eastAsia="Times New Roman" w:hAnsi="Times New Roman" w:cs="Times New Roman"/>
          <w:sz w:val="24"/>
          <w:szCs w:val="24"/>
          <w:lang w:val="es-HN"/>
        </w:rPr>
        <w:t xml:space="preserve">La estrategia del marketing digital es muy usada en muchas las instituciones educativas por ejemplo en la Universidad Nacional de Trujillo Escuela de Posgrado, en su propuesta de Estrategia de Marketing Digital para incrementar la captación de alumnos del Instituto de Educación Superior Tecnológico Publico “Manuel Gonzales Prada” de Trujillo, Perú. </w:t>
      </w:r>
    </w:p>
    <w:p w14:paraId="6204F774" w14:textId="4C18CE18" w:rsidR="003517F2" w:rsidRPr="003517F2" w:rsidRDefault="003517F2" w:rsidP="003517F2">
      <w:pPr>
        <w:pStyle w:val="Prrafodelista"/>
        <w:tabs>
          <w:tab w:val="left" w:pos="1"/>
        </w:tabs>
        <w:spacing w:after="120" w:line="360" w:lineRule="auto"/>
        <w:ind w:firstLine="709"/>
        <w:jc w:val="both"/>
        <w:rPr>
          <w:rFonts w:ascii="Times New Roman" w:hAnsi="Times New Roman" w:cs="Times New Roman"/>
          <w:sz w:val="24"/>
          <w:szCs w:val="24"/>
          <w:lang w:val="es-HN"/>
        </w:rPr>
      </w:pPr>
      <w:r w:rsidRPr="003517F2">
        <w:rPr>
          <w:rFonts w:ascii="Times New Roman" w:hAnsi="Times New Roman" w:cs="Times New Roman"/>
          <w:sz w:val="24"/>
          <w:szCs w:val="24"/>
          <w:lang w:val="es-HN"/>
        </w:rPr>
        <w:t>Según Kotler (1985), manifiesta que los beneficios que puede proporcionar el marketing a las instituciones es el logro de sus objetivos con la mayor eficacia. En una libre sociedad, las organizaciones están sujetas a los intercambios voluntarios para alcanzar sus propósitos. Ellos deben atraer los recursos, motivar a los empleados, y encontrar consumidores. Propiciar estos incentivos puede contribuir a estimular los intercambios.</w:t>
      </w:r>
    </w:p>
    <w:p w14:paraId="73961745" w14:textId="6EA7415D" w:rsidR="003517F2" w:rsidRPr="003517F2" w:rsidRDefault="003517F2" w:rsidP="003517F2">
      <w:pPr>
        <w:pStyle w:val="Prrafodelista"/>
        <w:tabs>
          <w:tab w:val="left" w:pos="1"/>
        </w:tabs>
        <w:spacing w:after="120" w:line="360" w:lineRule="auto"/>
        <w:ind w:firstLine="709"/>
        <w:jc w:val="both"/>
        <w:rPr>
          <w:rFonts w:ascii="Times New Roman" w:eastAsia="Times New Roman" w:hAnsi="Times New Roman" w:cs="Times New Roman"/>
          <w:sz w:val="24"/>
          <w:szCs w:val="24"/>
          <w:lang w:val="es-HN"/>
        </w:rPr>
      </w:pPr>
      <w:r w:rsidRPr="003517F2">
        <w:rPr>
          <w:rFonts w:ascii="Times New Roman" w:eastAsia="Times New Roman" w:hAnsi="Times New Roman" w:cs="Times New Roman"/>
          <w:sz w:val="24"/>
          <w:szCs w:val="24"/>
          <w:lang w:val="es-HN"/>
        </w:rPr>
        <w:t>Las universidades hoy en día conocen de la importancia de las herramientas tecnológicas, la relevancia de saber lo que quieren los consumidores, de conocer sus necesidades, como la publicidad puede ayudar a posicionar la universidad y la oferta académica, sin dejar de lado aplicar la estrategia del Neuromarketing, como parte de los procesos de la información global para incrementar el porcentaje de matrícula, una estrategia muy usada en la mayoría de los centros educativos.</w:t>
      </w:r>
    </w:p>
    <w:p w14:paraId="6007B51D" w14:textId="2183740A" w:rsidR="003517F2" w:rsidRPr="003517F2" w:rsidRDefault="003517F2" w:rsidP="003517F2">
      <w:pPr>
        <w:pStyle w:val="Prrafodelista"/>
        <w:tabs>
          <w:tab w:val="left" w:pos="1"/>
        </w:tabs>
        <w:spacing w:after="120" w:line="360" w:lineRule="auto"/>
        <w:ind w:firstLine="709"/>
        <w:jc w:val="both"/>
        <w:rPr>
          <w:rFonts w:ascii="Times New Roman" w:eastAsia="Times New Roman" w:hAnsi="Times New Roman" w:cs="Times New Roman"/>
          <w:color w:val="0070C0"/>
          <w:sz w:val="24"/>
          <w:szCs w:val="24"/>
          <w:lang w:val="es-HN"/>
        </w:rPr>
      </w:pPr>
      <w:r w:rsidRPr="003517F2">
        <w:rPr>
          <w:rFonts w:ascii="Times New Roman" w:eastAsia="Times New Roman" w:hAnsi="Times New Roman" w:cs="Times New Roman"/>
          <w:sz w:val="24"/>
          <w:szCs w:val="24"/>
          <w:lang w:val="es-HN"/>
        </w:rPr>
        <w:t>Según Kotler, “el marketing educativo es el proceso de identificar, anticipar y satisfacer las necesidades y deseos de los estudiantes, así como las expectativas de los padres y la sociedad en general. Además, se enfoca en la promoción y venta de servicios educativos de manera eficiente y efectiva” según Kotler se puede entender que el proceso de matrícula inicia antes cuando se realiza una promoción de las carreras que oferta el centro educativo, para identificar los posibles aspirantes y suplir las necesidades que exige la sociedad o comunidad en Catacamas.</w:t>
      </w:r>
    </w:p>
    <w:p w14:paraId="22BC0DE7" w14:textId="77777777" w:rsidR="003517F2" w:rsidRPr="003517F2" w:rsidRDefault="003517F2" w:rsidP="003517F2">
      <w:pPr>
        <w:pStyle w:val="Prrafodelista"/>
        <w:shd w:val="clear" w:color="auto" w:fill="FFFFFF"/>
        <w:spacing w:after="120" w:line="360" w:lineRule="auto"/>
        <w:ind w:firstLine="709"/>
        <w:jc w:val="both"/>
        <w:rPr>
          <w:rFonts w:ascii="Times New Roman" w:eastAsia="Times New Roman" w:hAnsi="Times New Roman" w:cs="Times New Roman"/>
          <w:sz w:val="24"/>
          <w:szCs w:val="24"/>
          <w:lang w:val="es-HN"/>
        </w:rPr>
      </w:pPr>
      <w:r w:rsidRPr="003517F2">
        <w:rPr>
          <w:rFonts w:ascii="Times New Roman" w:eastAsia="Times New Roman" w:hAnsi="Times New Roman" w:cs="Times New Roman"/>
          <w:sz w:val="24"/>
          <w:szCs w:val="24"/>
          <w:lang w:val="es-HN"/>
        </w:rPr>
        <w:lastRenderedPageBreak/>
        <w:t>El marketing como estrategia digital debe centrarse en identificar y segmentar al público objetivo, como ser los aspirantes por ingresar a la universidad, de esta manera, se puede conocer las necesidades y preferencias de los alumnos de secundaria, para poder desarrollar las adecuaciones que refleje el diagnostico.</w:t>
      </w:r>
    </w:p>
    <w:p w14:paraId="236E0DC4" w14:textId="77777777" w:rsidR="003517F2" w:rsidRPr="003517F2" w:rsidRDefault="003517F2" w:rsidP="003517F2">
      <w:pPr>
        <w:pStyle w:val="Prrafodelista"/>
        <w:spacing w:after="120" w:line="360" w:lineRule="auto"/>
        <w:ind w:firstLine="709"/>
        <w:jc w:val="both"/>
        <w:rPr>
          <w:rFonts w:ascii="Times New Roman" w:eastAsia="Times New Roman" w:hAnsi="Times New Roman" w:cs="Times New Roman"/>
          <w:sz w:val="24"/>
          <w:szCs w:val="24"/>
          <w:lang w:val="es-HN"/>
        </w:rPr>
      </w:pPr>
      <w:r w:rsidRPr="003517F2">
        <w:rPr>
          <w:rFonts w:ascii="Times New Roman" w:eastAsia="Times New Roman" w:hAnsi="Times New Roman" w:cs="Times New Roman"/>
          <w:b/>
          <w:bCs/>
          <w:sz w:val="24"/>
          <w:szCs w:val="24"/>
          <w:lang w:val="es-HN"/>
        </w:rPr>
        <w:t>1. Investigación de mercado:</w:t>
      </w:r>
      <w:r w:rsidRPr="003517F2">
        <w:rPr>
          <w:rFonts w:ascii="Times New Roman" w:eastAsia="Times New Roman" w:hAnsi="Times New Roman" w:cs="Times New Roman"/>
          <w:sz w:val="24"/>
          <w:szCs w:val="24"/>
          <w:lang w:val="es-HN"/>
        </w:rPr>
        <w:t> Antes de implementar cualquier estrategia de marketing, es esencial realizar una investigación de las preferencias de los estudiantes de secundaria. Esto implica analizar las necesidades o característica que consideran al matricular una carrera universitaria, con esta información, la universidad puede ofrecer servicios que se ajusten a las necesidades actuales de la sociedad.</w:t>
      </w:r>
    </w:p>
    <w:p w14:paraId="5012F08B" w14:textId="77777777" w:rsidR="003517F2" w:rsidRPr="003517F2" w:rsidRDefault="003517F2" w:rsidP="003517F2">
      <w:pPr>
        <w:pStyle w:val="Prrafodelista"/>
        <w:spacing w:after="120" w:line="360" w:lineRule="auto"/>
        <w:ind w:firstLine="709"/>
        <w:jc w:val="both"/>
        <w:rPr>
          <w:rFonts w:ascii="Times New Roman" w:eastAsia="Times New Roman" w:hAnsi="Times New Roman" w:cs="Times New Roman"/>
          <w:sz w:val="24"/>
          <w:szCs w:val="24"/>
          <w:lang w:val="es-HN"/>
        </w:rPr>
      </w:pPr>
      <w:r w:rsidRPr="003517F2">
        <w:rPr>
          <w:rFonts w:ascii="Times New Roman" w:eastAsia="Times New Roman" w:hAnsi="Times New Roman" w:cs="Times New Roman"/>
          <w:b/>
          <w:bCs/>
          <w:sz w:val="24"/>
          <w:szCs w:val="24"/>
          <w:lang w:val="es-HN"/>
        </w:rPr>
        <w:t>2. Segmentación del mercado:</w:t>
      </w:r>
      <w:r w:rsidRPr="003517F2">
        <w:rPr>
          <w:rFonts w:ascii="Times New Roman" w:eastAsia="Times New Roman" w:hAnsi="Times New Roman" w:cs="Times New Roman"/>
          <w:sz w:val="24"/>
          <w:szCs w:val="24"/>
          <w:lang w:val="es-HN"/>
        </w:rPr>
        <w:t xml:space="preserve"> La segmentación del mercado consiste en identificar los grupos que están interesados en la carrera de Administración de Empresas Agropecuarias, para dirigir los esfuerzos de manera más efectiva y personalizada, optimizando los resultados obtenidos, cuando la universidad identifica lo que necesita el aspirante puede personalizar los servicios.</w:t>
      </w:r>
    </w:p>
    <w:p w14:paraId="01A2E442" w14:textId="77777777" w:rsidR="003517F2" w:rsidRDefault="003517F2" w:rsidP="003517F2">
      <w:pPr>
        <w:pStyle w:val="Prrafodelista"/>
        <w:spacing w:after="120" w:line="360" w:lineRule="auto"/>
        <w:ind w:firstLine="709"/>
        <w:jc w:val="both"/>
        <w:rPr>
          <w:rFonts w:ascii="Times New Roman" w:eastAsia="Times New Roman" w:hAnsi="Times New Roman" w:cs="Times New Roman"/>
          <w:sz w:val="24"/>
          <w:szCs w:val="24"/>
          <w:lang w:val="es-HN"/>
        </w:rPr>
      </w:pPr>
      <w:r w:rsidRPr="003517F2">
        <w:rPr>
          <w:rFonts w:ascii="Times New Roman" w:eastAsia="Times New Roman" w:hAnsi="Times New Roman" w:cs="Times New Roman"/>
          <w:b/>
          <w:bCs/>
          <w:sz w:val="24"/>
          <w:szCs w:val="24"/>
          <w:lang w:val="es-HN"/>
        </w:rPr>
        <w:t>3. Posicionamiento de marca:</w:t>
      </w:r>
      <w:r w:rsidRPr="003517F2">
        <w:rPr>
          <w:rFonts w:ascii="Times New Roman" w:eastAsia="Times New Roman" w:hAnsi="Times New Roman" w:cs="Times New Roman"/>
          <w:sz w:val="24"/>
          <w:szCs w:val="24"/>
          <w:lang w:val="es-HN"/>
        </w:rPr>
        <w:t> El posicionamiento de la carrera de Administración de Empresa Agropecuaria, se refiere a la imagen y percepción que tienen los aspirantes que desean ingresar a la universidad. La facultad debe resaltar las cualidades y beneficios de estudiar esta carrera con el objetivo de ocupar un lugar distintivo en la mente de los estudiantes de secundaria y ser percibido como la mejor opción dentro de su categoría.</w:t>
      </w:r>
    </w:p>
    <w:p w14:paraId="1E99C624" w14:textId="73834F46" w:rsidR="007328D8" w:rsidRPr="0051583E" w:rsidRDefault="003517F2" w:rsidP="0051583E">
      <w:pPr>
        <w:tabs>
          <w:tab w:val="left" w:pos="1304"/>
        </w:tabs>
        <w:spacing w:line="360" w:lineRule="auto"/>
        <w:ind w:firstLine="708"/>
        <w:jc w:val="both"/>
        <w:rPr>
          <w:rFonts w:ascii="Times New Roman" w:eastAsia="Times New Roman" w:hAnsi="Times New Roman" w:cs="Times New Roman"/>
          <w:sz w:val="24"/>
          <w:szCs w:val="24"/>
          <w:lang w:val="es-HN"/>
        </w:rPr>
      </w:pPr>
      <w:r w:rsidRPr="003517F2">
        <w:rPr>
          <w:rFonts w:ascii="Times New Roman" w:eastAsia="Times New Roman" w:hAnsi="Times New Roman" w:cs="Times New Roman"/>
          <w:b/>
          <w:bCs/>
          <w:sz w:val="24"/>
          <w:szCs w:val="24"/>
          <w:lang w:val="es-HN"/>
        </w:rPr>
        <w:t>4. Marketing mix:</w:t>
      </w:r>
      <w:r w:rsidRPr="003517F2">
        <w:rPr>
          <w:rFonts w:ascii="Times New Roman" w:eastAsia="Times New Roman" w:hAnsi="Times New Roman" w:cs="Times New Roman"/>
          <w:sz w:val="24"/>
          <w:szCs w:val="24"/>
          <w:lang w:val="es-HN"/>
        </w:rPr>
        <w:t> </w:t>
      </w:r>
      <w:r w:rsidRPr="0051583E">
        <w:rPr>
          <w:rFonts w:ascii="Times New Roman" w:eastAsia="Times New Roman" w:hAnsi="Times New Roman" w:cs="Times New Roman"/>
          <w:sz w:val="24"/>
          <w:szCs w:val="24"/>
          <w:lang w:val="es-HN"/>
        </w:rPr>
        <w:t xml:space="preserve">El marketing mix se compone de cuatro elementos clave 4 P: producto, precio, plaza y promoción. Estos elementos deben ser gestionados de manera integrada para lograr los objetivos de marketing. </w:t>
      </w:r>
    </w:p>
    <w:p w14:paraId="00A80B0F" w14:textId="77777777" w:rsidR="007328D8" w:rsidRPr="0051583E" w:rsidRDefault="007328D8" w:rsidP="0051583E">
      <w:pPr>
        <w:tabs>
          <w:tab w:val="left" w:pos="1304"/>
        </w:tabs>
        <w:spacing w:line="360" w:lineRule="auto"/>
        <w:ind w:firstLine="708"/>
        <w:jc w:val="both"/>
        <w:rPr>
          <w:rFonts w:ascii="Times New Roman" w:eastAsia="Times New Roman" w:hAnsi="Times New Roman" w:cs="Times New Roman"/>
          <w:sz w:val="24"/>
          <w:szCs w:val="24"/>
          <w:lang w:val="es-HN"/>
        </w:rPr>
      </w:pPr>
    </w:p>
    <w:p w14:paraId="4CF627F8" w14:textId="77777777" w:rsidR="007328D8" w:rsidRPr="0051583E" w:rsidRDefault="007328D8" w:rsidP="0051583E">
      <w:pPr>
        <w:tabs>
          <w:tab w:val="left" w:pos="1304"/>
        </w:tabs>
        <w:spacing w:line="360" w:lineRule="auto"/>
        <w:ind w:firstLine="708"/>
        <w:jc w:val="both"/>
        <w:rPr>
          <w:rFonts w:ascii="Times New Roman" w:eastAsia="Times New Roman" w:hAnsi="Times New Roman" w:cs="Times New Roman"/>
          <w:sz w:val="24"/>
          <w:szCs w:val="24"/>
          <w:lang w:val="es-HN"/>
        </w:rPr>
      </w:pPr>
    </w:p>
    <w:p w14:paraId="28B265F3" w14:textId="77777777" w:rsidR="007328D8" w:rsidRDefault="007328D8" w:rsidP="007328D8">
      <w:pPr>
        <w:tabs>
          <w:tab w:val="left" w:pos="1304"/>
        </w:tabs>
        <w:ind w:firstLine="708"/>
        <w:rPr>
          <w:rFonts w:ascii="Times New Roman" w:eastAsia="Times New Roman" w:hAnsi="Times New Roman" w:cs="Times New Roman"/>
          <w:sz w:val="24"/>
          <w:szCs w:val="24"/>
          <w:lang w:val="es-HN"/>
        </w:rPr>
      </w:pPr>
    </w:p>
    <w:p w14:paraId="6815686B" w14:textId="5EFDD4E5" w:rsidR="007328D8" w:rsidRDefault="007328D8" w:rsidP="007C706A">
      <w:pPr>
        <w:keepNext/>
        <w:spacing w:before="270"/>
        <w:jc w:val="both"/>
        <w:rPr>
          <w:rFonts w:ascii="Times New Roman" w:eastAsia="Times New Roman" w:hAnsi="Times New Roman" w:cs="Times New Roman"/>
          <w:sz w:val="24"/>
          <w:szCs w:val="24"/>
          <w:lang w:val="es-HN"/>
        </w:rPr>
      </w:pPr>
      <w:r>
        <w:rPr>
          <w:rFonts w:ascii="Times New Roman" w:eastAsia="Times New Roman" w:hAnsi="Times New Roman" w:cs="Times New Roman"/>
          <w:noProof/>
          <w:sz w:val="24"/>
          <w:szCs w:val="24"/>
          <w:lang w:val="es-HN"/>
        </w:rPr>
        <w:lastRenderedPageBreak/>
        <w:drawing>
          <wp:anchor distT="0" distB="0" distL="114300" distR="114300" simplePos="0" relativeHeight="251811840" behindDoc="0" locked="0" layoutInCell="1" allowOverlap="1" wp14:anchorId="4ADD492E" wp14:editId="59D44EAD">
            <wp:simplePos x="0" y="0"/>
            <wp:positionH relativeFrom="column">
              <wp:posOffset>457200</wp:posOffset>
            </wp:positionH>
            <wp:positionV relativeFrom="paragraph">
              <wp:posOffset>326</wp:posOffset>
            </wp:positionV>
            <wp:extent cx="5486400" cy="3152775"/>
            <wp:effectExtent l="57150" t="0" r="38100" b="0"/>
            <wp:wrapSquare wrapText="bothSides"/>
            <wp:docPr id="107517326"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14:sizeRelH relativeFrom="margin">
              <wp14:pctWidth>0</wp14:pctWidth>
            </wp14:sizeRelH>
            <wp14:sizeRelV relativeFrom="margin">
              <wp14:pctHeight>0</wp14:pctHeight>
            </wp14:sizeRelV>
          </wp:anchor>
        </w:drawing>
      </w:r>
    </w:p>
    <w:p w14:paraId="62467A8C" w14:textId="77777777" w:rsidR="007328D8" w:rsidRDefault="007328D8" w:rsidP="007C706A">
      <w:pPr>
        <w:keepNext/>
        <w:spacing w:before="270"/>
        <w:jc w:val="both"/>
        <w:rPr>
          <w:rFonts w:ascii="Times New Roman" w:eastAsia="Times New Roman" w:hAnsi="Times New Roman" w:cs="Times New Roman"/>
          <w:sz w:val="24"/>
          <w:szCs w:val="24"/>
          <w:lang w:val="es-HN"/>
        </w:rPr>
      </w:pPr>
    </w:p>
    <w:p w14:paraId="35F4F44F" w14:textId="77777777" w:rsidR="007328D8" w:rsidRDefault="007328D8" w:rsidP="007C706A">
      <w:pPr>
        <w:keepNext/>
        <w:spacing w:before="270"/>
        <w:jc w:val="both"/>
        <w:rPr>
          <w:rFonts w:ascii="Times New Roman" w:eastAsia="Times New Roman" w:hAnsi="Times New Roman" w:cs="Times New Roman"/>
          <w:sz w:val="24"/>
          <w:szCs w:val="24"/>
          <w:lang w:val="es-HN"/>
        </w:rPr>
      </w:pPr>
    </w:p>
    <w:p w14:paraId="5D3874BF" w14:textId="77777777" w:rsidR="007328D8" w:rsidRDefault="007328D8" w:rsidP="007C706A">
      <w:pPr>
        <w:keepNext/>
        <w:spacing w:before="270"/>
        <w:jc w:val="both"/>
        <w:rPr>
          <w:rFonts w:ascii="Times New Roman" w:eastAsia="Times New Roman" w:hAnsi="Times New Roman" w:cs="Times New Roman"/>
          <w:sz w:val="24"/>
          <w:szCs w:val="24"/>
          <w:lang w:val="es-HN"/>
        </w:rPr>
      </w:pPr>
    </w:p>
    <w:p w14:paraId="0C6CA7BD" w14:textId="77777777" w:rsidR="007328D8" w:rsidRDefault="007328D8" w:rsidP="007C706A">
      <w:pPr>
        <w:keepNext/>
        <w:spacing w:before="270"/>
        <w:jc w:val="both"/>
        <w:rPr>
          <w:rFonts w:ascii="Times New Roman" w:eastAsia="Times New Roman" w:hAnsi="Times New Roman" w:cs="Times New Roman"/>
          <w:sz w:val="24"/>
          <w:szCs w:val="24"/>
          <w:lang w:val="es-HN"/>
        </w:rPr>
      </w:pPr>
    </w:p>
    <w:p w14:paraId="1F805405" w14:textId="77777777" w:rsidR="007328D8" w:rsidRDefault="007328D8" w:rsidP="007C706A">
      <w:pPr>
        <w:keepNext/>
        <w:spacing w:before="270"/>
        <w:jc w:val="both"/>
        <w:rPr>
          <w:rFonts w:ascii="Times New Roman" w:eastAsia="Times New Roman" w:hAnsi="Times New Roman" w:cs="Times New Roman"/>
          <w:sz w:val="24"/>
          <w:szCs w:val="24"/>
          <w:lang w:val="es-HN"/>
        </w:rPr>
      </w:pPr>
    </w:p>
    <w:p w14:paraId="185935CD" w14:textId="77777777" w:rsidR="007328D8" w:rsidRDefault="007328D8" w:rsidP="007C706A">
      <w:pPr>
        <w:keepNext/>
        <w:spacing w:before="270"/>
        <w:jc w:val="both"/>
        <w:rPr>
          <w:rFonts w:ascii="Times New Roman" w:eastAsia="Times New Roman" w:hAnsi="Times New Roman" w:cs="Times New Roman"/>
          <w:sz w:val="24"/>
          <w:szCs w:val="24"/>
          <w:lang w:val="es-HN"/>
        </w:rPr>
      </w:pPr>
    </w:p>
    <w:p w14:paraId="7506E9C7" w14:textId="77777777" w:rsidR="007328D8" w:rsidRDefault="007328D8" w:rsidP="007C706A">
      <w:pPr>
        <w:keepNext/>
        <w:spacing w:before="270"/>
        <w:jc w:val="both"/>
        <w:rPr>
          <w:rFonts w:ascii="Times New Roman" w:eastAsia="Times New Roman" w:hAnsi="Times New Roman" w:cs="Times New Roman"/>
          <w:sz w:val="24"/>
          <w:szCs w:val="24"/>
          <w:lang w:val="es-HN"/>
        </w:rPr>
      </w:pPr>
    </w:p>
    <w:p w14:paraId="26384CE3" w14:textId="77777777" w:rsidR="007328D8" w:rsidRDefault="007328D8" w:rsidP="007C706A">
      <w:pPr>
        <w:keepNext/>
        <w:spacing w:before="270"/>
        <w:jc w:val="both"/>
        <w:rPr>
          <w:rFonts w:ascii="Times New Roman" w:eastAsia="Times New Roman" w:hAnsi="Times New Roman" w:cs="Times New Roman"/>
          <w:sz w:val="24"/>
          <w:szCs w:val="24"/>
          <w:lang w:val="es-HN"/>
        </w:rPr>
      </w:pPr>
    </w:p>
    <w:p w14:paraId="1C3CC7A2" w14:textId="7883CD2A" w:rsidR="00231326" w:rsidRPr="00231326" w:rsidRDefault="00231326" w:rsidP="007C706A">
      <w:pPr>
        <w:keepNext/>
        <w:spacing w:before="270"/>
        <w:jc w:val="both"/>
        <w:rPr>
          <w:rFonts w:ascii="Times New Roman" w:hAnsi="Times New Roman" w:cs="Times New Roman"/>
          <w:b/>
          <w:bCs/>
          <w:i/>
          <w:iCs/>
          <w:color w:val="000000" w:themeColor="text1"/>
          <w:sz w:val="24"/>
          <w:szCs w:val="24"/>
          <w:lang w:val="es-HN"/>
        </w:rPr>
      </w:pPr>
      <w:bookmarkStart w:id="112" w:name="_Toc158674608"/>
      <w:r w:rsidRPr="00231326">
        <w:rPr>
          <w:rFonts w:ascii="Times New Roman" w:hAnsi="Times New Roman" w:cs="Times New Roman"/>
          <w:b/>
          <w:bCs/>
          <w:color w:val="000000" w:themeColor="text1"/>
          <w:sz w:val="24"/>
          <w:szCs w:val="24"/>
          <w:lang w:val="es-HN"/>
        </w:rPr>
        <w:t xml:space="preserve">Figura  </w:t>
      </w:r>
      <w:r w:rsidRPr="00231326">
        <w:rPr>
          <w:rFonts w:ascii="Times New Roman" w:hAnsi="Times New Roman" w:cs="Times New Roman"/>
          <w:b/>
          <w:bCs/>
          <w:i/>
          <w:iCs/>
          <w:color w:val="000000" w:themeColor="text1"/>
          <w:sz w:val="24"/>
          <w:szCs w:val="24"/>
        </w:rPr>
        <w:fldChar w:fldCharType="begin"/>
      </w:r>
      <w:r w:rsidRPr="00231326">
        <w:rPr>
          <w:rFonts w:ascii="Times New Roman" w:hAnsi="Times New Roman" w:cs="Times New Roman"/>
          <w:b/>
          <w:bCs/>
          <w:color w:val="000000" w:themeColor="text1"/>
          <w:sz w:val="24"/>
          <w:szCs w:val="24"/>
          <w:lang w:val="es-HN"/>
        </w:rPr>
        <w:instrText xml:space="preserve"> SEQ Ilustración \* ARABIC </w:instrText>
      </w:r>
      <w:r w:rsidRPr="00231326">
        <w:rPr>
          <w:rFonts w:ascii="Times New Roman" w:hAnsi="Times New Roman" w:cs="Times New Roman"/>
          <w:b/>
          <w:bCs/>
          <w:i/>
          <w:iCs/>
          <w:color w:val="000000" w:themeColor="text1"/>
          <w:sz w:val="24"/>
          <w:szCs w:val="24"/>
        </w:rPr>
        <w:fldChar w:fldCharType="separate"/>
      </w:r>
      <w:r w:rsidR="008B587C">
        <w:rPr>
          <w:rFonts w:ascii="Times New Roman" w:hAnsi="Times New Roman" w:cs="Times New Roman"/>
          <w:b/>
          <w:bCs/>
          <w:noProof/>
          <w:color w:val="000000" w:themeColor="text1"/>
          <w:sz w:val="24"/>
          <w:szCs w:val="24"/>
          <w:lang w:val="es-HN"/>
        </w:rPr>
        <w:t>11</w:t>
      </w:r>
      <w:r w:rsidRPr="00231326">
        <w:rPr>
          <w:rFonts w:ascii="Times New Roman" w:hAnsi="Times New Roman" w:cs="Times New Roman"/>
          <w:b/>
          <w:bCs/>
          <w:i/>
          <w:iCs/>
          <w:color w:val="000000" w:themeColor="text1"/>
          <w:sz w:val="24"/>
          <w:szCs w:val="24"/>
        </w:rPr>
        <w:fldChar w:fldCharType="end"/>
      </w:r>
      <w:r w:rsidRPr="00231326">
        <w:rPr>
          <w:rFonts w:ascii="Times New Roman" w:hAnsi="Times New Roman" w:cs="Times New Roman"/>
          <w:b/>
          <w:bCs/>
          <w:color w:val="000000" w:themeColor="text1"/>
          <w:sz w:val="24"/>
          <w:szCs w:val="24"/>
          <w:lang w:val="es-HN"/>
        </w:rPr>
        <w:t>. Esquema de las 4Ps</w:t>
      </w:r>
      <w:bookmarkEnd w:id="112"/>
    </w:p>
    <w:p w14:paraId="3B6FE594" w14:textId="27D4D6A6" w:rsidR="003517F2" w:rsidRPr="003517F2" w:rsidRDefault="003517F2" w:rsidP="00C544E5">
      <w:pPr>
        <w:spacing w:before="270"/>
        <w:jc w:val="both"/>
        <w:rPr>
          <w:rFonts w:ascii="Times New Roman" w:eastAsia="Times New Roman" w:hAnsi="Times New Roman" w:cs="Times New Roman"/>
          <w:sz w:val="20"/>
          <w:szCs w:val="20"/>
          <w:lang w:val="es-HN"/>
        </w:rPr>
      </w:pPr>
      <w:r w:rsidRPr="003517F2">
        <w:rPr>
          <w:rFonts w:ascii="Times New Roman" w:eastAsia="Times New Roman" w:hAnsi="Times New Roman" w:cs="Times New Roman"/>
          <w:sz w:val="20"/>
          <w:szCs w:val="20"/>
          <w:lang w:val="es-HN"/>
        </w:rPr>
        <w:t xml:space="preserve">Fuente: Elaboración </w:t>
      </w:r>
      <w:r>
        <w:rPr>
          <w:rFonts w:ascii="Times New Roman" w:eastAsia="Times New Roman" w:hAnsi="Times New Roman" w:cs="Times New Roman"/>
          <w:sz w:val="20"/>
          <w:szCs w:val="20"/>
          <w:lang w:val="es-HN"/>
        </w:rPr>
        <w:t>P</w:t>
      </w:r>
      <w:r w:rsidRPr="003517F2">
        <w:rPr>
          <w:rFonts w:ascii="Times New Roman" w:eastAsia="Times New Roman" w:hAnsi="Times New Roman" w:cs="Times New Roman"/>
          <w:sz w:val="20"/>
          <w:szCs w:val="20"/>
          <w:lang w:val="es-HN"/>
        </w:rPr>
        <w:t>ropia</w:t>
      </w:r>
      <w:r>
        <w:rPr>
          <w:rFonts w:ascii="Times New Roman" w:eastAsia="Times New Roman" w:hAnsi="Times New Roman" w:cs="Times New Roman"/>
          <w:sz w:val="20"/>
          <w:szCs w:val="20"/>
          <w:lang w:val="es-HN"/>
        </w:rPr>
        <w:t xml:space="preserve">, </w:t>
      </w:r>
      <w:r w:rsidRPr="003517F2">
        <w:rPr>
          <w:rFonts w:ascii="Times New Roman" w:eastAsia="Times New Roman" w:hAnsi="Times New Roman" w:cs="Times New Roman"/>
          <w:sz w:val="20"/>
          <w:szCs w:val="20"/>
          <w:lang w:val="es-HN"/>
        </w:rPr>
        <w:t>2023</w:t>
      </w:r>
    </w:p>
    <w:p w14:paraId="4EC7403F" w14:textId="0513DA9B" w:rsidR="003517F2" w:rsidRPr="00F56B71" w:rsidRDefault="00F56B71" w:rsidP="0051583E">
      <w:pPr>
        <w:spacing w:before="270" w:line="360" w:lineRule="auto"/>
        <w:ind w:left="1134" w:firstLine="709"/>
        <w:jc w:val="both"/>
        <w:rPr>
          <w:rFonts w:ascii="Times New Roman" w:eastAsia="Times New Roman" w:hAnsi="Times New Roman" w:cs="Times New Roman"/>
          <w:sz w:val="24"/>
          <w:szCs w:val="24"/>
          <w:lang w:val="es-HN"/>
        </w:rPr>
      </w:pPr>
      <w:r w:rsidRPr="00F56B71">
        <w:rPr>
          <w:rFonts w:ascii="Times New Roman" w:eastAsia="Times New Roman" w:hAnsi="Times New Roman" w:cs="Times New Roman"/>
          <w:sz w:val="24"/>
          <w:szCs w:val="24"/>
          <w:lang w:val="es-HN"/>
        </w:rPr>
        <w:t xml:space="preserve">PRODUCTO: </w:t>
      </w:r>
    </w:p>
    <w:p w14:paraId="4CF896CA" w14:textId="77777777" w:rsidR="003517F2" w:rsidRDefault="003517F2" w:rsidP="003517F2">
      <w:pPr>
        <w:spacing w:after="120" w:line="360" w:lineRule="auto"/>
        <w:ind w:firstLine="709"/>
        <w:jc w:val="both"/>
        <w:rPr>
          <w:rFonts w:ascii="Times New Roman" w:eastAsia="Times New Roman" w:hAnsi="Times New Roman" w:cs="Times New Roman"/>
          <w:sz w:val="24"/>
          <w:szCs w:val="24"/>
          <w:lang w:val="es-HN"/>
        </w:rPr>
      </w:pPr>
      <w:r w:rsidRPr="002E58F4">
        <w:rPr>
          <w:rFonts w:ascii="Times New Roman" w:eastAsia="Times New Roman" w:hAnsi="Times New Roman" w:cs="Times New Roman"/>
          <w:sz w:val="24"/>
          <w:szCs w:val="24"/>
          <w:lang w:val="es-HN"/>
        </w:rPr>
        <w:t>La oferta académica debe satisfacer las necesidades de los aspirantes a ingresar a la universidad</w:t>
      </w:r>
      <w:r>
        <w:rPr>
          <w:rFonts w:ascii="Times New Roman" w:eastAsia="Times New Roman" w:hAnsi="Times New Roman" w:cs="Times New Roman"/>
          <w:sz w:val="24"/>
          <w:szCs w:val="24"/>
          <w:lang w:val="es-HN"/>
        </w:rPr>
        <w:t>, la flexibilidad en los horarios, el seguimiento a los egresados y el prestigio de la universidad.</w:t>
      </w:r>
    </w:p>
    <w:p w14:paraId="77BD9E6B" w14:textId="3815550E" w:rsidR="003517F2" w:rsidRPr="00F56B71" w:rsidRDefault="00F56B71" w:rsidP="0051583E">
      <w:pPr>
        <w:spacing w:after="120" w:line="360" w:lineRule="auto"/>
        <w:ind w:left="1134" w:firstLine="720"/>
        <w:jc w:val="both"/>
        <w:rPr>
          <w:rFonts w:ascii="Times New Roman" w:eastAsia="Times New Roman" w:hAnsi="Times New Roman" w:cs="Times New Roman"/>
          <w:sz w:val="24"/>
          <w:szCs w:val="24"/>
          <w:lang w:val="es-HN"/>
        </w:rPr>
      </w:pPr>
      <w:r w:rsidRPr="00F56B71">
        <w:rPr>
          <w:rFonts w:ascii="Times New Roman" w:eastAsia="Times New Roman" w:hAnsi="Times New Roman" w:cs="Times New Roman"/>
          <w:sz w:val="24"/>
          <w:szCs w:val="24"/>
          <w:lang w:val="es-HN"/>
        </w:rPr>
        <w:t xml:space="preserve">PRECIO: </w:t>
      </w:r>
    </w:p>
    <w:p w14:paraId="4073634F" w14:textId="77777777" w:rsidR="003517F2" w:rsidRPr="002E58F4" w:rsidRDefault="003517F2" w:rsidP="003517F2">
      <w:pPr>
        <w:spacing w:line="360" w:lineRule="auto"/>
        <w:ind w:firstLine="709"/>
        <w:jc w:val="both"/>
        <w:rPr>
          <w:rFonts w:ascii="Times New Roman" w:eastAsia="Times New Roman" w:hAnsi="Times New Roman" w:cs="Times New Roman"/>
          <w:sz w:val="24"/>
          <w:szCs w:val="24"/>
          <w:lang w:val="es-HN"/>
        </w:rPr>
      </w:pPr>
      <w:r w:rsidRPr="002E58F4">
        <w:rPr>
          <w:rFonts w:ascii="Times New Roman" w:eastAsia="Times New Roman" w:hAnsi="Times New Roman" w:cs="Times New Roman"/>
          <w:sz w:val="24"/>
          <w:szCs w:val="24"/>
          <w:lang w:val="es-HN"/>
        </w:rPr>
        <w:t xml:space="preserve">El costo de cursar la carrera debe ser accesible para el aspirante, </w:t>
      </w:r>
      <w:r>
        <w:rPr>
          <w:rFonts w:ascii="Times New Roman" w:eastAsia="Times New Roman" w:hAnsi="Times New Roman" w:cs="Times New Roman"/>
          <w:sz w:val="24"/>
          <w:szCs w:val="24"/>
          <w:lang w:val="es-HN"/>
        </w:rPr>
        <w:t>al ser universidad pública tiene una ventaja competitiva, brinda becas estudiantiles y financiamiento.</w:t>
      </w:r>
    </w:p>
    <w:p w14:paraId="25B5B208" w14:textId="75786378" w:rsidR="003517F2" w:rsidRPr="00F56B71" w:rsidRDefault="00F56B71" w:rsidP="0051583E">
      <w:pPr>
        <w:spacing w:line="360" w:lineRule="auto"/>
        <w:ind w:left="1134" w:firstLine="720"/>
        <w:jc w:val="both"/>
        <w:rPr>
          <w:rFonts w:ascii="Times New Roman" w:eastAsia="Times New Roman" w:hAnsi="Times New Roman" w:cs="Times New Roman"/>
          <w:sz w:val="24"/>
          <w:szCs w:val="24"/>
          <w:lang w:val="es-HN"/>
        </w:rPr>
      </w:pPr>
      <w:r w:rsidRPr="00F56B71">
        <w:rPr>
          <w:rFonts w:ascii="Times New Roman" w:eastAsia="Times New Roman" w:hAnsi="Times New Roman" w:cs="Times New Roman"/>
          <w:sz w:val="24"/>
          <w:szCs w:val="24"/>
          <w:lang w:val="es-HN"/>
        </w:rPr>
        <w:t xml:space="preserve">PLAZA: </w:t>
      </w:r>
    </w:p>
    <w:p w14:paraId="467B98B3" w14:textId="77777777" w:rsidR="003517F2" w:rsidRPr="002E58F4" w:rsidRDefault="003517F2" w:rsidP="003517F2">
      <w:pPr>
        <w:spacing w:line="360" w:lineRule="auto"/>
        <w:ind w:firstLine="709"/>
        <w:jc w:val="both"/>
        <w:rPr>
          <w:rFonts w:ascii="Times New Roman" w:eastAsia="Times New Roman" w:hAnsi="Times New Roman" w:cs="Times New Roman"/>
          <w:sz w:val="24"/>
          <w:szCs w:val="24"/>
          <w:lang w:val="es-HN"/>
        </w:rPr>
      </w:pPr>
      <w:r>
        <w:rPr>
          <w:rFonts w:ascii="Times New Roman" w:eastAsia="Times New Roman" w:hAnsi="Times New Roman" w:cs="Times New Roman"/>
          <w:sz w:val="24"/>
          <w:szCs w:val="24"/>
          <w:lang w:val="es-HN"/>
        </w:rPr>
        <w:t xml:space="preserve">La universidad está situada en la ciudad de Catacamas, Olancho, es la única que brinda carreras agropecuarias en la zona, con </w:t>
      </w:r>
      <w:r w:rsidRPr="002E58F4">
        <w:rPr>
          <w:rFonts w:ascii="Times New Roman" w:eastAsia="Times New Roman" w:hAnsi="Times New Roman" w:cs="Times New Roman"/>
          <w:sz w:val="24"/>
          <w:szCs w:val="24"/>
          <w:lang w:val="es-HN"/>
        </w:rPr>
        <w:t xml:space="preserve">acceso </w:t>
      </w:r>
      <w:r>
        <w:rPr>
          <w:rFonts w:ascii="Times New Roman" w:eastAsia="Times New Roman" w:hAnsi="Times New Roman" w:cs="Times New Roman"/>
          <w:sz w:val="24"/>
          <w:szCs w:val="24"/>
          <w:lang w:val="es-HN"/>
        </w:rPr>
        <w:t xml:space="preserve">a </w:t>
      </w:r>
      <w:r w:rsidRPr="002E58F4">
        <w:rPr>
          <w:rFonts w:ascii="Times New Roman" w:eastAsia="Times New Roman" w:hAnsi="Times New Roman" w:cs="Times New Roman"/>
          <w:sz w:val="24"/>
          <w:szCs w:val="24"/>
          <w:lang w:val="es-HN"/>
        </w:rPr>
        <w:t>transporte</w:t>
      </w:r>
      <w:r>
        <w:rPr>
          <w:rFonts w:ascii="Times New Roman" w:eastAsia="Times New Roman" w:hAnsi="Times New Roman" w:cs="Times New Roman"/>
          <w:sz w:val="24"/>
          <w:szCs w:val="24"/>
          <w:lang w:val="es-HN"/>
        </w:rPr>
        <w:t xml:space="preserve"> para los estudiantes de la zona.</w:t>
      </w:r>
    </w:p>
    <w:p w14:paraId="0E9DE2EC" w14:textId="45276DD9" w:rsidR="003517F2" w:rsidRPr="00C544E5" w:rsidRDefault="00F56B71" w:rsidP="006C51D5">
      <w:pPr>
        <w:spacing w:after="120" w:line="360" w:lineRule="auto"/>
        <w:ind w:left="1134" w:firstLine="720"/>
        <w:jc w:val="both"/>
        <w:rPr>
          <w:rFonts w:ascii="Times New Roman" w:eastAsia="Times New Roman" w:hAnsi="Times New Roman" w:cs="Times New Roman"/>
          <w:sz w:val="24"/>
          <w:szCs w:val="24"/>
          <w:lang w:val="es-HN"/>
        </w:rPr>
      </w:pPr>
      <w:r w:rsidRPr="00C544E5">
        <w:rPr>
          <w:rFonts w:ascii="Times New Roman" w:eastAsia="Times New Roman" w:hAnsi="Times New Roman" w:cs="Times New Roman"/>
          <w:sz w:val="24"/>
          <w:szCs w:val="24"/>
          <w:lang w:val="es-HN"/>
        </w:rPr>
        <w:t xml:space="preserve">PROMOCIÓN: </w:t>
      </w:r>
    </w:p>
    <w:p w14:paraId="5A172DAE" w14:textId="77777777" w:rsidR="003517F2" w:rsidRDefault="003517F2" w:rsidP="003517F2">
      <w:pPr>
        <w:spacing w:after="120" w:line="360" w:lineRule="auto"/>
        <w:ind w:firstLine="709"/>
        <w:jc w:val="both"/>
        <w:rPr>
          <w:rFonts w:ascii="Times New Roman" w:eastAsia="Times New Roman" w:hAnsi="Times New Roman" w:cs="Times New Roman"/>
          <w:sz w:val="24"/>
          <w:szCs w:val="24"/>
          <w:lang w:val="es-HN"/>
        </w:rPr>
      </w:pPr>
      <w:r w:rsidRPr="002E58F4">
        <w:rPr>
          <w:rFonts w:ascii="Times New Roman" w:eastAsia="Times New Roman" w:hAnsi="Times New Roman" w:cs="Times New Roman"/>
          <w:sz w:val="24"/>
          <w:szCs w:val="24"/>
          <w:lang w:val="es-HN"/>
        </w:rPr>
        <w:t>Debe comunicar de manera efectiva los beneficios y valor agregado de estudiar la carrera de Administración de Empresa Agropecuaria.</w:t>
      </w:r>
      <w:r>
        <w:rPr>
          <w:rFonts w:ascii="Times New Roman" w:eastAsia="Times New Roman" w:hAnsi="Times New Roman" w:cs="Times New Roman"/>
          <w:sz w:val="24"/>
          <w:szCs w:val="24"/>
          <w:lang w:val="es-HN"/>
        </w:rPr>
        <w:t xml:space="preserve"> En la promoción se considera la publicidad, la actualización del portal de la universidad, las redes sociales y la promoción de la carrera en los centros educativos de nivel básico.</w:t>
      </w:r>
    </w:p>
    <w:p w14:paraId="3FAA185F" w14:textId="1B4E6625" w:rsidR="003517F2" w:rsidRPr="00F56B71" w:rsidRDefault="00F56B71" w:rsidP="006C51D5">
      <w:pPr>
        <w:spacing w:after="120" w:line="360" w:lineRule="auto"/>
        <w:ind w:left="1134" w:firstLine="720"/>
        <w:jc w:val="both"/>
        <w:rPr>
          <w:rFonts w:ascii="Times New Roman" w:eastAsia="Times New Roman" w:hAnsi="Times New Roman" w:cs="Times New Roman"/>
          <w:sz w:val="24"/>
          <w:szCs w:val="24"/>
          <w:lang w:val="es-HN"/>
        </w:rPr>
      </w:pPr>
      <w:r w:rsidRPr="00F56B71">
        <w:rPr>
          <w:rFonts w:ascii="Times New Roman" w:eastAsia="Times New Roman" w:hAnsi="Times New Roman" w:cs="Times New Roman"/>
          <w:sz w:val="24"/>
          <w:szCs w:val="24"/>
          <w:lang w:val="es-HN"/>
        </w:rPr>
        <w:t>ESTRATEGIAS DE COMUNICACIÓN: </w:t>
      </w:r>
    </w:p>
    <w:p w14:paraId="46406405" w14:textId="18CE5BF2" w:rsidR="003517F2" w:rsidRDefault="003517F2" w:rsidP="003517F2">
      <w:pPr>
        <w:spacing w:line="360" w:lineRule="auto"/>
        <w:ind w:firstLine="709"/>
        <w:jc w:val="both"/>
        <w:rPr>
          <w:rFonts w:ascii="Times New Roman" w:eastAsia="Times New Roman" w:hAnsi="Times New Roman" w:cs="Times New Roman"/>
          <w:sz w:val="24"/>
          <w:szCs w:val="24"/>
          <w:lang w:val="es-HN"/>
        </w:rPr>
      </w:pPr>
      <w:r w:rsidRPr="002E58F4">
        <w:rPr>
          <w:rFonts w:ascii="Times New Roman" w:eastAsia="Times New Roman" w:hAnsi="Times New Roman" w:cs="Times New Roman"/>
          <w:sz w:val="24"/>
          <w:szCs w:val="24"/>
          <w:lang w:val="es-HN"/>
        </w:rPr>
        <w:lastRenderedPageBreak/>
        <w:t>Son fundamentales para transmitir los mensajes de la universidad de manera efectiva. Es importante que la universidad cuente con varios medios de comunicación, como la publicidad, las relaciones públicas, el marketing directo y el marketing digital.</w:t>
      </w:r>
      <w:r>
        <w:rPr>
          <w:rFonts w:ascii="Times New Roman" w:eastAsia="Times New Roman" w:hAnsi="Times New Roman" w:cs="Times New Roman"/>
          <w:sz w:val="24"/>
          <w:szCs w:val="24"/>
          <w:lang w:val="es-HN"/>
        </w:rPr>
        <w:t xml:space="preserve"> </w:t>
      </w:r>
      <w:r w:rsidRPr="002E58F4">
        <w:rPr>
          <w:rFonts w:ascii="Times New Roman" w:eastAsia="Times New Roman" w:hAnsi="Times New Roman" w:cs="Times New Roman"/>
          <w:sz w:val="24"/>
          <w:szCs w:val="24"/>
          <w:lang w:val="es-HN"/>
        </w:rPr>
        <w:t>El poder brindar canales de comunicación y mantener una interacción con los estudiantes, ayuda a alcanzar las metas de matrícula de las diferentes carreras.</w:t>
      </w:r>
    </w:p>
    <w:p w14:paraId="4C13C2EC" w14:textId="77777777" w:rsidR="003517F2" w:rsidRDefault="003517F2" w:rsidP="006C51D5">
      <w:pPr>
        <w:tabs>
          <w:tab w:val="left" w:pos="7460"/>
        </w:tabs>
        <w:spacing w:after="120" w:line="360" w:lineRule="auto"/>
        <w:ind w:left="1134" w:firstLine="720"/>
        <w:rPr>
          <w:rFonts w:ascii="Times New Roman" w:eastAsia="Times New Roman" w:hAnsi="Times New Roman" w:cs="Times New Roman"/>
          <w:sz w:val="24"/>
          <w:szCs w:val="24"/>
          <w:lang w:val="es-HN"/>
        </w:rPr>
      </w:pPr>
      <w:r w:rsidRPr="00B72ED1">
        <w:rPr>
          <w:rFonts w:ascii="Times New Roman" w:eastAsia="Times New Roman" w:hAnsi="Times New Roman" w:cs="Times New Roman"/>
          <w:sz w:val="24"/>
          <w:szCs w:val="24"/>
          <w:lang w:val="es-HN"/>
        </w:rPr>
        <w:t>PROPÓSITOS Y SIGNIFICADO DEL PLAN DE MARKETING</w:t>
      </w:r>
      <w:r>
        <w:rPr>
          <w:rFonts w:ascii="Times New Roman" w:eastAsia="Times New Roman" w:hAnsi="Times New Roman" w:cs="Times New Roman"/>
          <w:sz w:val="24"/>
          <w:szCs w:val="24"/>
          <w:lang w:val="es-HN"/>
        </w:rPr>
        <w:tab/>
      </w:r>
    </w:p>
    <w:p w14:paraId="2D29A79C" w14:textId="77777777" w:rsidR="003517F2" w:rsidRPr="00B72ED1" w:rsidRDefault="003517F2" w:rsidP="003517F2">
      <w:pPr>
        <w:pStyle w:val="Prrafodelista"/>
        <w:spacing w:after="120" w:line="360" w:lineRule="auto"/>
        <w:ind w:firstLine="709"/>
        <w:jc w:val="both"/>
        <w:rPr>
          <w:rFonts w:ascii="Times New Roman" w:eastAsia="Times New Roman" w:hAnsi="Times New Roman" w:cs="Times New Roman"/>
          <w:sz w:val="24"/>
          <w:szCs w:val="24"/>
          <w:lang w:val="es-HN"/>
        </w:rPr>
      </w:pPr>
      <w:r w:rsidRPr="00B72ED1">
        <w:rPr>
          <w:rFonts w:ascii="Times New Roman" w:eastAsia="Times New Roman" w:hAnsi="Times New Roman" w:cs="Times New Roman"/>
          <w:sz w:val="24"/>
          <w:szCs w:val="24"/>
          <w:lang w:val="es-HN"/>
        </w:rPr>
        <w:t xml:space="preserve">Un plan de marketing sólido puede demostrar no tener éxito, si la etapa de implementación no tiene los fondos adecuados. Es importante que el plan de marketing se presente de forma adecuada a los altos directos de una organización ya que el marketing no es la única función dentro del negocio que compite por los escasos recursos. </w:t>
      </w:r>
      <w:r w:rsidRPr="00B72ED1">
        <w:rPr>
          <w:rFonts w:ascii="Times New Roman" w:eastAsia="Times New Roman" w:hAnsi="Times New Roman" w:cs="Times New Roman"/>
          <w:sz w:val="24"/>
          <w:szCs w:val="24"/>
          <w:lang w:val="es-HN"/>
        </w:rPr>
        <w:fldChar w:fldCharType="begin"/>
      </w:r>
      <w:r w:rsidRPr="00B72ED1">
        <w:rPr>
          <w:rFonts w:ascii="Times New Roman" w:eastAsia="Times New Roman" w:hAnsi="Times New Roman" w:cs="Times New Roman"/>
          <w:sz w:val="24"/>
          <w:szCs w:val="24"/>
          <w:lang w:val="es-HN"/>
        </w:rPr>
        <w:instrText xml:space="preserve"> ADDIN ZOTERO_ITEM CSL_CITATION {"citationID":"4xp6YNZd","properties":{"formattedCitation":"(Ferrell &amp; Hartline, 2012, p. 74)","plainCitation":"(Ferrell &amp; Hartline, 2012, p. 74)","noteIndex":0},"citationItems":[{"id":1,"uris":["http://zotero.org/users/local/MCAV4SaD/items/RK72WHFD"],"itemData":{"id":1,"type":"book","ISBN":"978-607-481-824-6","language":"es","publisher":"Cengage Learning","source":"elibro.net","title":"Estrategia de marketing","URL":"https://elibro.net/es/lc/unitechn/titulos/39976?fs_q=estrategias&amp;prev=fs","author":[{"family":"Ferrell","given":"O. C."},{"family":"Hartline","given":"Michael D."}],"accessed":{"date-parts":[["2023",11,12]]},"issued":{"date-parts":[["2012"]]}},"locator":"74","label":"page"}],"schema":"https://github.com/citation-style-language/schema/raw/master/csl-citation.json"} </w:instrText>
      </w:r>
      <w:r w:rsidRPr="00B72ED1">
        <w:rPr>
          <w:rFonts w:ascii="Times New Roman" w:eastAsia="Times New Roman" w:hAnsi="Times New Roman" w:cs="Times New Roman"/>
          <w:sz w:val="24"/>
          <w:szCs w:val="24"/>
          <w:lang w:val="es-HN"/>
        </w:rPr>
        <w:fldChar w:fldCharType="separate"/>
      </w:r>
      <w:r w:rsidRPr="00B72ED1">
        <w:rPr>
          <w:rFonts w:ascii="Times New Roman" w:hAnsi="Times New Roman" w:cs="Times New Roman"/>
          <w:sz w:val="24"/>
          <w:lang w:val="es-HN"/>
        </w:rPr>
        <w:t>(Ferrell &amp; Hartline, 2012, p. 74)</w:t>
      </w:r>
      <w:r w:rsidRPr="00B72ED1">
        <w:rPr>
          <w:rFonts w:ascii="Times New Roman" w:eastAsia="Times New Roman" w:hAnsi="Times New Roman" w:cs="Times New Roman"/>
          <w:sz w:val="24"/>
          <w:szCs w:val="24"/>
          <w:lang w:val="es-HN"/>
        </w:rPr>
        <w:fldChar w:fldCharType="end"/>
      </w:r>
      <w:r w:rsidRPr="00B72ED1">
        <w:rPr>
          <w:rFonts w:ascii="Times New Roman" w:eastAsia="Times New Roman" w:hAnsi="Times New Roman" w:cs="Times New Roman"/>
          <w:sz w:val="24"/>
          <w:szCs w:val="24"/>
          <w:lang w:val="es-HN"/>
        </w:rPr>
        <w:t>.</w:t>
      </w:r>
    </w:p>
    <w:p w14:paraId="320FD747" w14:textId="77777777" w:rsidR="003517F2" w:rsidRPr="00B72ED1" w:rsidRDefault="003517F2" w:rsidP="003517F2">
      <w:pPr>
        <w:spacing w:after="120" w:line="360" w:lineRule="auto"/>
        <w:ind w:firstLine="709"/>
        <w:jc w:val="both"/>
        <w:rPr>
          <w:rFonts w:ascii="Times New Roman" w:eastAsia="Times New Roman" w:hAnsi="Times New Roman" w:cs="Times New Roman"/>
          <w:sz w:val="24"/>
          <w:szCs w:val="24"/>
          <w:lang w:val="es-HN"/>
        </w:rPr>
      </w:pPr>
      <w:r w:rsidRPr="00B72ED1">
        <w:rPr>
          <w:rFonts w:ascii="Times New Roman" w:eastAsia="Times New Roman" w:hAnsi="Times New Roman" w:cs="Times New Roman"/>
          <w:sz w:val="24"/>
          <w:szCs w:val="24"/>
          <w:lang w:val="es-HN"/>
        </w:rPr>
        <w:fldChar w:fldCharType="begin"/>
      </w:r>
      <w:r w:rsidRPr="00B72ED1">
        <w:rPr>
          <w:rFonts w:ascii="Times New Roman" w:eastAsia="Times New Roman" w:hAnsi="Times New Roman" w:cs="Times New Roman"/>
          <w:sz w:val="24"/>
          <w:szCs w:val="24"/>
          <w:lang w:val="es-HN"/>
        </w:rPr>
        <w:instrText xml:space="preserve"> ADDIN ZOTERO_ITEM CSL_CITATION {"citationID":"9TEiYXKt","properties":{"formattedCitation":"(Ferrell &amp; Hartline, 2012)","plainCitation":"(Ferrell &amp; Hartline, 2012)","noteIndex":0},"citationItems":[{"id":1,"uris":["http://zotero.org/users/local/MCAV4SaD/items/RK72WHFD"],"itemData":{"id":1,"type":"book","ISBN":"978-607-481-824-6","language":"es","publisher":"Cengage Learning","source":"elibro.net","title":"Estrategia de marketing","URL":"https://elibro.net/es/lc/unitechn/titulos/39976?fs_q=estrategias&amp;prev=fs","author":[{"family":"Ferrell","given":"O. C."},{"family":"Hartline","given":"Michael D."}],"accessed":{"date-parts":[["2023",11,12]]},"issued":{"date-parts":[["2012"]]}}}],"schema":"https://github.com/citation-style-language/schema/raw/master/csl-citation.json"} </w:instrText>
      </w:r>
      <w:r w:rsidRPr="00B72ED1">
        <w:rPr>
          <w:rFonts w:ascii="Times New Roman" w:eastAsia="Times New Roman" w:hAnsi="Times New Roman" w:cs="Times New Roman"/>
          <w:sz w:val="24"/>
          <w:szCs w:val="24"/>
          <w:lang w:val="es-HN"/>
        </w:rPr>
        <w:fldChar w:fldCharType="separate"/>
      </w:r>
      <w:r w:rsidRPr="00B72ED1">
        <w:rPr>
          <w:rFonts w:ascii="Times New Roman" w:hAnsi="Times New Roman" w:cs="Times New Roman"/>
          <w:sz w:val="24"/>
          <w:lang w:val="es-HN"/>
        </w:rPr>
        <w:t>Ferrell &amp; Hartline (2012)</w:t>
      </w:r>
      <w:r w:rsidRPr="00B72ED1">
        <w:rPr>
          <w:rFonts w:ascii="Times New Roman" w:eastAsia="Times New Roman" w:hAnsi="Times New Roman" w:cs="Times New Roman"/>
          <w:sz w:val="24"/>
          <w:szCs w:val="24"/>
          <w:lang w:val="es-HN"/>
        </w:rPr>
        <w:fldChar w:fldCharType="end"/>
      </w:r>
      <w:r w:rsidRPr="00B72ED1">
        <w:rPr>
          <w:rFonts w:ascii="Times New Roman" w:eastAsia="Times New Roman" w:hAnsi="Times New Roman" w:cs="Times New Roman"/>
          <w:sz w:val="24"/>
          <w:szCs w:val="24"/>
          <w:lang w:val="es-HN"/>
        </w:rPr>
        <w:t xml:space="preserve"> afirma que las empresas deben de entender el propósito de un plan de marketing, siendo importante considerar los siguientes cinco propósitos: primero, explica las situaciones presentes y futuras esto incluye el análisis de las Fortalezas, Oportunidades, Debilidades y Amenazas, segundo: especifica los resultados esperados (objetivos y metas) para anticiparse a su situación final del período, tercero: describe las acciones específicas que se realizarán para que los responsables de cada acción sea asignada e implementada, cuarto: identifica los recursos para ejecutar las acciones planificadas y el quinto: el monitoreo de cada acción y los resultados para la implementación de controles, la retroalimentación y el control que proporcionan los datos para iniciar de nuevo el ciclo de planeación. </w:t>
      </w:r>
      <w:r w:rsidRPr="00B72ED1">
        <w:rPr>
          <w:rFonts w:ascii="Times New Roman" w:eastAsia="Times New Roman" w:hAnsi="Times New Roman" w:cs="Times New Roman"/>
          <w:sz w:val="24"/>
          <w:szCs w:val="24"/>
          <w:lang w:val="es-HN"/>
        </w:rPr>
        <w:fldChar w:fldCharType="begin"/>
      </w:r>
      <w:r w:rsidRPr="00B72ED1">
        <w:rPr>
          <w:rFonts w:ascii="Times New Roman" w:eastAsia="Times New Roman" w:hAnsi="Times New Roman" w:cs="Times New Roman"/>
          <w:sz w:val="24"/>
          <w:szCs w:val="24"/>
          <w:lang w:val="es-HN"/>
        </w:rPr>
        <w:instrText xml:space="preserve"> ADDIN ZOTERO_ITEM CSL_CITATION {"citationID":"P0YZIVT0","properties":{"formattedCitation":"(Ferrell &amp; Hartline, 2012, p. 73)","plainCitation":"(Ferrell &amp; Hartline, 2012, p. 73)","noteIndex":0},"citationItems":[{"id":1,"uris":["http://zotero.org/users/local/MCAV4SaD/items/RK72WHFD"],"itemData":{"id":1,"type":"book","ISBN":"978-607-481-824-6","language":"es","publisher":"Cengage Learning","source":"elibro.net","title":"Estrategia de marketing","URL":"https://elibro.net/es/lc/unitechn/titulos/39976?fs_q=estrategias&amp;prev=fs","author":[{"family":"Ferrell","given":"O. C."},{"family":"Hartline","given":"Michael D."}],"accessed":{"date-parts":[["2023",11,12]]},"issued":{"date-parts":[["2012"]]}},"locator":"73","label":"page"}],"schema":"https://github.com/citation-style-language/schema/raw/master/csl-citation.json"} </w:instrText>
      </w:r>
      <w:r w:rsidRPr="00B72ED1">
        <w:rPr>
          <w:rFonts w:ascii="Times New Roman" w:eastAsia="Times New Roman" w:hAnsi="Times New Roman" w:cs="Times New Roman"/>
          <w:sz w:val="24"/>
          <w:szCs w:val="24"/>
          <w:lang w:val="es-HN"/>
        </w:rPr>
        <w:fldChar w:fldCharType="separate"/>
      </w:r>
      <w:r w:rsidRPr="00B72ED1">
        <w:rPr>
          <w:rFonts w:ascii="Times New Roman" w:hAnsi="Times New Roman" w:cs="Times New Roman"/>
          <w:sz w:val="24"/>
          <w:lang w:val="es-HN"/>
        </w:rPr>
        <w:t>(p. 73)</w:t>
      </w:r>
      <w:r w:rsidRPr="00B72ED1">
        <w:rPr>
          <w:rFonts w:ascii="Times New Roman" w:eastAsia="Times New Roman" w:hAnsi="Times New Roman" w:cs="Times New Roman"/>
          <w:sz w:val="24"/>
          <w:szCs w:val="24"/>
          <w:lang w:val="es-HN"/>
        </w:rPr>
        <w:fldChar w:fldCharType="end"/>
      </w:r>
    </w:p>
    <w:p w14:paraId="5C0F93D8" w14:textId="5F48A8C5" w:rsidR="003517F2" w:rsidRPr="00C544E5" w:rsidRDefault="00EF5D64" w:rsidP="00C544E5">
      <w:pPr>
        <w:pStyle w:val="TextoPrincipal"/>
        <w:tabs>
          <w:tab w:val="left" w:pos="953"/>
        </w:tabs>
        <w:spacing w:line="360" w:lineRule="auto"/>
        <w:ind w:left="708" w:firstLine="0"/>
      </w:pPr>
      <w:r w:rsidRPr="00C544E5">
        <w:t xml:space="preserve">Primeros elementos que considerar </w:t>
      </w:r>
      <w:r w:rsidR="00D56DF6" w:rsidRPr="00C544E5">
        <w:t>para elaborar un plan de marketing</w:t>
      </w:r>
    </w:p>
    <w:p w14:paraId="5CA7BB41" w14:textId="0E3178C8" w:rsidR="003517F2" w:rsidRDefault="00D56DF6" w:rsidP="003517F2">
      <w:pPr>
        <w:pStyle w:val="TextoPrincipal"/>
        <w:tabs>
          <w:tab w:val="left" w:pos="953"/>
        </w:tabs>
        <w:spacing w:line="360" w:lineRule="auto"/>
        <w:ind w:firstLine="0"/>
        <w:rPr>
          <w:b/>
          <w:bCs/>
        </w:rPr>
      </w:pPr>
      <w:r>
        <w:rPr>
          <w:noProof/>
          <w:sz w:val="20"/>
          <w:szCs w:val="20"/>
        </w:rPr>
        <w:drawing>
          <wp:anchor distT="0" distB="0" distL="114300" distR="114300" simplePos="0" relativeHeight="251750400" behindDoc="0" locked="0" layoutInCell="1" allowOverlap="1" wp14:anchorId="1AF345EF" wp14:editId="0A6A3F02">
            <wp:simplePos x="0" y="0"/>
            <wp:positionH relativeFrom="column">
              <wp:posOffset>1085850</wp:posOffset>
            </wp:positionH>
            <wp:positionV relativeFrom="paragraph">
              <wp:posOffset>0</wp:posOffset>
            </wp:positionV>
            <wp:extent cx="2971800" cy="2451100"/>
            <wp:effectExtent l="0" t="0" r="19050" b="25400"/>
            <wp:wrapSquare wrapText="bothSides"/>
            <wp:docPr id="1884422676"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14:sizeRelH relativeFrom="margin">
              <wp14:pctWidth>0</wp14:pctWidth>
            </wp14:sizeRelH>
            <wp14:sizeRelV relativeFrom="margin">
              <wp14:pctHeight>0</wp14:pctHeight>
            </wp14:sizeRelV>
          </wp:anchor>
        </w:drawing>
      </w:r>
    </w:p>
    <w:p w14:paraId="34990E36" w14:textId="77777777" w:rsidR="003517F2" w:rsidRDefault="003517F2" w:rsidP="003517F2">
      <w:pPr>
        <w:pStyle w:val="TextoPrincipal"/>
        <w:tabs>
          <w:tab w:val="left" w:pos="953"/>
        </w:tabs>
        <w:spacing w:line="240" w:lineRule="auto"/>
        <w:ind w:firstLine="0"/>
        <w:rPr>
          <w:b/>
          <w:bCs/>
        </w:rPr>
      </w:pPr>
    </w:p>
    <w:p w14:paraId="66054789" w14:textId="77777777" w:rsidR="00D56DF6" w:rsidRDefault="00D56DF6" w:rsidP="003517F2">
      <w:pPr>
        <w:pStyle w:val="TextoPrincipal"/>
        <w:tabs>
          <w:tab w:val="left" w:pos="953"/>
        </w:tabs>
        <w:spacing w:line="240" w:lineRule="auto"/>
        <w:ind w:firstLine="0"/>
        <w:rPr>
          <w:b/>
          <w:bCs/>
          <w:sz w:val="20"/>
          <w:szCs w:val="20"/>
        </w:rPr>
      </w:pPr>
    </w:p>
    <w:p w14:paraId="6705C2A1" w14:textId="77777777" w:rsidR="00D56DF6" w:rsidRDefault="00D56DF6" w:rsidP="003517F2">
      <w:pPr>
        <w:pStyle w:val="TextoPrincipal"/>
        <w:tabs>
          <w:tab w:val="left" w:pos="953"/>
        </w:tabs>
        <w:spacing w:line="240" w:lineRule="auto"/>
        <w:ind w:firstLine="0"/>
        <w:rPr>
          <w:b/>
          <w:bCs/>
          <w:sz w:val="20"/>
          <w:szCs w:val="20"/>
        </w:rPr>
      </w:pPr>
    </w:p>
    <w:p w14:paraId="5A4BDF2E" w14:textId="77777777" w:rsidR="00D56DF6" w:rsidRDefault="00D56DF6" w:rsidP="003517F2">
      <w:pPr>
        <w:pStyle w:val="TextoPrincipal"/>
        <w:tabs>
          <w:tab w:val="left" w:pos="953"/>
        </w:tabs>
        <w:spacing w:line="240" w:lineRule="auto"/>
        <w:ind w:firstLine="0"/>
        <w:rPr>
          <w:b/>
          <w:bCs/>
          <w:sz w:val="20"/>
          <w:szCs w:val="20"/>
        </w:rPr>
      </w:pPr>
    </w:p>
    <w:p w14:paraId="2D3227CE" w14:textId="77777777" w:rsidR="00D56DF6" w:rsidRDefault="00D56DF6" w:rsidP="003517F2">
      <w:pPr>
        <w:pStyle w:val="TextoPrincipal"/>
        <w:tabs>
          <w:tab w:val="left" w:pos="953"/>
        </w:tabs>
        <w:spacing w:line="240" w:lineRule="auto"/>
        <w:ind w:firstLine="0"/>
        <w:rPr>
          <w:b/>
          <w:bCs/>
          <w:sz w:val="20"/>
          <w:szCs w:val="20"/>
        </w:rPr>
      </w:pPr>
    </w:p>
    <w:p w14:paraId="11B84A37" w14:textId="77777777" w:rsidR="00D56DF6" w:rsidRDefault="00D56DF6" w:rsidP="003517F2">
      <w:pPr>
        <w:pStyle w:val="TextoPrincipal"/>
        <w:tabs>
          <w:tab w:val="left" w:pos="953"/>
        </w:tabs>
        <w:spacing w:line="240" w:lineRule="auto"/>
        <w:ind w:firstLine="0"/>
        <w:rPr>
          <w:b/>
          <w:bCs/>
          <w:sz w:val="20"/>
          <w:szCs w:val="20"/>
        </w:rPr>
      </w:pPr>
    </w:p>
    <w:p w14:paraId="3CDC7547" w14:textId="77777777" w:rsidR="00D56DF6" w:rsidRDefault="00D56DF6" w:rsidP="003517F2">
      <w:pPr>
        <w:pStyle w:val="TextoPrincipal"/>
        <w:tabs>
          <w:tab w:val="left" w:pos="953"/>
        </w:tabs>
        <w:spacing w:line="240" w:lineRule="auto"/>
        <w:ind w:firstLine="0"/>
        <w:rPr>
          <w:b/>
          <w:bCs/>
          <w:sz w:val="20"/>
          <w:szCs w:val="20"/>
        </w:rPr>
      </w:pPr>
    </w:p>
    <w:p w14:paraId="464F978A" w14:textId="77777777" w:rsidR="00D56DF6" w:rsidRDefault="00D56DF6" w:rsidP="003517F2">
      <w:pPr>
        <w:pStyle w:val="TextoPrincipal"/>
        <w:tabs>
          <w:tab w:val="left" w:pos="953"/>
        </w:tabs>
        <w:spacing w:line="240" w:lineRule="auto"/>
        <w:ind w:firstLine="0"/>
        <w:rPr>
          <w:b/>
          <w:bCs/>
          <w:sz w:val="20"/>
          <w:szCs w:val="20"/>
        </w:rPr>
      </w:pPr>
    </w:p>
    <w:p w14:paraId="1176AFB7" w14:textId="77777777" w:rsidR="00D56DF6" w:rsidRDefault="00D56DF6" w:rsidP="003517F2">
      <w:pPr>
        <w:pStyle w:val="TextoPrincipal"/>
        <w:tabs>
          <w:tab w:val="left" w:pos="953"/>
        </w:tabs>
        <w:spacing w:line="240" w:lineRule="auto"/>
        <w:ind w:firstLine="0"/>
        <w:rPr>
          <w:b/>
          <w:bCs/>
          <w:sz w:val="20"/>
          <w:szCs w:val="20"/>
        </w:rPr>
      </w:pPr>
    </w:p>
    <w:p w14:paraId="57A985AB" w14:textId="77777777" w:rsidR="00D56DF6" w:rsidRDefault="00D56DF6" w:rsidP="003517F2">
      <w:pPr>
        <w:pStyle w:val="TextoPrincipal"/>
        <w:tabs>
          <w:tab w:val="left" w:pos="953"/>
        </w:tabs>
        <w:spacing w:line="240" w:lineRule="auto"/>
        <w:ind w:firstLine="0"/>
        <w:rPr>
          <w:b/>
          <w:bCs/>
          <w:sz w:val="20"/>
          <w:szCs w:val="20"/>
        </w:rPr>
      </w:pPr>
    </w:p>
    <w:p w14:paraId="02AEA751" w14:textId="034E3796" w:rsidR="002C5F8C" w:rsidRPr="002C5F8C" w:rsidRDefault="002C5F8C" w:rsidP="002C5F8C">
      <w:pPr>
        <w:pStyle w:val="Descripcin"/>
        <w:jc w:val="both"/>
        <w:rPr>
          <w:rFonts w:ascii="Times New Roman" w:hAnsi="Times New Roman" w:cs="Times New Roman"/>
          <w:b/>
          <w:bCs/>
          <w:i w:val="0"/>
          <w:iCs w:val="0"/>
          <w:color w:val="000000" w:themeColor="text1"/>
          <w:sz w:val="24"/>
          <w:szCs w:val="24"/>
          <w:lang w:val="es-HN"/>
        </w:rPr>
      </w:pPr>
      <w:bookmarkStart w:id="113" w:name="_Toc158674609"/>
      <w:r w:rsidRPr="002C5F8C">
        <w:rPr>
          <w:rFonts w:ascii="Times New Roman" w:hAnsi="Times New Roman" w:cs="Times New Roman"/>
          <w:b/>
          <w:bCs/>
          <w:i w:val="0"/>
          <w:iCs w:val="0"/>
          <w:color w:val="000000" w:themeColor="text1"/>
          <w:sz w:val="24"/>
          <w:szCs w:val="24"/>
          <w:lang w:val="es-HN"/>
        </w:rPr>
        <w:t xml:space="preserve">Figura </w:t>
      </w:r>
      <w:r w:rsidRPr="002C5F8C">
        <w:rPr>
          <w:rFonts w:ascii="Times New Roman" w:hAnsi="Times New Roman" w:cs="Times New Roman"/>
          <w:b/>
          <w:bCs/>
          <w:i w:val="0"/>
          <w:iCs w:val="0"/>
          <w:color w:val="000000" w:themeColor="text1"/>
          <w:sz w:val="24"/>
          <w:szCs w:val="24"/>
        </w:rPr>
        <w:fldChar w:fldCharType="begin"/>
      </w:r>
      <w:r w:rsidRPr="002C5F8C">
        <w:rPr>
          <w:rFonts w:ascii="Times New Roman" w:hAnsi="Times New Roman" w:cs="Times New Roman"/>
          <w:b/>
          <w:bCs/>
          <w:i w:val="0"/>
          <w:iCs w:val="0"/>
          <w:color w:val="000000" w:themeColor="text1"/>
          <w:sz w:val="24"/>
          <w:szCs w:val="24"/>
          <w:lang w:val="es-HN"/>
        </w:rPr>
        <w:instrText xml:space="preserve"> SEQ Ilustración \* ARABIC </w:instrText>
      </w:r>
      <w:r w:rsidRPr="002C5F8C">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12</w:t>
      </w:r>
      <w:r w:rsidRPr="002C5F8C">
        <w:rPr>
          <w:rFonts w:ascii="Times New Roman" w:hAnsi="Times New Roman" w:cs="Times New Roman"/>
          <w:b/>
          <w:bCs/>
          <w:i w:val="0"/>
          <w:iCs w:val="0"/>
          <w:color w:val="000000" w:themeColor="text1"/>
          <w:sz w:val="24"/>
          <w:szCs w:val="24"/>
        </w:rPr>
        <w:fldChar w:fldCharType="end"/>
      </w:r>
      <w:r w:rsidRPr="002C5F8C">
        <w:rPr>
          <w:rFonts w:ascii="Times New Roman" w:hAnsi="Times New Roman" w:cs="Times New Roman"/>
          <w:b/>
          <w:bCs/>
          <w:i w:val="0"/>
          <w:iCs w:val="0"/>
          <w:color w:val="000000" w:themeColor="text1"/>
          <w:sz w:val="24"/>
          <w:szCs w:val="24"/>
          <w:lang w:val="es-HN"/>
        </w:rPr>
        <w:t>. Elementos de un plan de marketing</w:t>
      </w:r>
      <w:bookmarkEnd w:id="113"/>
    </w:p>
    <w:p w14:paraId="1FC9D5C0" w14:textId="77777777" w:rsidR="00D56DF6" w:rsidRDefault="00D56DF6" w:rsidP="002C5F8C">
      <w:pPr>
        <w:pStyle w:val="TextoPrincipal"/>
        <w:spacing w:line="240" w:lineRule="auto"/>
        <w:ind w:firstLine="0"/>
        <w:rPr>
          <w:sz w:val="20"/>
          <w:szCs w:val="20"/>
        </w:rPr>
      </w:pPr>
      <w:r w:rsidRPr="003517F2">
        <w:rPr>
          <w:sz w:val="20"/>
          <w:szCs w:val="20"/>
        </w:rPr>
        <w:lastRenderedPageBreak/>
        <w:t xml:space="preserve">Fuente: </w:t>
      </w:r>
      <w:r w:rsidRPr="003517F2">
        <w:rPr>
          <w:sz w:val="20"/>
          <w:szCs w:val="20"/>
        </w:rPr>
        <w:fldChar w:fldCharType="begin"/>
      </w:r>
      <w:r w:rsidRPr="003517F2">
        <w:rPr>
          <w:sz w:val="20"/>
          <w:szCs w:val="20"/>
        </w:rPr>
        <w:instrText xml:space="preserve"> ADDIN ZOTERO_ITEM CSL_CITATION {"citationID":"reqxkZNp","properties":{"formattedCitation":"(Ferrell &amp; Hartline, 2012, p. 75)","plainCitation":"(Ferrell &amp; Hartline, 2012, p. 75)","noteIndex":0},"citationItems":[{"id":1,"uris":["http://zotero.org/users/local/MCAV4SaD/items/RK72WHFD"],"itemData":{"id":1,"type":"book","ISBN":"978-607-481-824-6","language":"es","publisher":"Cengage Learning","source":"elibro.net","title":"Estrategia de marketing","URL":"https://elibro.net/es/lc/unitechn/titulos/39976?fs_q=estrategias&amp;prev=fs","author":[{"family":"Ferrell","given":"O. C."},{"family":"Hartline","given":"Michael D."}],"accessed":{"date-parts":[["2023",11,12]]},"issued":{"date-parts":[["2012"]]}},"locator":"75","label":"page"}],"schema":"https://github.com/citation-style-language/schema/raw/master/csl-citation.json"} </w:instrText>
      </w:r>
      <w:r w:rsidRPr="003517F2">
        <w:rPr>
          <w:sz w:val="20"/>
          <w:szCs w:val="20"/>
        </w:rPr>
        <w:fldChar w:fldCharType="separate"/>
      </w:r>
      <w:r w:rsidRPr="003517F2">
        <w:rPr>
          <w:sz w:val="20"/>
          <w:szCs w:val="20"/>
        </w:rPr>
        <w:t>(Ferrell &amp; Hartline, 2012, p. 75)</w:t>
      </w:r>
      <w:r w:rsidRPr="003517F2">
        <w:rPr>
          <w:sz w:val="20"/>
          <w:szCs w:val="20"/>
        </w:rPr>
        <w:fldChar w:fldCharType="end"/>
      </w:r>
    </w:p>
    <w:p w14:paraId="1374A701" w14:textId="77777777" w:rsidR="00EF5D64" w:rsidRDefault="00EF5D64" w:rsidP="003517F2">
      <w:pPr>
        <w:pStyle w:val="TextoPrincipal"/>
        <w:spacing w:line="240" w:lineRule="auto"/>
        <w:ind w:firstLine="0"/>
        <w:rPr>
          <w:sz w:val="20"/>
          <w:szCs w:val="20"/>
        </w:rPr>
      </w:pPr>
    </w:p>
    <w:p w14:paraId="184D1547" w14:textId="185F1A64" w:rsidR="00D56DF6" w:rsidRDefault="00EF5D64" w:rsidP="003517F2">
      <w:pPr>
        <w:pStyle w:val="TextoPrincipal"/>
        <w:spacing w:line="240" w:lineRule="auto"/>
        <w:ind w:firstLine="0"/>
      </w:pPr>
      <w:r>
        <w:t>Elementos que</w:t>
      </w:r>
      <w:r w:rsidR="007C706A">
        <w:t xml:space="preserve"> se deben </w:t>
      </w:r>
      <w:r>
        <w:t>considerar para la implementación de un plan de Marketing</w:t>
      </w:r>
    </w:p>
    <w:p w14:paraId="70687385" w14:textId="591069D3" w:rsidR="00EF5D64" w:rsidRDefault="00EF5D64" w:rsidP="003517F2">
      <w:pPr>
        <w:pStyle w:val="TextoPrincipal"/>
        <w:spacing w:line="240" w:lineRule="auto"/>
        <w:ind w:firstLine="0"/>
      </w:pPr>
      <w:r>
        <w:rPr>
          <w:noProof/>
          <w:sz w:val="20"/>
          <w:szCs w:val="20"/>
        </w:rPr>
        <w:drawing>
          <wp:anchor distT="0" distB="0" distL="114300" distR="114300" simplePos="0" relativeHeight="251748352" behindDoc="0" locked="0" layoutInCell="1" allowOverlap="1" wp14:anchorId="303CD23C" wp14:editId="75AA41CE">
            <wp:simplePos x="0" y="0"/>
            <wp:positionH relativeFrom="column">
              <wp:posOffset>1082040</wp:posOffset>
            </wp:positionH>
            <wp:positionV relativeFrom="paragraph">
              <wp:posOffset>23495</wp:posOffset>
            </wp:positionV>
            <wp:extent cx="3095625" cy="2600325"/>
            <wp:effectExtent l="0" t="0" r="28575" b="28575"/>
            <wp:wrapSquare wrapText="bothSides"/>
            <wp:docPr id="2039881246"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14:sizeRelH relativeFrom="margin">
              <wp14:pctWidth>0</wp14:pctWidth>
            </wp14:sizeRelH>
            <wp14:sizeRelV relativeFrom="margin">
              <wp14:pctHeight>0</wp14:pctHeight>
            </wp14:sizeRelV>
          </wp:anchor>
        </w:drawing>
      </w:r>
    </w:p>
    <w:p w14:paraId="4EFF4F9B" w14:textId="1FFF81EA" w:rsidR="00EF5D64" w:rsidRDefault="00EF5D64" w:rsidP="003517F2">
      <w:pPr>
        <w:pStyle w:val="TextoPrincipal"/>
        <w:spacing w:line="240" w:lineRule="auto"/>
        <w:ind w:firstLine="0"/>
      </w:pPr>
    </w:p>
    <w:p w14:paraId="4621B7A9" w14:textId="77777777" w:rsidR="00EF5D64" w:rsidRDefault="00EF5D64" w:rsidP="003517F2">
      <w:pPr>
        <w:pStyle w:val="TextoPrincipal"/>
        <w:spacing w:line="240" w:lineRule="auto"/>
        <w:ind w:firstLine="0"/>
        <w:rPr>
          <w:sz w:val="20"/>
          <w:szCs w:val="20"/>
        </w:rPr>
      </w:pPr>
    </w:p>
    <w:p w14:paraId="30A777EB" w14:textId="11F0935D" w:rsidR="00436AB3" w:rsidRPr="00436AB3" w:rsidRDefault="00D56DF6" w:rsidP="000569A1">
      <w:pPr>
        <w:pStyle w:val="TextoPrincipal"/>
        <w:tabs>
          <w:tab w:val="left" w:pos="953"/>
        </w:tabs>
        <w:spacing w:line="240" w:lineRule="auto"/>
        <w:ind w:firstLine="0"/>
        <w:rPr>
          <w:b/>
          <w:bCs/>
          <w:i/>
          <w:iCs/>
          <w:color w:val="000000" w:themeColor="text1"/>
        </w:rPr>
      </w:pPr>
      <w:r>
        <w:rPr>
          <w:sz w:val="20"/>
          <w:szCs w:val="20"/>
        </w:rPr>
        <w:br w:type="textWrapping" w:clear="all"/>
      </w:r>
      <w:bookmarkStart w:id="114" w:name="_Toc158674610"/>
      <w:r w:rsidR="00436AB3" w:rsidRPr="00436AB3">
        <w:rPr>
          <w:b/>
          <w:bCs/>
          <w:color w:val="000000" w:themeColor="text1"/>
        </w:rPr>
        <w:t xml:space="preserve">Figura </w:t>
      </w:r>
      <w:r w:rsidR="00436AB3" w:rsidRPr="00436AB3">
        <w:rPr>
          <w:b/>
          <w:bCs/>
          <w:i/>
          <w:iCs/>
          <w:color w:val="000000" w:themeColor="text1"/>
        </w:rPr>
        <w:fldChar w:fldCharType="begin"/>
      </w:r>
      <w:r w:rsidR="00436AB3" w:rsidRPr="00436AB3">
        <w:rPr>
          <w:b/>
          <w:bCs/>
          <w:color w:val="000000" w:themeColor="text1"/>
        </w:rPr>
        <w:instrText xml:space="preserve"> SEQ Ilustración \* ARABIC </w:instrText>
      </w:r>
      <w:r w:rsidR="00436AB3" w:rsidRPr="00436AB3">
        <w:rPr>
          <w:b/>
          <w:bCs/>
          <w:i/>
          <w:iCs/>
          <w:color w:val="000000" w:themeColor="text1"/>
        </w:rPr>
        <w:fldChar w:fldCharType="separate"/>
      </w:r>
      <w:r w:rsidR="008B587C">
        <w:rPr>
          <w:b/>
          <w:bCs/>
          <w:noProof/>
          <w:color w:val="000000" w:themeColor="text1"/>
        </w:rPr>
        <w:t>13</w:t>
      </w:r>
      <w:r w:rsidR="00436AB3" w:rsidRPr="00436AB3">
        <w:rPr>
          <w:b/>
          <w:bCs/>
          <w:i/>
          <w:iCs/>
          <w:color w:val="000000" w:themeColor="text1"/>
        </w:rPr>
        <w:fldChar w:fldCharType="end"/>
      </w:r>
      <w:r w:rsidR="00436AB3" w:rsidRPr="00436AB3">
        <w:rPr>
          <w:b/>
          <w:bCs/>
          <w:color w:val="000000" w:themeColor="text1"/>
        </w:rPr>
        <w:t>. Elementos de un plan de marketing</w:t>
      </w:r>
      <w:bookmarkEnd w:id="114"/>
    </w:p>
    <w:p w14:paraId="6D93C24F" w14:textId="77777777" w:rsidR="00D56DF6" w:rsidRDefault="00D56DF6" w:rsidP="00D56DF6">
      <w:pPr>
        <w:pStyle w:val="TextoPrincipal"/>
        <w:spacing w:line="240" w:lineRule="auto"/>
        <w:ind w:firstLine="0"/>
        <w:rPr>
          <w:sz w:val="20"/>
          <w:szCs w:val="20"/>
        </w:rPr>
      </w:pPr>
      <w:r w:rsidRPr="003517F2">
        <w:rPr>
          <w:sz w:val="20"/>
          <w:szCs w:val="20"/>
        </w:rPr>
        <w:t xml:space="preserve">Fuente: </w:t>
      </w:r>
      <w:r w:rsidRPr="003517F2">
        <w:rPr>
          <w:sz w:val="20"/>
          <w:szCs w:val="20"/>
        </w:rPr>
        <w:fldChar w:fldCharType="begin"/>
      </w:r>
      <w:r w:rsidRPr="003517F2">
        <w:rPr>
          <w:sz w:val="20"/>
          <w:szCs w:val="20"/>
        </w:rPr>
        <w:instrText xml:space="preserve"> ADDIN ZOTERO_ITEM CSL_CITATION {"citationID":"reqxkZNp","properties":{"formattedCitation":"(Ferrell &amp; Hartline, 2012, p. 75)","plainCitation":"(Ferrell &amp; Hartline, 2012, p. 75)","noteIndex":0},"citationItems":[{"id":1,"uris":["http://zotero.org/users/local/MCAV4SaD/items/RK72WHFD"],"itemData":{"id":1,"type":"book","ISBN":"978-607-481-824-6","language":"es","publisher":"Cengage Learning","source":"elibro.net","title":"Estrategia de marketing","URL":"https://elibro.net/es/lc/unitechn/titulos/39976?fs_q=estrategias&amp;prev=fs","author":[{"family":"Ferrell","given":"O. C."},{"family":"Hartline","given":"Michael D."}],"accessed":{"date-parts":[["2023",11,12]]},"issued":{"date-parts":[["2012"]]}},"locator":"75","label":"page"}],"schema":"https://github.com/citation-style-language/schema/raw/master/csl-citation.json"} </w:instrText>
      </w:r>
      <w:r w:rsidRPr="003517F2">
        <w:rPr>
          <w:sz w:val="20"/>
          <w:szCs w:val="20"/>
        </w:rPr>
        <w:fldChar w:fldCharType="separate"/>
      </w:r>
      <w:r w:rsidRPr="003517F2">
        <w:rPr>
          <w:sz w:val="20"/>
          <w:szCs w:val="20"/>
        </w:rPr>
        <w:t>(Ferrell &amp; Hartline, 2012, p. 75)</w:t>
      </w:r>
      <w:r w:rsidRPr="003517F2">
        <w:rPr>
          <w:sz w:val="20"/>
          <w:szCs w:val="20"/>
        </w:rPr>
        <w:fldChar w:fldCharType="end"/>
      </w:r>
    </w:p>
    <w:p w14:paraId="29A9448F" w14:textId="77777777" w:rsidR="00043638" w:rsidRPr="00043638" w:rsidRDefault="00043638" w:rsidP="00043638">
      <w:pPr>
        <w:jc w:val="center"/>
        <w:rPr>
          <w:lang w:val="es-HN"/>
        </w:rPr>
      </w:pPr>
    </w:p>
    <w:p w14:paraId="7BE1C292" w14:textId="77777777" w:rsidR="003517F2" w:rsidRPr="008A3D50" w:rsidRDefault="003517F2" w:rsidP="003517F2">
      <w:pPr>
        <w:pStyle w:val="TextoPrincipal"/>
        <w:spacing w:line="360" w:lineRule="auto"/>
        <w:ind w:firstLine="709"/>
      </w:pPr>
      <w:r w:rsidRPr="008A3D50">
        <w:t xml:space="preserve">Según </w:t>
      </w:r>
      <w:r w:rsidRPr="008A3D50">
        <w:fldChar w:fldCharType="begin"/>
      </w:r>
      <w:r w:rsidRPr="008A3D50">
        <w:instrText xml:space="preserve"> ADDIN ZOTERO_ITEM CSL_CITATION {"citationID":"fliaSPrI","properties":{"formattedCitation":"(Ferrell &amp; Hartline, 2012)","plainCitation":"(Ferrell &amp; Hartline, 2012)","noteIndex":0},"citationItems":[{"id":1,"uris":["http://zotero.org/users/local/MCAV4SaD/items/RK72WHFD"],"itemData":{"id":1,"type":"book","ISBN":"978-607-481-824-6","language":"es","publisher":"Cengage Learning","source":"elibro.net","title":"Estrategia de marketing","URL":"https://elibro.net/es/lc/unitechn/titulos/39976?fs_q=estrategias&amp;prev=fs","author":[{"family":"Ferrell","given":"O. C."},{"family":"Hartline","given":"Michael D."}],"accessed":{"date-parts":[["2023",11,12]]},"issued":{"date-parts":[["2012"]]}}}],"schema":"https://github.com/citation-style-language/schema/raw/master/csl-citation.json"} </w:instrText>
      </w:r>
      <w:r w:rsidRPr="008A3D50">
        <w:fldChar w:fldCharType="separate"/>
      </w:r>
      <w:r w:rsidRPr="008A3D50">
        <w:t>Ferrell &amp; Hartline (2012)</w:t>
      </w:r>
      <w:r w:rsidRPr="008A3D50">
        <w:fldChar w:fldCharType="end"/>
      </w:r>
      <w:r w:rsidRPr="008A3D50">
        <w:t xml:space="preserve"> menciona que los siguientes elementos son los que conforman un plan de marketing:</w:t>
      </w:r>
    </w:p>
    <w:p w14:paraId="1EF2686E" w14:textId="77777777" w:rsidR="003517F2" w:rsidRPr="008607B1" w:rsidRDefault="003517F2" w:rsidP="003517F2">
      <w:pPr>
        <w:pStyle w:val="TextoPrincipal"/>
        <w:spacing w:line="360" w:lineRule="auto"/>
        <w:ind w:firstLine="709"/>
      </w:pPr>
      <w:r w:rsidRPr="008607B1">
        <w:rPr>
          <w:b/>
          <w:bCs/>
        </w:rPr>
        <w:t xml:space="preserve">Declaración de la misión de los negocios: </w:t>
      </w:r>
    </w:p>
    <w:p w14:paraId="549D1482" w14:textId="6B2F4110" w:rsidR="003517F2" w:rsidRPr="008607B1" w:rsidRDefault="003517F2" w:rsidP="003517F2">
      <w:pPr>
        <w:pStyle w:val="TextoPrincipal"/>
        <w:spacing w:line="360" w:lineRule="auto"/>
        <w:ind w:firstLine="709"/>
      </w:pPr>
      <w:r>
        <w:t>B</w:t>
      </w:r>
      <w:r w:rsidRPr="008607B1">
        <w:t>usca responder una pregunta ¿En qué negocio estamos?, explica la razón o existencia de la organización.</w:t>
      </w:r>
    </w:p>
    <w:p w14:paraId="2928A32F" w14:textId="4D7EFB9E" w:rsidR="003517F2" w:rsidRDefault="003517F2" w:rsidP="003517F2">
      <w:pPr>
        <w:pStyle w:val="TextoPrincipal"/>
        <w:spacing w:line="360" w:lineRule="auto"/>
        <w:ind w:firstLine="709"/>
        <w:rPr>
          <w:b/>
          <w:bCs/>
        </w:rPr>
      </w:pPr>
      <w:r w:rsidRPr="008607B1">
        <w:rPr>
          <w:b/>
          <w:bCs/>
        </w:rPr>
        <w:t>Análisis de la situación o FODA</w:t>
      </w:r>
      <w:r>
        <w:rPr>
          <w:b/>
          <w:bCs/>
        </w:rPr>
        <w:t>:</w:t>
      </w:r>
      <w:r w:rsidRPr="008607B1">
        <w:rPr>
          <w:b/>
          <w:bCs/>
        </w:rPr>
        <w:t xml:space="preserve"> </w:t>
      </w:r>
    </w:p>
    <w:p w14:paraId="17090164" w14:textId="3F628A58" w:rsidR="003517F2" w:rsidRPr="008607B1" w:rsidRDefault="003517F2" w:rsidP="003517F2">
      <w:pPr>
        <w:pStyle w:val="TextoPrincipal"/>
        <w:spacing w:line="360" w:lineRule="auto"/>
        <w:ind w:firstLine="709"/>
      </w:pPr>
      <w:r>
        <w:t>E</w:t>
      </w:r>
      <w:r w:rsidRPr="008607B1">
        <w:t>s resumen de la información que se obtiene de tres entornos claves: interno, entorno del cliente y el externo de la empresa, además permite conocer las necesidades del mercado meta. Las fortalezas, oportunidades, debilidades y amenazas deben estar alineados en relación con los requerimientos del mercado y a la competencia, esto permite a la empresa a identificar todo lo que hace bien y donde tiene una oportunidad de mejora.</w:t>
      </w:r>
    </w:p>
    <w:p w14:paraId="4F871F76" w14:textId="77777777" w:rsidR="003517F2" w:rsidRDefault="003517F2" w:rsidP="003517F2">
      <w:pPr>
        <w:pStyle w:val="TextoPrincipal"/>
        <w:spacing w:line="360" w:lineRule="auto"/>
        <w:ind w:firstLine="709"/>
        <w:rPr>
          <w:b/>
          <w:bCs/>
        </w:rPr>
      </w:pPr>
      <w:r w:rsidRPr="008607B1">
        <w:rPr>
          <w:b/>
          <w:bCs/>
        </w:rPr>
        <w:t xml:space="preserve">Metas y objetivos de marketing: </w:t>
      </w:r>
    </w:p>
    <w:p w14:paraId="0DCECC4F" w14:textId="293395A7" w:rsidR="003517F2" w:rsidRPr="008607B1" w:rsidRDefault="003517F2" w:rsidP="003517F2">
      <w:pPr>
        <w:pStyle w:val="TextoPrincipal"/>
        <w:spacing w:line="360" w:lineRule="auto"/>
      </w:pPr>
      <w:r>
        <w:t>S</w:t>
      </w:r>
      <w:r w:rsidRPr="008607B1">
        <w:t>on el resultado de lo deseado y esperado del plan de marketing, por lo tanto, las metas, son una declaración amplia y sencilla de lo que se puede lograr de la estrategia y los objetivos, son más específicos y esenciales para la planeación.</w:t>
      </w:r>
    </w:p>
    <w:p w14:paraId="5180AF64" w14:textId="77777777" w:rsidR="003517F2" w:rsidRDefault="003517F2" w:rsidP="003517F2">
      <w:pPr>
        <w:pStyle w:val="TextoPrincipal"/>
        <w:spacing w:line="360" w:lineRule="auto"/>
        <w:ind w:firstLine="709"/>
        <w:rPr>
          <w:b/>
          <w:bCs/>
        </w:rPr>
      </w:pPr>
      <w:r w:rsidRPr="008607B1">
        <w:rPr>
          <w:b/>
          <w:bCs/>
        </w:rPr>
        <w:lastRenderedPageBreak/>
        <w:t xml:space="preserve">Estrategia de marketing: </w:t>
      </w:r>
    </w:p>
    <w:p w14:paraId="50D56E1D" w14:textId="0931E231" w:rsidR="003517F2" w:rsidRPr="008607B1" w:rsidRDefault="003517F2" w:rsidP="003517F2">
      <w:pPr>
        <w:pStyle w:val="TextoPrincipal"/>
        <w:spacing w:line="360" w:lineRule="auto"/>
        <w:ind w:firstLine="709"/>
      </w:pPr>
      <w:r>
        <w:t>E</w:t>
      </w:r>
      <w:r w:rsidRPr="008607B1">
        <w:t>s una descripción de la forma como se logrará los objetivos de marketing, recordando que una estrategia de marketing se debe seleccionar y analizar el mercado meta, crear y mantener un programa apropiado de marketing, (producto, precio, promoción y plaza) que permita la satisfacción de necesidades de ese mercado meta, siempre manteniendo una ventaja con relación a su competencia.</w:t>
      </w:r>
    </w:p>
    <w:p w14:paraId="26EE1FC2" w14:textId="77777777" w:rsidR="003517F2" w:rsidRPr="00E7025F" w:rsidRDefault="003517F2" w:rsidP="003517F2">
      <w:pPr>
        <w:pStyle w:val="TextoPrincipal"/>
        <w:spacing w:line="360" w:lineRule="auto"/>
        <w:ind w:firstLine="709"/>
      </w:pPr>
      <w:r w:rsidRPr="00E7025F">
        <w:rPr>
          <w:b/>
          <w:bCs/>
        </w:rPr>
        <w:t>Implementación de marketing:</w:t>
      </w:r>
      <w:r w:rsidRPr="00E7025F">
        <w:t xml:space="preserve"> </w:t>
      </w:r>
    </w:p>
    <w:p w14:paraId="18452B6C" w14:textId="129342A9" w:rsidR="003517F2" w:rsidRPr="00E7025F" w:rsidRDefault="003517F2" w:rsidP="003517F2">
      <w:pPr>
        <w:pStyle w:val="TextoPrincipal"/>
        <w:spacing w:line="360" w:lineRule="auto"/>
        <w:ind w:firstLine="709"/>
      </w:pPr>
      <w:r>
        <w:t>E</w:t>
      </w:r>
      <w:r w:rsidRPr="00E7025F">
        <w:t xml:space="preserve">s la sección que describe como se implementará el plan de marketing, es importante considerar que se requiere del apoyo de todos los colaboradores que son quienes ejecutan las estrategias. </w:t>
      </w:r>
    </w:p>
    <w:p w14:paraId="309F8ED3" w14:textId="77777777" w:rsidR="003517F2" w:rsidRPr="00E7025F" w:rsidRDefault="003517F2" w:rsidP="003517F2">
      <w:pPr>
        <w:pStyle w:val="TextoPrincipal"/>
        <w:spacing w:line="360" w:lineRule="auto"/>
        <w:ind w:firstLine="709"/>
      </w:pPr>
      <w:r w:rsidRPr="00E7025F">
        <w:rPr>
          <w:b/>
          <w:bCs/>
        </w:rPr>
        <w:t>Evaluación y control:</w:t>
      </w:r>
      <w:r w:rsidRPr="00E7025F">
        <w:t xml:space="preserve"> </w:t>
      </w:r>
    </w:p>
    <w:p w14:paraId="7436FE27" w14:textId="73EF5638" w:rsidR="003517F2" w:rsidRDefault="003517F2" w:rsidP="00FC08EA">
      <w:pPr>
        <w:pStyle w:val="TextoPrincipal"/>
        <w:tabs>
          <w:tab w:val="left" w:pos="8460"/>
        </w:tabs>
        <w:spacing w:line="360" w:lineRule="auto"/>
        <w:ind w:firstLine="709"/>
      </w:pPr>
      <w:r>
        <w:t>E</w:t>
      </w:r>
      <w:r w:rsidRPr="00E7025F">
        <w:t>s donde se detalla cómo se evaluarán y controlarán los resultados del plan.</w:t>
      </w:r>
      <w:r w:rsidR="00FC08EA">
        <w:tab/>
      </w:r>
    </w:p>
    <w:p w14:paraId="0C914B9E" w14:textId="77777777" w:rsidR="00FC08EA" w:rsidRDefault="00FC08EA" w:rsidP="003517F2">
      <w:pPr>
        <w:rPr>
          <w:rFonts w:ascii="Times New Roman" w:hAnsi="Times New Roman" w:cs="Times New Roman"/>
          <w:sz w:val="20"/>
          <w:szCs w:val="24"/>
          <w:lang w:val="es-HN"/>
        </w:rPr>
      </w:pPr>
      <w:bookmarkStart w:id="115" w:name="_Hlk152418934"/>
    </w:p>
    <w:p w14:paraId="6F477A60" w14:textId="09CF3740" w:rsidR="00195E89" w:rsidRDefault="00BE6D1A" w:rsidP="00A66FBD">
      <w:pPr>
        <w:pStyle w:val="Ttulo3"/>
        <w:numPr>
          <w:ilvl w:val="2"/>
          <w:numId w:val="9"/>
        </w:numPr>
        <w:spacing w:before="0" w:line="360" w:lineRule="auto"/>
        <w:ind w:left="1287"/>
        <w:rPr>
          <w:b w:val="0"/>
          <w:lang w:val="es-HN"/>
        </w:rPr>
      </w:pPr>
      <w:bookmarkStart w:id="116" w:name="_Toc153561431"/>
      <w:bookmarkEnd w:id="111"/>
      <w:bookmarkEnd w:id="115"/>
      <w:r w:rsidRPr="00BE6D1A">
        <w:rPr>
          <w:b w:val="0"/>
          <w:lang w:val="es-HN"/>
        </w:rPr>
        <w:t>METODOLOGÍAS DESARROLLADAS</w:t>
      </w:r>
      <w:r w:rsidR="003517F2">
        <w:rPr>
          <w:b w:val="0"/>
          <w:lang w:val="es-HN"/>
        </w:rPr>
        <w:t xml:space="preserve"> POR OTROS INVESTIGADORES O EXPERTOS</w:t>
      </w:r>
      <w:bookmarkEnd w:id="116"/>
    </w:p>
    <w:p w14:paraId="6001B9E8" w14:textId="77777777" w:rsidR="003517F2" w:rsidRPr="00D2357E" w:rsidRDefault="003517F2" w:rsidP="003517F2">
      <w:pPr>
        <w:pStyle w:val="TextoPrincipal"/>
        <w:spacing w:line="360" w:lineRule="auto"/>
        <w:ind w:firstLine="709"/>
      </w:pPr>
      <w:r w:rsidRPr="00D2357E">
        <w:t>En la investigación realizada sobre el plan de marketing para incrementar el número de matrículas de la Facultad de Ingeniería de la Universidad Norbert Wierner, 2021, se utilizó la investigación mixta ya que aplicaron encuestas a los actuales y potenciales alumnos de la facultad de Ingeniería, el tipo cualitativo se realizó a través de un grupo focal tanto a los alumnos matriculados de último año. Estos resultados permitieron la retroalimentación del análisis FODA. Para cumplir con la exigencia estadísticas se aplicó el procedimiento para el cálculo del tamaño de la muestra no aleatorio. (Estrada Vertiz &amp; Melo Blas, 2020, p. 8).</w:t>
      </w:r>
    </w:p>
    <w:p w14:paraId="3D45EA6C" w14:textId="77777777" w:rsidR="003517F2" w:rsidRDefault="003517F2" w:rsidP="003517F2">
      <w:pPr>
        <w:pStyle w:val="TextoPrincipal"/>
        <w:spacing w:line="360" w:lineRule="auto"/>
        <w:ind w:firstLine="709"/>
      </w:pPr>
      <w:r>
        <w:t>En otra investigación realizada sobre el plan de marketing para el Centro Educativo Básico o Privado Evangélico Yeshua en Tegucigalpa se utilizó la metodología mixta donde se aplicó encuestas a los padres de familia y se aplicó una entrevista a los maestros del centro educativo Yeshua.</w:t>
      </w:r>
      <w:r>
        <w:fldChar w:fldCharType="begin"/>
      </w:r>
      <w:r>
        <w:instrText xml:space="preserve"> ADDIN ZOTERO_ITEM CSL_CITATION {"citationID":"K00KaxbD","properties":{"formattedCitation":"(Serrano &amp; R, 2022, p. 52)","plainCitation":"(Serrano &amp; R, 2022, p. 52)","noteIndex":0},"citationItems":[{"id":97,"uris":["http://zotero.org/users/local/MCAV4SaD/items/D89GQVY6"],"itemData":{"id":97,"type":"thesis","abstract":"Este proyecto tiene como propósito realizar un diagnóstico de la situación y proponer un plan de estrategias al Centro Educativo Básico Evangélico “Yeshua” para que pueda incrementar el número de matrícula para el año 2022 y tenga un mayor alcance en el m","genre":"Thesis","language":"es-HN","license":"Attribution-NonCommercial-ShareAlike 3.0 United States","note":"Accepted: 2023-08-17T16:39:51Z\ncontainer-title: Universidad Tecnológica Centroamericana UNITEC","publisher":"Universidad Tecnológica Centroamericana UNITEC","source":"repositorio.unitec.edu","title":"Plan de marketing para el Centro Educativo Básico Privado Evangélico Yeshua en Tegucigalpa","URL":"https://repositorio.unitec.edu/xmlui/handle/123456789/12625","author":[{"family":"Serrano","given":"Iris Melissa Figueroa"},{"family":"R","given":"Rosa Yamileth Almendares"}],"accessed":{"date-parts":[["2023",12,1]]},"issued":{"date-parts":[["2022",2,1]]}},"locator":"52","label":"page"}],"schema":"https://github.com/citation-style-language/schema/raw/master/csl-citation.json"} </w:instrText>
      </w:r>
      <w:r>
        <w:fldChar w:fldCharType="separate"/>
      </w:r>
      <w:r w:rsidRPr="00D2357E">
        <w:t>(Serrano &amp; R, 2022, p. 52)</w:t>
      </w:r>
      <w:r>
        <w:fldChar w:fldCharType="end"/>
      </w:r>
      <w:r>
        <w:t>.</w:t>
      </w:r>
    </w:p>
    <w:p w14:paraId="3E3F15B7" w14:textId="77777777" w:rsidR="003517F2" w:rsidRDefault="003517F2" w:rsidP="003517F2">
      <w:pPr>
        <w:pStyle w:val="TextoPrincipal"/>
        <w:spacing w:line="360" w:lineRule="auto"/>
        <w:ind w:firstLine="709"/>
      </w:pPr>
      <w:bookmarkStart w:id="117" w:name="_Hlk153394710"/>
      <w:r>
        <w:t>En la investigación realizada en el año 2018, titulada, modelo de gestión de marketing educativo basado en el enfoque de Philip Kotler para incrementar el servicio educativo en la institución educativa Carlos Augusto Salaverry, la Victoria-Chiclayo, 2018, se desarrolló la investigación descriptiva y proyectiva, ya que esta permite diseñar propuestas dirigidas a resolver situaciones específicas.</w:t>
      </w:r>
      <w:r>
        <w:fldChar w:fldCharType="begin"/>
      </w:r>
      <w:r>
        <w:instrText xml:space="preserve"> ADDIN ZOTERO_ITEM CSL_CITATION {"citationID":"ImxccA9T","properties":{"formattedCitation":"(P\\uc0\\u233{}rez Salazar, 2018, p. 52)","plainCitation":"(Pérez Salazar, 2018, p. 52)","noteIndex":0},"citationItems":[{"id":99,"uris":["http://zotero.org/users/local/MCAV4SaD/items/H67Q5G3L"],"itemData":{"id":99,"type":"article-journal","abstract":"El presente trabajo de investigación muestra el estudio realizado sobre la gestión\r\nEducativa en las instituciones educativas públicas de educación básica regular y la poca demanda de estudiantes, excedencia de docentes, para lo cual se identificaron una serie de aspectos relacionados con las experiencias que se generan en cada uno de los procesos de las Instituciones.\r\nEl proyecto empezó con el estudio de la problemática sobre el estado actual de la Institución educativa en losaños2010al 2015,una revisión bibliográfica y teórica de las teorías que fundamentan el Modelo de gestión de Marketing educativo basado en el enfoque de Philip Kotler, las 3PsdeBernandBooms,el comportamiento del consumidor, factores importantes para incrementar el número de alumnos en las instituciones educativas públicas de educación básica regular. Frente a la problemática se han trazado como un propósito fundamental proponer este “Modelo de Gestión de Marketing Educativo basado en el Enfoque de Philip Kotler para Incrementar el Servicio Educativo en la Institución Educativa “Carlos Augusto Salaverry ”para mejorar la demanda de los servicios educativos en la institución educativa.\r\nEste modelo de Gestión marketing educativo se utilizará como instrumento de gestión para contribuir en la toma de medidas directivas proporcionando información periódica sobre el nivel del logro de los objetivos que están previamente determinados mediante indicadores. Es a partir de la validación de los instrumentos mediante el juicio de expertos y la propuesta del Modelo que permitirá demostrar la validez de la hipótesis formulada en el presente trabajo.","container-title":"Universidad César Vallejo","language":"spa","license":"info:eu-repo/semantics/openAccess","note":"Accepted: 2019-04-24T15:18:34Z\npublisher: Universidad César Vallejo","source":"repositorio.ucv.edu.pe","title":"“Modelo De Gestión De Marketing Educativo Basado En El Enfoque De Philip Kotler Para Incrementar El Servicio Educativo En La Institución Educativa Carlos Augusto Salaverry”. Lavictoria–Chiclayo 2018.","URL":"https://repositorio.ucv.edu.pe/handle/20.500.12692/31776","author":[{"family":"Pérez Salazar","given":"Emma Gladys"}],"accessed":{"date-parts":[["2023",12,1]]},"issued":{"date-parts":[["2018"]]}},"locator":"52","label":"page"}],"schema":"https://github.com/citation-style-language/schema/raw/master/csl-citation.json"} </w:instrText>
      </w:r>
      <w:r>
        <w:fldChar w:fldCharType="separate"/>
      </w:r>
      <w:r w:rsidRPr="00270AE7">
        <w:t>(Pérez Salazar, 2018, p. 52)</w:t>
      </w:r>
      <w:r>
        <w:fldChar w:fldCharType="end"/>
      </w:r>
      <w:r>
        <w:t>.</w:t>
      </w:r>
      <w:bookmarkEnd w:id="117"/>
    </w:p>
    <w:p w14:paraId="37153F86" w14:textId="505A7FDA" w:rsidR="00195E89" w:rsidRDefault="00A871DB" w:rsidP="00A66FBD">
      <w:pPr>
        <w:pStyle w:val="Ttulo3"/>
        <w:numPr>
          <w:ilvl w:val="2"/>
          <w:numId w:val="9"/>
        </w:numPr>
        <w:spacing w:before="0" w:line="360" w:lineRule="auto"/>
        <w:ind w:left="1287"/>
        <w:rPr>
          <w:b w:val="0"/>
          <w:lang w:val="es-HN"/>
        </w:rPr>
      </w:pPr>
      <w:bookmarkStart w:id="118" w:name="_Toc153561432"/>
      <w:r w:rsidRPr="00A871DB">
        <w:rPr>
          <w:b w:val="0"/>
          <w:lang w:val="es-HN"/>
        </w:rPr>
        <w:lastRenderedPageBreak/>
        <w:t>INSTRUMENTOS UTILIZADOS</w:t>
      </w:r>
      <w:bookmarkEnd w:id="118"/>
    </w:p>
    <w:p w14:paraId="0CD3EDE5" w14:textId="77777777" w:rsidR="003517F2" w:rsidRDefault="003517F2" w:rsidP="003517F2">
      <w:pPr>
        <w:pStyle w:val="TextoPrincipal"/>
        <w:spacing w:line="360" w:lineRule="auto"/>
        <w:ind w:firstLine="709"/>
      </w:pPr>
      <w:r>
        <w:t>Los instrumentos más utilizados en el tema de matrículas es el cuestionario, la entrevista y el grupo focal. La técnica de la entrevista permite la recolección de datos de forma oral con actores claves dentro del proceso de investigación, permite ese acercamiento para obtener información personalizad que sirve para tener una mayor profundidad sobre el tema.</w:t>
      </w:r>
    </w:p>
    <w:p w14:paraId="395A0F95" w14:textId="77777777" w:rsidR="003517F2" w:rsidRDefault="003517F2" w:rsidP="003517F2">
      <w:pPr>
        <w:pStyle w:val="TextoPrincipal"/>
        <w:spacing w:line="360" w:lineRule="auto"/>
        <w:ind w:firstLine="709"/>
      </w:pPr>
      <w:r>
        <w:t>El cuestionario es un procedimiento considerado clásico en las ciencias sociales para la obtención y registro de datos. Su versatilidad permite utilizarlo como instrumento de investigación y como instrumento de evaluación de personas, procesos y programas de formación. Es una técnica de evaluación que puede abarcar aspectos cuantitativos y cualitativos. Su característica singular radica en que, para registrar la información solicitada a los mismos sujetos, ésta tiene lugar de una forma menos profunda e impersonal, que el "cara a cara" de la entrevista. Al mismo tiempo, permite consultar a una población amplia de una manera rápida y económica.</w:t>
      </w:r>
      <w:r>
        <w:fldChar w:fldCharType="begin"/>
      </w:r>
      <w:r>
        <w:instrText xml:space="preserve"> ADDIN ZOTERO_ITEM CSL_CITATION {"citationID":"5qEYLihl","properties":{"formattedCitation":"(Mu\\uc0\\u241{}oz, s.\\uc0\\u160{}f., p. 3)","plainCitation":"(Muñoz, s. f., p. 3)","noteIndex":0},"citationItems":[{"id":102,"uris":["http://zotero.org/users/local/MCAV4SaD/items/AS2YSS5R"],"itemData":{"id":102,"type":"article-journal","language":"es","source":"Zotero","title":"EL CUESTIONARIO COMO INSTRUMENTO DE INVESTIGACIÓN/EVALUACIÓN.","author":[{"family":"Muñoz","given":"Tomás García"}]},"locator":"3","label":"page"}],"schema":"https://github.com/citation-style-language/schema/raw/master/csl-citation.json"} </w:instrText>
      </w:r>
      <w:r>
        <w:fldChar w:fldCharType="separate"/>
      </w:r>
      <w:r w:rsidRPr="001E6D8A">
        <w:t>(Muñoz, s. f., p. 3)</w:t>
      </w:r>
      <w:r>
        <w:fldChar w:fldCharType="end"/>
      </w:r>
      <w:r>
        <w:t>.</w:t>
      </w:r>
    </w:p>
    <w:bookmarkStart w:id="119" w:name="_Hlk153394994"/>
    <w:p w14:paraId="4F14931B" w14:textId="77777777" w:rsidR="003517F2" w:rsidRDefault="003517F2" w:rsidP="003517F2">
      <w:pPr>
        <w:pStyle w:val="TextoPrincipal"/>
        <w:spacing w:line="360" w:lineRule="auto"/>
        <w:ind w:firstLine="709"/>
      </w:pPr>
      <w:r>
        <w:fldChar w:fldCharType="begin"/>
      </w:r>
      <w:r>
        <w:instrText xml:space="preserve"> ADDIN ZOTERO_ITEM CSL_CITATION {"citationID":"dFyaMPWG","properties":{"formattedCitation":"(Gordillo et\\uc0\\u160{}al., 2020)","plainCitation":"(Gordillo et al., 2020)","noteIndex":0},"citationItems":[{"id":104,"uris":["http://zotero.org/users/local/MCAV4SaD/items/Y8QNL3NW"],"itemData":{"id":104,"type":"article-journal","abstract":"In a globalized and competitive world, the need for the Higher Education Institutions to have a competitive advantage and exceed the expectations of the learners becomes more and more imperative, although the fundamental part of the Institutions is also true in addition to capturing enrollment is to retain it. and to retain it, and to achieve the above, it requires student satisfaction, so the objective of this research was to propose educational marketing as a strategy for student satisfaction at the Polytechnic University of Francisco I, Madero (UPFIN). The study has a quantitative approach of a descriptive type, it was applied to a sample of 361 UPFIN students and some results were that in order to achieve student satisfaction, variables such as: teaching videos, digital library service, linkage with microenterprises, extra classes for those who fail, overtime teaching second language, psychological and social guidance, study guide to present exams, classrooms and laboratories in good condition, plan according to the race, congresses and symposium in different careers, student involvement in research projects, friendly treatment of administrative staff, scholarships for student tickets, demonstrations and training with microentrepreneurs and the general public of what is done in the university.","container-title":"Propósitos y Representaciones","DOI":"10.20511/pyr2020.v8nSPE1.499","ISSN":"23104635, 23077999","issue":"SPE1","journalAbbreviation":"PyR","language":"es","source":"DOI.org (Crossref)","title":"El marketing educativo como estrategia para la satisfacción de alumnos universitarios","URL":"http://revistas.usil.edu.pe/index.php/pyr/article/view/499","volume":"8","author":[{"family":"Gordillo","given":"Liliana D.J."},{"family":"Domínguez","given":"Benedicta M."},{"family":"Vega","given":"Claudia"},{"family":"De La Cruz","given":"Adriana"},{"family":"Angeles","given":"Mario"}],"accessed":{"date-parts":[["2023",12,1]]},"issued":{"date-parts":[["2020"]]}}}],"schema":"https://github.com/citation-style-language/schema/raw/master/csl-citation.json"} </w:instrText>
      </w:r>
      <w:r>
        <w:fldChar w:fldCharType="separate"/>
      </w:r>
      <w:r w:rsidRPr="00112B7A">
        <w:t xml:space="preserve">Gordillo et al., </w:t>
      </w:r>
      <w:r>
        <w:t>(</w:t>
      </w:r>
      <w:r w:rsidRPr="00112B7A">
        <w:t>2020)</w:t>
      </w:r>
      <w:r>
        <w:fldChar w:fldCharType="end"/>
      </w:r>
      <w:r>
        <w:t xml:space="preserve"> afirma en la investigación, el marketing educativo, como estrategia para la satisfacción de alumnos universitarios, se empleó el cuestionario, conformado por 66 ítems, con dos diferentes tipos de escalas de Likert: nada importante, poco importante, ni importante ni no importante, importante, muy importante</w:t>
      </w:r>
      <w:bookmarkEnd w:id="119"/>
      <w:r>
        <w:t>.</w:t>
      </w:r>
    </w:p>
    <w:p w14:paraId="635C53B0" w14:textId="77777777" w:rsidR="003517F2" w:rsidRDefault="003517F2" w:rsidP="003517F2">
      <w:pPr>
        <w:pStyle w:val="TextoPrincipal"/>
        <w:spacing w:line="360" w:lineRule="auto"/>
        <w:ind w:firstLine="709"/>
      </w:pPr>
      <w:r>
        <w:t xml:space="preserve">En el estudio realizado por </w:t>
      </w:r>
      <w:r>
        <w:fldChar w:fldCharType="begin"/>
      </w:r>
      <w:r>
        <w:instrText xml:space="preserve"> ADDIN ZOTERO_ITEM CSL_CITATION {"citationID":"LLu2ZFnG","properties":{"formattedCitation":"(Estrada Vertiz &amp; Melo Blas, 2020)","plainCitation":"(Estrada Vertiz &amp; Melo Blas, 2020)","noteIndex":0},"citationItems":[{"id":95,"uris":["http://zotero.org/users/local/MCAV4SaD/items/JFRFN8PG"],"itemData":{"id":95,"type":"article-journal","abstract":"En el Repositorio Digital Institucional Usil están depositados materiales en formato digital fruto de la producción científica o académica, de esta manera permite almacenar, difundir y preservar información de vital importancia.","language":"spa","note":"publisher: Universidad San Ignacio de Loyola","source":"repositorio.usil.edu.pe","title":"Plan de marketing para incrementar el número de matrículas de la facultad de ingeniería y negocios de la universidad Norbert Wiener al 2021","URL":"https://repositorio.usil.edu.pe/entities/publication/6c443766-2232-4fb8-80d5-24a3007ddd01","author":[{"family":"Estrada Vertiz","given":"Marlene Celeste"},{"family":"Melo Blas","given":"Carlos Enrique"}],"accessed":{"date-parts":[["2023",12,1]]},"issued":{"date-parts":[["2020"]]}}}],"schema":"https://github.com/citation-style-language/schema/raw/master/csl-citation.json"} </w:instrText>
      </w:r>
      <w:r>
        <w:fldChar w:fldCharType="separate"/>
      </w:r>
      <w:r w:rsidRPr="00112B7A">
        <w:t>(Estrada Vertiz &amp; Melo Blas, 2020)</w:t>
      </w:r>
      <w:r>
        <w:fldChar w:fldCharType="end"/>
      </w:r>
      <w:r>
        <w:t xml:space="preserve"> se utilizó un grupo focal debido a la situación Covid-19, en la cual solo se logró trabajar con una sesión de 8 alumnos de los últimos ciclos de la Facultad de Ingeniería de Negocios de la Universidad Norbert Wiener, donde los alumnos manifestaron que llegaron a la universidad buscando una alternativa cerca al centro, por las actividades extracurriculares que ya no realizan y por el precio accesible y que fueron atraídos por las actividades extracurriculares, el haber cursado estudios técnicos les facilitaba el ingreso ya que tenían que realizar el examen de admisión. Otro aspecto que señalaron es que en algún momento abandonaron sus estudios por los problemas personales.  </w:t>
      </w:r>
    </w:p>
    <w:p w14:paraId="203FF483" w14:textId="2741A9F5" w:rsidR="00F560FD" w:rsidRDefault="00F560FD" w:rsidP="00A94B2A">
      <w:pPr>
        <w:widowControl/>
        <w:spacing w:after="160" w:line="360" w:lineRule="auto"/>
        <w:rPr>
          <w:rFonts w:ascii="Times New Roman" w:hAnsi="Times New Roman" w:cs="Times New Roman"/>
          <w:sz w:val="24"/>
          <w:szCs w:val="24"/>
          <w:lang w:val="es-HN"/>
        </w:rPr>
      </w:pPr>
      <w:r w:rsidRPr="00346C5C">
        <w:rPr>
          <w:lang w:val="es-HN"/>
        </w:rPr>
        <w:br w:type="page"/>
      </w:r>
    </w:p>
    <w:p w14:paraId="1D21D9BF" w14:textId="7FF5C720" w:rsidR="003E7358" w:rsidRDefault="00F560FD" w:rsidP="00A94B2A">
      <w:pPr>
        <w:pStyle w:val="Ttulo1"/>
        <w:spacing w:line="360" w:lineRule="auto"/>
      </w:pPr>
      <w:bookmarkStart w:id="120" w:name="_Toc474331191"/>
      <w:bookmarkStart w:id="121" w:name="_Toc474331390"/>
      <w:bookmarkStart w:id="122" w:name="_Toc153561433"/>
      <w:r>
        <w:lastRenderedPageBreak/>
        <w:t>CAPÍTULO III. METODOLOGÍA</w:t>
      </w:r>
      <w:bookmarkEnd w:id="120"/>
      <w:bookmarkEnd w:id="121"/>
      <w:bookmarkEnd w:id="122"/>
    </w:p>
    <w:p w14:paraId="71760659" w14:textId="50C0521F" w:rsidR="003517F2" w:rsidRDefault="003517F2" w:rsidP="003517F2">
      <w:pPr>
        <w:widowControl/>
        <w:pBdr>
          <w:top w:val="nil"/>
          <w:left w:val="nil"/>
          <w:bottom w:val="nil"/>
          <w:right w:val="nil"/>
          <w:between w:val="nil"/>
        </w:pBdr>
        <w:tabs>
          <w:tab w:val="left" w:pos="0"/>
        </w:tabs>
        <w:spacing w:after="120" w:line="360" w:lineRule="auto"/>
        <w:ind w:firstLine="720"/>
        <w:jc w:val="both"/>
        <w:rPr>
          <w:rFonts w:ascii="Times New Roman" w:eastAsia="Times New Roman" w:hAnsi="Times New Roman" w:cs="Times New Roman"/>
          <w:sz w:val="24"/>
          <w:szCs w:val="24"/>
          <w:lang w:val="es-ES"/>
        </w:rPr>
      </w:pPr>
      <w:r w:rsidRPr="00A31731">
        <w:rPr>
          <w:rFonts w:ascii="Times New Roman" w:eastAsia="Times New Roman" w:hAnsi="Times New Roman" w:cs="Times New Roman"/>
          <w:sz w:val="24"/>
          <w:szCs w:val="24"/>
          <w:lang w:val="es-ES"/>
        </w:rPr>
        <w:t>En el presente capítulo, se describen los temas principales para el desarrollo de la investigación, como ser la congruencia metodológica, las variables de estudio y se detalla la operacionalización de estas. Se presenta el enfoque, métodos, alcance, diseño de la investigación, la población y muestra que</w:t>
      </w:r>
      <w:r w:rsidR="009B5D73">
        <w:rPr>
          <w:rFonts w:ascii="Times New Roman" w:eastAsia="Times New Roman" w:hAnsi="Times New Roman" w:cs="Times New Roman"/>
          <w:sz w:val="24"/>
          <w:szCs w:val="24"/>
          <w:lang w:val="es-ES"/>
        </w:rPr>
        <w:t xml:space="preserve"> </w:t>
      </w:r>
      <w:r w:rsidR="009B5D73" w:rsidRPr="00C77F36">
        <w:rPr>
          <w:rFonts w:ascii="Times New Roman" w:eastAsia="Times New Roman" w:hAnsi="Times New Roman" w:cs="Times New Roman"/>
          <w:color w:val="000000" w:themeColor="text1"/>
          <w:sz w:val="24"/>
          <w:szCs w:val="24"/>
          <w:lang w:val="es-ES"/>
        </w:rPr>
        <w:t xml:space="preserve">fue </w:t>
      </w:r>
      <w:r w:rsidRPr="00C77F36">
        <w:rPr>
          <w:rFonts w:ascii="Times New Roman" w:eastAsia="Times New Roman" w:hAnsi="Times New Roman" w:cs="Times New Roman"/>
          <w:color w:val="000000" w:themeColor="text1"/>
          <w:sz w:val="24"/>
          <w:szCs w:val="24"/>
          <w:lang w:val="es-ES"/>
        </w:rPr>
        <w:t>estudiada</w:t>
      </w:r>
      <w:r w:rsidRPr="00A31731">
        <w:rPr>
          <w:rFonts w:ascii="Times New Roman" w:eastAsia="Times New Roman" w:hAnsi="Times New Roman" w:cs="Times New Roman"/>
          <w:sz w:val="24"/>
          <w:szCs w:val="24"/>
          <w:lang w:val="es-ES"/>
        </w:rPr>
        <w:t xml:space="preserve">, así como también las técnicas, procedimientos aplicados, instrumentos </w:t>
      </w:r>
      <w:r w:rsidRPr="00C77F36">
        <w:rPr>
          <w:rFonts w:ascii="Times New Roman" w:eastAsia="Times New Roman" w:hAnsi="Times New Roman" w:cs="Times New Roman"/>
          <w:color w:val="000000" w:themeColor="text1"/>
          <w:sz w:val="24"/>
          <w:szCs w:val="24"/>
          <w:lang w:val="es-ES"/>
        </w:rPr>
        <w:t xml:space="preserve">que </w:t>
      </w:r>
      <w:r w:rsidR="009B5D73" w:rsidRPr="00C77F36">
        <w:rPr>
          <w:rFonts w:ascii="Times New Roman" w:eastAsia="Times New Roman" w:hAnsi="Times New Roman" w:cs="Times New Roman"/>
          <w:color w:val="000000" w:themeColor="text1"/>
          <w:sz w:val="24"/>
          <w:szCs w:val="24"/>
          <w:lang w:val="es-ES"/>
        </w:rPr>
        <w:t xml:space="preserve">fueron </w:t>
      </w:r>
      <w:r w:rsidRPr="00A31731">
        <w:rPr>
          <w:rFonts w:ascii="Times New Roman" w:eastAsia="Times New Roman" w:hAnsi="Times New Roman" w:cs="Times New Roman"/>
          <w:sz w:val="24"/>
          <w:szCs w:val="24"/>
          <w:lang w:val="es-ES"/>
        </w:rPr>
        <w:t>utilizados para la recolección de los datos, finalizando con las fuentes primarias y secundarias que se</w:t>
      </w:r>
      <w:r w:rsidR="00C77F36">
        <w:rPr>
          <w:rFonts w:ascii="Times New Roman" w:eastAsia="Times New Roman" w:hAnsi="Times New Roman" w:cs="Times New Roman"/>
          <w:sz w:val="24"/>
          <w:szCs w:val="24"/>
          <w:lang w:val="es-ES"/>
        </w:rPr>
        <w:t xml:space="preserve"> utilizaron </w:t>
      </w:r>
      <w:r w:rsidRPr="00A31731">
        <w:rPr>
          <w:rFonts w:ascii="Times New Roman" w:eastAsia="Times New Roman" w:hAnsi="Times New Roman" w:cs="Times New Roman"/>
          <w:sz w:val="24"/>
          <w:szCs w:val="24"/>
          <w:lang w:val="es-ES"/>
        </w:rPr>
        <w:t>a lo largo de esta investigación.</w:t>
      </w:r>
    </w:p>
    <w:p w14:paraId="14FB18DE" w14:textId="6F931C6E" w:rsidR="00F560FD" w:rsidRDefault="00A871DB" w:rsidP="001F4685">
      <w:pPr>
        <w:pStyle w:val="Ttulo2"/>
        <w:numPr>
          <w:ilvl w:val="1"/>
          <w:numId w:val="10"/>
        </w:numPr>
        <w:spacing w:line="360" w:lineRule="auto"/>
        <w:ind w:left="720" w:hanging="720"/>
        <w:rPr>
          <w:lang w:val="es-HN"/>
        </w:rPr>
      </w:pPr>
      <w:bookmarkStart w:id="123" w:name="_Toc130288086"/>
      <w:bookmarkStart w:id="124" w:name="_Toc132615452"/>
      <w:bookmarkStart w:id="125" w:name="_Toc153561434"/>
      <w:bookmarkEnd w:id="123"/>
      <w:bookmarkEnd w:id="124"/>
      <w:r w:rsidRPr="00107429">
        <w:rPr>
          <w:lang w:val="es-HN"/>
        </w:rPr>
        <w:t>CONGRUENCIA METODOLÓGICA</w:t>
      </w:r>
      <w:bookmarkEnd w:id="125"/>
    </w:p>
    <w:p w14:paraId="41C9E9F0" w14:textId="77777777" w:rsidR="003517F2" w:rsidRPr="00C77F36" w:rsidRDefault="003517F2" w:rsidP="00C77F36">
      <w:pPr>
        <w:pStyle w:val="Prrafodelista"/>
        <w:pBdr>
          <w:top w:val="nil"/>
          <w:left w:val="nil"/>
          <w:bottom w:val="nil"/>
          <w:right w:val="nil"/>
          <w:between w:val="nil"/>
        </w:pBdr>
        <w:spacing w:after="120" w:line="360" w:lineRule="auto"/>
        <w:ind w:right="142" w:firstLine="720"/>
        <w:jc w:val="both"/>
        <w:rPr>
          <w:rFonts w:ascii="Times New Roman" w:eastAsia="Times New Roman" w:hAnsi="Times New Roman" w:cs="Times New Roman"/>
          <w:sz w:val="24"/>
          <w:szCs w:val="24"/>
          <w:lang w:val="es-ES"/>
        </w:rPr>
      </w:pPr>
      <w:r w:rsidRPr="00FA45E8">
        <w:rPr>
          <w:rFonts w:ascii="Times New Roman" w:eastAsia="Times New Roman" w:hAnsi="Times New Roman" w:cs="Times New Roman"/>
          <w:sz w:val="23"/>
          <w:szCs w:val="23"/>
          <w:lang w:val="es-ES"/>
        </w:rPr>
        <w:t>“</w:t>
      </w:r>
      <w:r w:rsidRPr="00C77F36">
        <w:rPr>
          <w:rFonts w:ascii="Times New Roman" w:eastAsia="Times New Roman" w:hAnsi="Times New Roman" w:cs="Times New Roman"/>
          <w:sz w:val="24"/>
          <w:szCs w:val="24"/>
          <w:lang w:val="es-ES"/>
        </w:rPr>
        <w:t>La matriz de congruencia es una herramienta que permite al investigador, reducir el tiempo y esfuerzos destinados a la investigación, así como también organizar cada una de las etapas del proceso y es útil para comprobar la coherencia entre ellas” (Pedraza Rendón, Oscar, s. f.).</w:t>
      </w:r>
    </w:p>
    <w:p w14:paraId="18D7F71C" w14:textId="276E1AB8" w:rsidR="00F560FD" w:rsidRPr="00346C5C" w:rsidRDefault="003517F2" w:rsidP="00C77F36">
      <w:pPr>
        <w:pStyle w:val="TextoPrincipal"/>
        <w:spacing w:line="360" w:lineRule="auto"/>
      </w:pPr>
      <w:r w:rsidRPr="00C77F36">
        <w:rPr>
          <w:rFonts w:eastAsia="Times New Roman"/>
          <w:lang w:val="es-ES"/>
        </w:rPr>
        <w:t>En la siguiente matriz, se presenta</w:t>
      </w:r>
      <w:r w:rsidRPr="00FA45E8">
        <w:rPr>
          <w:rFonts w:eastAsia="Times New Roman"/>
          <w:sz w:val="23"/>
          <w:szCs w:val="23"/>
          <w:lang w:val="es-ES"/>
        </w:rPr>
        <w:t xml:space="preserve"> un resumen del planteamiento del problema de la </w:t>
      </w:r>
      <w:r w:rsidR="00AB36C6" w:rsidRPr="00FA45E8">
        <w:rPr>
          <w:rFonts w:eastAsia="Times New Roman"/>
          <w:sz w:val="23"/>
          <w:szCs w:val="23"/>
          <w:lang w:val="es-ES"/>
        </w:rPr>
        <w:t>investigación</w:t>
      </w:r>
      <w:r w:rsidR="00AB36C6">
        <w:rPr>
          <w:rFonts w:eastAsia="Times New Roman"/>
          <w:sz w:val="23"/>
          <w:szCs w:val="23"/>
          <w:lang w:val="es-ES"/>
        </w:rPr>
        <w:t>.</w:t>
      </w:r>
    </w:p>
    <w:p w14:paraId="05DE2A2F" w14:textId="4A200BDE" w:rsidR="00F560FD" w:rsidRDefault="00A871DB" w:rsidP="009A5F98">
      <w:pPr>
        <w:pStyle w:val="Ttulo3"/>
        <w:numPr>
          <w:ilvl w:val="2"/>
          <w:numId w:val="10"/>
        </w:numPr>
        <w:spacing w:before="0" w:line="360" w:lineRule="auto"/>
        <w:ind w:left="1287"/>
        <w:rPr>
          <w:b w:val="0"/>
          <w:bCs/>
          <w:lang w:val="es-HN"/>
        </w:rPr>
      </w:pPr>
      <w:bookmarkStart w:id="126" w:name="_Toc153561435"/>
      <w:r w:rsidRPr="001F4685">
        <w:rPr>
          <w:b w:val="0"/>
          <w:bCs/>
          <w:lang w:val="es-HN"/>
        </w:rPr>
        <w:t>MATRIZ METODOLÓGICA</w:t>
      </w:r>
      <w:bookmarkEnd w:id="126"/>
    </w:p>
    <w:p w14:paraId="46EC81FC" w14:textId="6D556634" w:rsidR="007278CE" w:rsidRPr="007278CE" w:rsidRDefault="007278CE" w:rsidP="007278CE">
      <w:pPr>
        <w:pStyle w:val="Descripcin"/>
        <w:keepNext/>
        <w:jc w:val="both"/>
        <w:rPr>
          <w:rFonts w:ascii="Times New Roman" w:hAnsi="Times New Roman" w:cs="Times New Roman"/>
          <w:b/>
          <w:bCs/>
          <w:i w:val="0"/>
          <w:iCs w:val="0"/>
          <w:color w:val="000000" w:themeColor="text1"/>
          <w:sz w:val="24"/>
          <w:szCs w:val="24"/>
        </w:rPr>
      </w:pPr>
      <w:bookmarkStart w:id="127" w:name="_Toc158675256"/>
      <w:r w:rsidRPr="007278CE">
        <w:rPr>
          <w:rFonts w:ascii="Times New Roman" w:hAnsi="Times New Roman" w:cs="Times New Roman"/>
          <w:b/>
          <w:bCs/>
          <w:i w:val="0"/>
          <w:iCs w:val="0"/>
          <w:color w:val="000000" w:themeColor="text1"/>
          <w:sz w:val="24"/>
          <w:szCs w:val="24"/>
        </w:rPr>
        <w:t xml:space="preserve">Tabla </w:t>
      </w:r>
      <w:r w:rsidRPr="007278CE">
        <w:rPr>
          <w:rFonts w:ascii="Times New Roman" w:hAnsi="Times New Roman" w:cs="Times New Roman"/>
          <w:b/>
          <w:bCs/>
          <w:i w:val="0"/>
          <w:iCs w:val="0"/>
          <w:color w:val="000000" w:themeColor="text1"/>
          <w:sz w:val="24"/>
          <w:szCs w:val="24"/>
        </w:rPr>
        <w:fldChar w:fldCharType="begin"/>
      </w:r>
      <w:r w:rsidRPr="007278CE">
        <w:rPr>
          <w:rFonts w:ascii="Times New Roman" w:hAnsi="Times New Roman" w:cs="Times New Roman"/>
          <w:b/>
          <w:bCs/>
          <w:i w:val="0"/>
          <w:iCs w:val="0"/>
          <w:color w:val="000000" w:themeColor="text1"/>
          <w:sz w:val="24"/>
          <w:szCs w:val="24"/>
        </w:rPr>
        <w:instrText xml:space="preserve"> SEQ Tabla \* ARABIC </w:instrText>
      </w:r>
      <w:r w:rsidRPr="007278CE">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rPr>
        <w:t>2</w:t>
      </w:r>
      <w:r w:rsidRPr="007278CE">
        <w:rPr>
          <w:rFonts w:ascii="Times New Roman" w:hAnsi="Times New Roman" w:cs="Times New Roman"/>
          <w:b/>
          <w:bCs/>
          <w:i w:val="0"/>
          <w:iCs w:val="0"/>
          <w:color w:val="000000" w:themeColor="text1"/>
          <w:sz w:val="24"/>
          <w:szCs w:val="24"/>
        </w:rPr>
        <w:fldChar w:fldCharType="end"/>
      </w:r>
      <w:r w:rsidRPr="007278CE">
        <w:rPr>
          <w:rFonts w:ascii="Times New Roman" w:hAnsi="Times New Roman" w:cs="Times New Roman"/>
          <w:b/>
          <w:bCs/>
          <w:i w:val="0"/>
          <w:iCs w:val="0"/>
          <w:color w:val="000000" w:themeColor="text1"/>
          <w:sz w:val="24"/>
          <w:szCs w:val="24"/>
        </w:rPr>
        <w:t>. Matriz metodológica</w:t>
      </w:r>
      <w:bookmarkEnd w:id="127"/>
    </w:p>
    <w:p w14:paraId="605E809B" w14:textId="09F1E95D" w:rsidR="00173F22" w:rsidRPr="00C77F36" w:rsidRDefault="00173F22" w:rsidP="00173F22">
      <w:pPr>
        <w:pStyle w:val="TextoPrincipal"/>
        <w:spacing w:line="360" w:lineRule="auto"/>
        <w:ind w:firstLine="708"/>
      </w:pPr>
      <w:r w:rsidRPr="00C77F36">
        <w:t xml:space="preserve">La matriz que se presenta </w:t>
      </w:r>
      <w:r w:rsidR="004373D4" w:rsidRPr="00C77F36">
        <w:t xml:space="preserve">describe </w:t>
      </w:r>
      <w:r w:rsidRPr="00C77F36">
        <w:t>la información pertinente para desarrollar la lógica, coherencia y alineación de las variables</w:t>
      </w:r>
      <w:r w:rsidR="00C77F36" w:rsidRPr="00C77F36">
        <w:t>.</w:t>
      </w:r>
    </w:p>
    <w:tbl>
      <w:tblPr>
        <w:tblW w:w="87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00"/>
        <w:gridCol w:w="1538"/>
        <w:gridCol w:w="1742"/>
        <w:gridCol w:w="1385"/>
        <w:gridCol w:w="1218"/>
        <w:gridCol w:w="1505"/>
      </w:tblGrid>
      <w:tr w:rsidR="003517F2" w:rsidRPr="007C706A" w14:paraId="0E119E28" w14:textId="77777777" w:rsidTr="004856E4">
        <w:trPr>
          <w:trHeight w:val="233"/>
          <w:jc w:val="center"/>
        </w:trPr>
        <w:tc>
          <w:tcPr>
            <w:tcW w:w="1400" w:type="dxa"/>
            <w:vMerge w:val="restart"/>
            <w:shd w:val="clear" w:color="9BC2E6" w:fill="9BC2E6"/>
            <w:vAlign w:val="center"/>
            <w:hideMark/>
          </w:tcPr>
          <w:p w14:paraId="4CA50BB2" w14:textId="77777777" w:rsidR="003517F2" w:rsidRPr="007C706A" w:rsidRDefault="003517F2" w:rsidP="004856E4">
            <w:pPr>
              <w:widowControl/>
              <w:jc w:val="cente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Título de la investigación</w:t>
            </w:r>
          </w:p>
        </w:tc>
        <w:tc>
          <w:tcPr>
            <w:tcW w:w="3280" w:type="dxa"/>
            <w:gridSpan w:val="2"/>
            <w:shd w:val="clear" w:color="9BC2E6" w:fill="9BC2E6"/>
            <w:vAlign w:val="center"/>
            <w:hideMark/>
          </w:tcPr>
          <w:p w14:paraId="72BE8A39" w14:textId="77777777" w:rsidR="003517F2" w:rsidRPr="007C706A" w:rsidRDefault="003517F2" w:rsidP="004856E4">
            <w:pPr>
              <w:widowControl/>
              <w:jc w:val="cente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Objetivos de la investigación</w:t>
            </w:r>
          </w:p>
        </w:tc>
        <w:tc>
          <w:tcPr>
            <w:tcW w:w="1385" w:type="dxa"/>
            <w:vMerge w:val="restart"/>
            <w:shd w:val="clear" w:color="9BC2E6" w:fill="9BC2E6"/>
            <w:vAlign w:val="center"/>
            <w:hideMark/>
          </w:tcPr>
          <w:p w14:paraId="12C98F64" w14:textId="77777777" w:rsidR="003517F2" w:rsidRPr="007C706A" w:rsidRDefault="003517F2" w:rsidP="004856E4">
            <w:pPr>
              <w:widowControl/>
              <w:jc w:val="cente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Variables</w:t>
            </w:r>
          </w:p>
        </w:tc>
        <w:tc>
          <w:tcPr>
            <w:tcW w:w="1218" w:type="dxa"/>
            <w:vMerge w:val="restart"/>
            <w:shd w:val="clear" w:color="9BC2E6" w:fill="9BC2E6"/>
            <w:vAlign w:val="center"/>
            <w:hideMark/>
          </w:tcPr>
          <w:p w14:paraId="598EAB58" w14:textId="77777777" w:rsidR="003517F2" w:rsidRPr="007C706A" w:rsidRDefault="003517F2" w:rsidP="004856E4">
            <w:pPr>
              <w:widowControl/>
              <w:jc w:val="cente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Dimensiones</w:t>
            </w:r>
          </w:p>
        </w:tc>
        <w:tc>
          <w:tcPr>
            <w:tcW w:w="1505" w:type="dxa"/>
            <w:vMerge w:val="restart"/>
            <w:shd w:val="clear" w:color="9BC2E6" w:fill="9BC2E6"/>
            <w:vAlign w:val="center"/>
            <w:hideMark/>
          </w:tcPr>
          <w:p w14:paraId="51503BC4" w14:textId="77777777" w:rsidR="003517F2" w:rsidRPr="007C706A" w:rsidRDefault="003517F2" w:rsidP="004856E4">
            <w:pPr>
              <w:widowControl/>
              <w:jc w:val="cente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Ítems</w:t>
            </w:r>
          </w:p>
        </w:tc>
      </w:tr>
      <w:tr w:rsidR="003517F2" w:rsidRPr="007C706A" w14:paraId="08A93176" w14:textId="77777777" w:rsidTr="004856E4">
        <w:trPr>
          <w:trHeight w:val="212"/>
          <w:jc w:val="center"/>
        </w:trPr>
        <w:tc>
          <w:tcPr>
            <w:tcW w:w="1400" w:type="dxa"/>
            <w:vMerge/>
            <w:vAlign w:val="center"/>
            <w:hideMark/>
          </w:tcPr>
          <w:p w14:paraId="54ED10BD" w14:textId="77777777" w:rsidR="003517F2" w:rsidRPr="007C706A" w:rsidRDefault="003517F2" w:rsidP="004856E4">
            <w:pPr>
              <w:widowControl/>
              <w:jc w:val="center"/>
              <w:rPr>
                <w:rFonts w:ascii="Times New Roman" w:eastAsia="Times New Roman" w:hAnsi="Times New Roman" w:cs="Times New Roman"/>
                <w:color w:val="000000"/>
                <w:sz w:val="20"/>
                <w:szCs w:val="20"/>
                <w:lang w:val="es-HN" w:eastAsia="es-HN"/>
              </w:rPr>
            </w:pPr>
          </w:p>
        </w:tc>
        <w:tc>
          <w:tcPr>
            <w:tcW w:w="1538" w:type="dxa"/>
            <w:shd w:val="clear" w:color="9BC2E6" w:fill="9BC2E6"/>
            <w:vAlign w:val="center"/>
            <w:hideMark/>
          </w:tcPr>
          <w:p w14:paraId="25A802F2" w14:textId="77777777" w:rsidR="003517F2" w:rsidRPr="007C706A" w:rsidRDefault="003517F2" w:rsidP="004856E4">
            <w:pPr>
              <w:widowControl/>
              <w:jc w:val="cente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General</w:t>
            </w:r>
          </w:p>
        </w:tc>
        <w:tc>
          <w:tcPr>
            <w:tcW w:w="1742" w:type="dxa"/>
            <w:shd w:val="clear" w:color="9BC2E6" w:fill="9BC2E6"/>
            <w:vAlign w:val="center"/>
            <w:hideMark/>
          </w:tcPr>
          <w:p w14:paraId="3985C10D" w14:textId="77777777" w:rsidR="003517F2" w:rsidRPr="007C706A" w:rsidRDefault="003517F2" w:rsidP="004856E4">
            <w:pPr>
              <w:widowControl/>
              <w:jc w:val="cente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Específicos</w:t>
            </w:r>
          </w:p>
        </w:tc>
        <w:tc>
          <w:tcPr>
            <w:tcW w:w="1385" w:type="dxa"/>
            <w:vMerge/>
            <w:vAlign w:val="center"/>
            <w:hideMark/>
          </w:tcPr>
          <w:p w14:paraId="5B4BDFF8" w14:textId="77777777" w:rsidR="003517F2" w:rsidRPr="007C706A" w:rsidRDefault="003517F2" w:rsidP="004856E4">
            <w:pPr>
              <w:widowControl/>
              <w:jc w:val="center"/>
              <w:rPr>
                <w:rFonts w:ascii="Times New Roman" w:eastAsia="Times New Roman" w:hAnsi="Times New Roman" w:cs="Times New Roman"/>
                <w:color w:val="000000"/>
                <w:sz w:val="20"/>
                <w:szCs w:val="20"/>
                <w:lang w:val="es-HN" w:eastAsia="es-HN"/>
              </w:rPr>
            </w:pPr>
          </w:p>
        </w:tc>
        <w:tc>
          <w:tcPr>
            <w:tcW w:w="1218" w:type="dxa"/>
            <w:vMerge/>
            <w:vAlign w:val="center"/>
            <w:hideMark/>
          </w:tcPr>
          <w:p w14:paraId="08DC1B8B" w14:textId="77777777" w:rsidR="003517F2" w:rsidRPr="007C706A" w:rsidRDefault="003517F2" w:rsidP="004856E4">
            <w:pPr>
              <w:widowControl/>
              <w:jc w:val="center"/>
              <w:rPr>
                <w:rFonts w:ascii="Times New Roman" w:eastAsia="Times New Roman" w:hAnsi="Times New Roman" w:cs="Times New Roman"/>
                <w:color w:val="000000"/>
                <w:sz w:val="20"/>
                <w:szCs w:val="20"/>
                <w:lang w:val="es-HN" w:eastAsia="es-HN"/>
              </w:rPr>
            </w:pPr>
          </w:p>
        </w:tc>
        <w:tc>
          <w:tcPr>
            <w:tcW w:w="1505" w:type="dxa"/>
            <w:vMerge/>
            <w:vAlign w:val="center"/>
            <w:hideMark/>
          </w:tcPr>
          <w:p w14:paraId="7F194CEE" w14:textId="77777777" w:rsidR="003517F2" w:rsidRPr="007C706A" w:rsidRDefault="003517F2" w:rsidP="004856E4">
            <w:pPr>
              <w:widowControl/>
              <w:jc w:val="center"/>
              <w:rPr>
                <w:rFonts w:ascii="Times New Roman" w:eastAsia="Times New Roman" w:hAnsi="Times New Roman" w:cs="Times New Roman"/>
                <w:color w:val="000000"/>
                <w:sz w:val="20"/>
                <w:szCs w:val="20"/>
                <w:lang w:val="es-HN" w:eastAsia="es-HN"/>
              </w:rPr>
            </w:pPr>
          </w:p>
        </w:tc>
      </w:tr>
      <w:tr w:rsidR="003517F2" w:rsidRPr="007C706A" w14:paraId="614D461C" w14:textId="77777777" w:rsidTr="004856E4">
        <w:trPr>
          <w:trHeight w:val="518"/>
          <w:jc w:val="center"/>
        </w:trPr>
        <w:tc>
          <w:tcPr>
            <w:tcW w:w="1400" w:type="dxa"/>
            <w:vMerge w:val="restart"/>
            <w:shd w:val="clear" w:color="auto" w:fill="auto"/>
            <w:hideMark/>
          </w:tcPr>
          <w:p w14:paraId="5DDB3E07"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r w:rsidRPr="004856E4">
              <w:rPr>
                <w:rFonts w:ascii="Times New Roman" w:eastAsia="Times New Roman" w:hAnsi="Times New Roman" w:cs="Times New Roman"/>
                <w:color w:val="000000"/>
                <w:sz w:val="20"/>
                <w:szCs w:val="20"/>
                <w:lang w:val="es-HN" w:eastAsia="es-HN"/>
              </w:rPr>
              <w:t>Plan estratégico para incrementar la matrícula de la carrera de Administración de Empresas Agropecuarias de UNAG.</w:t>
            </w:r>
          </w:p>
        </w:tc>
        <w:tc>
          <w:tcPr>
            <w:tcW w:w="1538" w:type="dxa"/>
            <w:vMerge w:val="restart"/>
            <w:shd w:val="clear" w:color="auto" w:fill="auto"/>
            <w:hideMark/>
          </w:tcPr>
          <w:p w14:paraId="3EE77B4B"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r w:rsidRPr="004856E4">
              <w:rPr>
                <w:rFonts w:ascii="Times New Roman" w:eastAsia="Times New Roman" w:hAnsi="Times New Roman" w:cs="Times New Roman"/>
                <w:color w:val="000000"/>
                <w:sz w:val="20"/>
                <w:szCs w:val="20"/>
                <w:lang w:val="es-HN" w:eastAsia="es-HN"/>
              </w:rPr>
              <w:t>Proponer un plan estratégico con base a la investigación y análisis de los factores que han influido en la reducción de la matrícula en la carrera de Administración de Empresas Agropecuarias de la UNAG, con el fin de aumentar la matrícula.</w:t>
            </w:r>
          </w:p>
        </w:tc>
        <w:tc>
          <w:tcPr>
            <w:tcW w:w="1742" w:type="dxa"/>
            <w:vMerge w:val="restart"/>
            <w:shd w:val="clear" w:color="auto" w:fill="auto"/>
            <w:hideMark/>
          </w:tcPr>
          <w:p w14:paraId="5171C389" w14:textId="0A04050A" w:rsidR="003517F2" w:rsidRPr="004856E4" w:rsidRDefault="003517F2" w:rsidP="004856E4">
            <w:pPr>
              <w:widowControl/>
              <w:spacing w:after="240"/>
              <w:rPr>
                <w:rFonts w:ascii="Times New Roman" w:eastAsia="Times New Roman" w:hAnsi="Times New Roman" w:cs="Times New Roman"/>
                <w:color w:val="000000"/>
                <w:sz w:val="20"/>
                <w:szCs w:val="20"/>
                <w:lang w:val="es-HN" w:eastAsia="es-HN"/>
              </w:rPr>
            </w:pPr>
            <w:r w:rsidRPr="004856E4">
              <w:rPr>
                <w:rFonts w:ascii="Times New Roman" w:eastAsia="Times New Roman" w:hAnsi="Times New Roman" w:cs="Times New Roman"/>
                <w:color w:val="000000"/>
                <w:sz w:val="20"/>
                <w:szCs w:val="20"/>
                <w:lang w:val="es-HN" w:eastAsia="es-HN"/>
              </w:rPr>
              <w:t>1. Identificar los factores que han influido en la reducción de la matrícula de la carrera de Administración de Empresas Agropecuarias de la UNAG.</w:t>
            </w:r>
          </w:p>
        </w:tc>
        <w:tc>
          <w:tcPr>
            <w:tcW w:w="1385" w:type="dxa"/>
            <w:vMerge w:val="restart"/>
            <w:shd w:val="clear" w:color="auto" w:fill="auto"/>
            <w:vAlign w:val="center"/>
            <w:hideMark/>
          </w:tcPr>
          <w:p w14:paraId="14675010"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r w:rsidRPr="004856E4">
              <w:rPr>
                <w:rFonts w:ascii="Times New Roman" w:eastAsia="Times New Roman" w:hAnsi="Times New Roman" w:cs="Times New Roman"/>
                <w:color w:val="000000"/>
                <w:sz w:val="20"/>
                <w:szCs w:val="20"/>
                <w:lang w:val="es-HN" w:eastAsia="es-HN"/>
              </w:rPr>
              <w:t>Mercado</w:t>
            </w:r>
          </w:p>
        </w:tc>
        <w:tc>
          <w:tcPr>
            <w:tcW w:w="1218" w:type="dxa"/>
            <w:shd w:val="clear" w:color="auto" w:fill="auto"/>
            <w:vAlign w:val="center"/>
            <w:hideMark/>
          </w:tcPr>
          <w:p w14:paraId="5A7741DD"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r w:rsidRPr="004856E4">
              <w:rPr>
                <w:rFonts w:ascii="Times New Roman" w:eastAsia="Times New Roman" w:hAnsi="Times New Roman" w:cs="Times New Roman"/>
                <w:color w:val="000000"/>
                <w:sz w:val="20"/>
                <w:szCs w:val="20"/>
                <w:lang w:val="es-HN" w:eastAsia="es-HN"/>
              </w:rPr>
              <w:t>Situación actual</w:t>
            </w:r>
          </w:p>
        </w:tc>
        <w:tc>
          <w:tcPr>
            <w:tcW w:w="1505" w:type="dxa"/>
            <w:shd w:val="clear" w:color="auto" w:fill="auto"/>
            <w:vAlign w:val="center"/>
            <w:hideMark/>
          </w:tcPr>
          <w:p w14:paraId="2C26A323"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r w:rsidRPr="004856E4">
              <w:rPr>
                <w:rFonts w:ascii="Times New Roman" w:eastAsia="Times New Roman" w:hAnsi="Times New Roman" w:cs="Times New Roman"/>
                <w:color w:val="000000"/>
                <w:sz w:val="20"/>
                <w:szCs w:val="20"/>
                <w:lang w:val="es-HN" w:eastAsia="es-HN"/>
              </w:rPr>
              <w:t>Fortalezas</w:t>
            </w:r>
            <w:r w:rsidRPr="004856E4">
              <w:rPr>
                <w:rFonts w:ascii="Times New Roman" w:eastAsia="Times New Roman" w:hAnsi="Times New Roman" w:cs="Times New Roman"/>
                <w:color w:val="000000"/>
                <w:sz w:val="20"/>
                <w:szCs w:val="20"/>
                <w:lang w:val="es-HN" w:eastAsia="es-HN"/>
              </w:rPr>
              <w:br/>
              <w:t>Oportunidades</w:t>
            </w:r>
          </w:p>
        </w:tc>
      </w:tr>
      <w:tr w:rsidR="003517F2" w:rsidRPr="00D15B61" w14:paraId="4AC120FC" w14:textId="77777777" w:rsidTr="004856E4">
        <w:trPr>
          <w:trHeight w:val="989"/>
          <w:jc w:val="center"/>
        </w:trPr>
        <w:tc>
          <w:tcPr>
            <w:tcW w:w="1400" w:type="dxa"/>
            <w:vMerge/>
            <w:vAlign w:val="center"/>
            <w:hideMark/>
          </w:tcPr>
          <w:p w14:paraId="6C879C8D"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p>
        </w:tc>
        <w:tc>
          <w:tcPr>
            <w:tcW w:w="1538" w:type="dxa"/>
            <w:vMerge/>
            <w:vAlign w:val="center"/>
            <w:hideMark/>
          </w:tcPr>
          <w:p w14:paraId="298DBB25"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p>
        </w:tc>
        <w:tc>
          <w:tcPr>
            <w:tcW w:w="1742" w:type="dxa"/>
            <w:vMerge/>
            <w:vAlign w:val="center"/>
            <w:hideMark/>
          </w:tcPr>
          <w:p w14:paraId="3D513FE7"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p>
        </w:tc>
        <w:tc>
          <w:tcPr>
            <w:tcW w:w="1385" w:type="dxa"/>
            <w:vMerge/>
            <w:vAlign w:val="center"/>
            <w:hideMark/>
          </w:tcPr>
          <w:p w14:paraId="710D4301"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p>
        </w:tc>
        <w:tc>
          <w:tcPr>
            <w:tcW w:w="1218" w:type="dxa"/>
            <w:shd w:val="clear" w:color="auto" w:fill="auto"/>
            <w:vAlign w:val="center"/>
            <w:hideMark/>
          </w:tcPr>
          <w:p w14:paraId="24D05F26"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r w:rsidRPr="004856E4">
              <w:rPr>
                <w:rFonts w:ascii="Times New Roman" w:eastAsia="Times New Roman" w:hAnsi="Times New Roman" w:cs="Times New Roman"/>
                <w:color w:val="000000"/>
                <w:sz w:val="20"/>
                <w:szCs w:val="20"/>
                <w:lang w:val="es-HN" w:eastAsia="es-HN"/>
              </w:rPr>
              <w:t>Demanda</w:t>
            </w:r>
          </w:p>
        </w:tc>
        <w:tc>
          <w:tcPr>
            <w:tcW w:w="1505" w:type="dxa"/>
            <w:shd w:val="clear" w:color="auto" w:fill="auto"/>
            <w:vAlign w:val="center"/>
            <w:hideMark/>
          </w:tcPr>
          <w:p w14:paraId="68DEE9ED"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r w:rsidRPr="004856E4">
              <w:rPr>
                <w:rFonts w:ascii="Times New Roman" w:eastAsia="Times New Roman" w:hAnsi="Times New Roman" w:cs="Times New Roman"/>
                <w:color w:val="000000"/>
                <w:sz w:val="20"/>
                <w:szCs w:val="20"/>
                <w:lang w:val="es-HN" w:eastAsia="es-HN"/>
              </w:rPr>
              <w:t>Beneficios</w:t>
            </w:r>
            <w:r w:rsidRPr="004856E4">
              <w:rPr>
                <w:rFonts w:ascii="Times New Roman" w:eastAsia="Times New Roman" w:hAnsi="Times New Roman" w:cs="Times New Roman"/>
                <w:color w:val="000000"/>
                <w:sz w:val="20"/>
                <w:szCs w:val="20"/>
                <w:lang w:val="es-HN" w:eastAsia="es-HN"/>
              </w:rPr>
              <w:br/>
              <w:t>Jornadas</w:t>
            </w:r>
            <w:r w:rsidRPr="004856E4">
              <w:rPr>
                <w:rFonts w:ascii="Times New Roman" w:eastAsia="Times New Roman" w:hAnsi="Times New Roman" w:cs="Times New Roman"/>
                <w:color w:val="000000"/>
                <w:sz w:val="20"/>
                <w:szCs w:val="20"/>
                <w:lang w:val="es-HN" w:eastAsia="es-HN"/>
              </w:rPr>
              <w:br/>
              <w:t>Modalidad</w:t>
            </w:r>
            <w:r w:rsidRPr="004856E4">
              <w:rPr>
                <w:rFonts w:ascii="Times New Roman" w:eastAsia="Times New Roman" w:hAnsi="Times New Roman" w:cs="Times New Roman"/>
                <w:color w:val="000000"/>
                <w:sz w:val="20"/>
                <w:szCs w:val="20"/>
                <w:lang w:val="es-HN" w:eastAsia="es-HN"/>
              </w:rPr>
              <w:br/>
              <w:t>Oferta Académica</w:t>
            </w:r>
            <w:r w:rsidRPr="004856E4">
              <w:rPr>
                <w:rFonts w:ascii="Times New Roman" w:eastAsia="Times New Roman" w:hAnsi="Times New Roman" w:cs="Times New Roman"/>
                <w:color w:val="000000"/>
                <w:sz w:val="20"/>
                <w:szCs w:val="20"/>
                <w:lang w:val="es-HN" w:eastAsia="es-HN"/>
              </w:rPr>
              <w:br/>
              <w:t>Factores Económicos</w:t>
            </w:r>
          </w:p>
        </w:tc>
      </w:tr>
      <w:tr w:rsidR="003517F2" w:rsidRPr="00D15B61" w14:paraId="7109DBC6" w14:textId="77777777" w:rsidTr="004856E4">
        <w:trPr>
          <w:trHeight w:val="889"/>
          <w:jc w:val="center"/>
        </w:trPr>
        <w:tc>
          <w:tcPr>
            <w:tcW w:w="1400" w:type="dxa"/>
            <w:vMerge/>
            <w:vAlign w:val="center"/>
            <w:hideMark/>
          </w:tcPr>
          <w:p w14:paraId="6E1B2EFF"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p>
        </w:tc>
        <w:tc>
          <w:tcPr>
            <w:tcW w:w="1538" w:type="dxa"/>
            <w:vMerge/>
            <w:vAlign w:val="center"/>
            <w:hideMark/>
          </w:tcPr>
          <w:p w14:paraId="23E6E978"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p>
        </w:tc>
        <w:tc>
          <w:tcPr>
            <w:tcW w:w="1742" w:type="dxa"/>
            <w:vMerge w:val="restart"/>
            <w:shd w:val="clear" w:color="auto" w:fill="auto"/>
            <w:hideMark/>
          </w:tcPr>
          <w:p w14:paraId="6C976BBF"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r w:rsidRPr="004856E4">
              <w:rPr>
                <w:rFonts w:ascii="Times New Roman" w:eastAsia="Times New Roman" w:hAnsi="Times New Roman" w:cs="Times New Roman"/>
                <w:color w:val="000000"/>
                <w:sz w:val="20"/>
                <w:szCs w:val="20"/>
                <w:lang w:val="es-HN" w:eastAsia="es-HN"/>
              </w:rPr>
              <w:t xml:space="preserve">2. Identificar las herramientas de administración estratégica que pueden ser implementadas por instituciones de educación para </w:t>
            </w:r>
            <w:r w:rsidRPr="004856E4">
              <w:rPr>
                <w:rFonts w:ascii="Times New Roman" w:eastAsia="Times New Roman" w:hAnsi="Times New Roman" w:cs="Times New Roman"/>
                <w:color w:val="000000"/>
                <w:sz w:val="20"/>
                <w:szCs w:val="20"/>
                <w:lang w:val="es-HN" w:eastAsia="es-HN"/>
              </w:rPr>
              <w:lastRenderedPageBreak/>
              <w:t>incrementar la matricula.</w:t>
            </w:r>
          </w:p>
        </w:tc>
        <w:tc>
          <w:tcPr>
            <w:tcW w:w="1385" w:type="dxa"/>
            <w:vMerge w:val="restart"/>
            <w:shd w:val="clear" w:color="auto" w:fill="auto"/>
            <w:vAlign w:val="center"/>
            <w:hideMark/>
          </w:tcPr>
          <w:p w14:paraId="080D5F59"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r w:rsidRPr="004856E4">
              <w:rPr>
                <w:rFonts w:ascii="Times New Roman" w:eastAsia="Times New Roman" w:hAnsi="Times New Roman" w:cs="Times New Roman"/>
                <w:color w:val="000000"/>
                <w:sz w:val="20"/>
                <w:szCs w:val="20"/>
                <w:lang w:val="es-HN" w:eastAsia="es-HN"/>
              </w:rPr>
              <w:lastRenderedPageBreak/>
              <w:t>Administración estratégica</w:t>
            </w:r>
          </w:p>
        </w:tc>
        <w:tc>
          <w:tcPr>
            <w:tcW w:w="1218" w:type="dxa"/>
            <w:vMerge w:val="restart"/>
            <w:shd w:val="clear" w:color="auto" w:fill="auto"/>
            <w:vAlign w:val="center"/>
            <w:hideMark/>
          </w:tcPr>
          <w:p w14:paraId="040F8E9C"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r w:rsidRPr="004856E4">
              <w:rPr>
                <w:rFonts w:ascii="Times New Roman" w:eastAsia="Times New Roman" w:hAnsi="Times New Roman" w:cs="Times New Roman"/>
                <w:color w:val="000000"/>
                <w:sz w:val="20"/>
                <w:szCs w:val="20"/>
                <w:lang w:val="es-HN" w:eastAsia="es-HN"/>
              </w:rPr>
              <w:t>Estrategia de marketing</w:t>
            </w:r>
          </w:p>
        </w:tc>
        <w:tc>
          <w:tcPr>
            <w:tcW w:w="1505" w:type="dxa"/>
            <w:shd w:val="clear" w:color="auto" w:fill="auto"/>
            <w:vAlign w:val="center"/>
            <w:hideMark/>
          </w:tcPr>
          <w:p w14:paraId="63DEAFC4"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r w:rsidRPr="004856E4">
              <w:rPr>
                <w:rFonts w:ascii="Times New Roman" w:eastAsia="Times New Roman" w:hAnsi="Times New Roman" w:cs="Times New Roman"/>
                <w:color w:val="000000"/>
                <w:sz w:val="20"/>
                <w:szCs w:val="20"/>
                <w:lang w:val="es-HN" w:eastAsia="es-HN"/>
              </w:rPr>
              <w:t>Misión, Visión</w:t>
            </w:r>
            <w:r w:rsidRPr="004856E4">
              <w:rPr>
                <w:rFonts w:ascii="Times New Roman" w:eastAsia="Times New Roman" w:hAnsi="Times New Roman" w:cs="Times New Roman"/>
                <w:color w:val="000000"/>
                <w:sz w:val="20"/>
                <w:szCs w:val="20"/>
                <w:lang w:val="es-HN" w:eastAsia="es-HN"/>
              </w:rPr>
              <w:br/>
              <w:t>Estructura de la carrera</w:t>
            </w:r>
            <w:r w:rsidRPr="004856E4">
              <w:rPr>
                <w:rFonts w:ascii="Times New Roman" w:eastAsia="Times New Roman" w:hAnsi="Times New Roman" w:cs="Times New Roman"/>
                <w:color w:val="000000"/>
                <w:sz w:val="20"/>
                <w:szCs w:val="20"/>
                <w:lang w:val="es-HN" w:eastAsia="es-HN"/>
              </w:rPr>
              <w:br/>
              <w:t>Portal de la UNAG</w:t>
            </w:r>
          </w:p>
        </w:tc>
      </w:tr>
      <w:tr w:rsidR="003517F2" w:rsidRPr="00D15B61" w14:paraId="0111292A" w14:textId="77777777" w:rsidTr="004856E4">
        <w:trPr>
          <w:trHeight w:val="841"/>
          <w:jc w:val="center"/>
        </w:trPr>
        <w:tc>
          <w:tcPr>
            <w:tcW w:w="1400" w:type="dxa"/>
            <w:vMerge/>
            <w:vAlign w:val="center"/>
            <w:hideMark/>
          </w:tcPr>
          <w:p w14:paraId="22413883"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p>
        </w:tc>
        <w:tc>
          <w:tcPr>
            <w:tcW w:w="1538" w:type="dxa"/>
            <w:vMerge/>
            <w:vAlign w:val="center"/>
            <w:hideMark/>
          </w:tcPr>
          <w:p w14:paraId="3B21BD8D"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p>
        </w:tc>
        <w:tc>
          <w:tcPr>
            <w:tcW w:w="1742" w:type="dxa"/>
            <w:vMerge/>
            <w:vAlign w:val="center"/>
            <w:hideMark/>
          </w:tcPr>
          <w:p w14:paraId="18719A66"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p>
        </w:tc>
        <w:tc>
          <w:tcPr>
            <w:tcW w:w="1385" w:type="dxa"/>
            <w:vMerge/>
            <w:vAlign w:val="center"/>
            <w:hideMark/>
          </w:tcPr>
          <w:p w14:paraId="593CFC2B"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p>
        </w:tc>
        <w:tc>
          <w:tcPr>
            <w:tcW w:w="1218" w:type="dxa"/>
            <w:vMerge/>
            <w:vAlign w:val="center"/>
            <w:hideMark/>
          </w:tcPr>
          <w:p w14:paraId="13A2D18B"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p>
        </w:tc>
        <w:tc>
          <w:tcPr>
            <w:tcW w:w="1505" w:type="dxa"/>
            <w:shd w:val="clear" w:color="auto" w:fill="auto"/>
            <w:vAlign w:val="center"/>
            <w:hideMark/>
          </w:tcPr>
          <w:p w14:paraId="684D85C1"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r w:rsidRPr="004856E4">
              <w:rPr>
                <w:rFonts w:ascii="Times New Roman" w:eastAsia="Times New Roman" w:hAnsi="Times New Roman" w:cs="Times New Roman"/>
                <w:color w:val="000000"/>
                <w:sz w:val="20"/>
                <w:szCs w:val="20"/>
                <w:lang w:val="es-HN" w:eastAsia="es-HN"/>
              </w:rPr>
              <w:t>Redes sociales</w:t>
            </w:r>
            <w:r w:rsidRPr="004856E4">
              <w:rPr>
                <w:rFonts w:ascii="Times New Roman" w:eastAsia="Times New Roman" w:hAnsi="Times New Roman" w:cs="Times New Roman"/>
                <w:color w:val="000000"/>
                <w:sz w:val="20"/>
                <w:szCs w:val="20"/>
                <w:lang w:val="es-HN" w:eastAsia="es-HN"/>
              </w:rPr>
              <w:br/>
              <w:t>Atención al cliente</w:t>
            </w:r>
            <w:r w:rsidRPr="004856E4">
              <w:rPr>
                <w:rFonts w:ascii="Times New Roman" w:eastAsia="Times New Roman" w:hAnsi="Times New Roman" w:cs="Times New Roman"/>
                <w:color w:val="000000"/>
                <w:sz w:val="20"/>
                <w:szCs w:val="20"/>
                <w:lang w:val="es-HN" w:eastAsia="es-HN"/>
              </w:rPr>
              <w:br/>
              <w:t>Preferencias</w:t>
            </w:r>
            <w:r w:rsidRPr="004856E4">
              <w:rPr>
                <w:rFonts w:ascii="Times New Roman" w:eastAsia="Times New Roman" w:hAnsi="Times New Roman" w:cs="Times New Roman"/>
                <w:color w:val="000000"/>
                <w:sz w:val="20"/>
                <w:szCs w:val="20"/>
                <w:lang w:val="es-HN" w:eastAsia="es-HN"/>
              </w:rPr>
              <w:br/>
            </w:r>
            <w:r w:rsidRPr="004856E4">
              <w:rPr>
                <w:rFonts w:ascii="Times New Roman" w:eastAsia="Times New Roman" w:hAnsi="Times New Roman" w:cs="Times New Roman"/>
                <w:color w:val="000000"/>
                <w:sz w:val="20"/>
                <w:szCs w:val="20"/>
                <w:lang w:val="es-HN" w:eastAsia="es-HN"/>
              </w:rPr>
              <w:lastRenderedPageBreak/>
              <w:t>Prestigio de la universidad</w:t>
            </w:r>
            <w:r w:rsidRPr="004856E4">
              <w:rPr>
                <w:rFonts w:ascii="Times New Roman" w:eastAsia="Times New Roman" w:hAnsi="Times New Roman" w:cs="Times New Roman"/>
                <w:color w:val="000000"/>
                <w:sz w:val="20"/>
                <w:szCs w:val="20"/>
                <w:lang w:val="es-HN" w:eastAsia="es-HN"/>
              </w:rPr>
              <w:br/>
              <w:t>Lugar de procedencia</w:t>
            </w:r>
          </w:p>
        </w:tc>
      </w:tr>
      <w:tr w:rsidR="003517F2" w:rsidRPr="00D15B61" w14:paraId="3F64CAFA" w14:textId="77777777" w:rsidTr="004856E4">
        <w:trPr>
          <w:trHeight w:val="1765"/>
          <w:jc w:val="center"/>
        </w:trPr>
        <w:tc>
          <w:tcPr>
            <w:tcW w:w="1400" w:type="dxa"/>
            <w:vMerge/>
            <w:vAlign w:val="center"/>
            <w:hideMark/>
          </w:tcPr>
          <w:p w14:paraId="0A64E0E4"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p>
        </w:tc>
        <w:tc>
          <w:tcPr>
            <w:tcW w:w="1538" w:type="dxa"/>
            <w:vMerge/>
            <w:vAlign w:val="center"/>
            <w:hideMark/>
          </w:tcPr>
          <w:p w14:paraId="5B1439E2"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p>
        </w:tc>
        <w:tc>
          <w:tcPr>
            <w:tcW w:w="1742" w:type="dxa"/>
            <w:shd w:val="clear" w:color="auto" w:fill="auto"/>
            <w:hideMark/>
          </w:tcPr>
          <w:p w14:paraId="31FD7B24"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r w:rsidRPr="004856E4">
              <w:rPr>
                <w:rFonts w:ascii="Times New Roman" w:eastAsia="Times New Roman" w:hAnsi="Times New Roman" w:cs="Times New Roman"/>
                <w:color w:val="000000"/>
                <w:sz w:val="20"/>
                <w:szCs w:val="20"/>
                <w:lang w:val="es-HN" w:eastAsia="es-HN"/>
              </w:rPr>
              <w:t>3. Diseñar un plan estratégico para incrementar la matrícula de la carrera de Administración de Empresas Agropecuarias.</w:t>
            </w:r>
          </w:p>
        </w:tc>
        <w:tc>
          <w:tcPr>
            <w:tcW w:w="1385" w:type="dxa"/>
            <w:shd w:val="clear" w:color="auto" w:fill="auto"/>
            <w:vAlign w:val="center"/>
            <w:hideMark/>
          </w:tcPr>
          <w:p w14:paraId="6469E2C0"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r w:rsidRPr="004856E4">
              <w:rPr>
                <w:rFonts w:ascii="Times New Roman" w:eastAsia="Times New Roman" w:hAnsi="Times New Roman" w:cs="Times New Roman"/>
                <w:color w:val="000000"/>
                <w:sz w:val="20"/>
                <w:szCs w:val="20"/>
                <w:lang w:val="es-HN" w:eastAsia="es-HN"/>
              </w:rPr>
              <w:br/>
              <w:t>Plan de Marketing</w:t>
            </w:r>
          </w:p>
        </w:tc>
        <w:tc>
          <w:tcPr>
            <w:tcW w:w="1218" w:type="dxa"/>
            <w:shd w:val="clear" w:color="auto" w:fill="auto"/>
            <w:vAlign w:val="center"/>
            <w:hideMark/>
          </w:tcPr>
          <w:p w14:paraId="4D2CD550"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r w:rsidRPr="004856E4">
              <w:rPr>
                <w:rFonts w:ascii="Times New Roman" w:eastAsia="Times New Roman" w:hAnsi="Times New Roman" w:cs="Times New Roman"/>
                <w:color w:val="000000"/>
                <w:sz w:val="20"/>
                <w:szCs w:val="20"/>
                <w:lang w:val="es-HN" w:eastAsia="es-HN"/>
              </w:rPr>
              <w:t>Estrategias de:</w:t>
            </w:r>
            <w:r w:rsidRPr="004856E4">
              <w:rPr>
                <w:rFonts w:ascii="Times New Roman" w:eastAsia="Times New Roman" w:hAnsi="Times New Roman" w:cs="Times New Roman"/>
                <w:color w:val="000000"/>
                <w:sz w:val="20"/>
                <w:szCs w:val="20"/>
                <w:lang w:val="es-HN" w:eastAsia="es-HN"/>
              </w:rPr>
              <w:br/>
              <w:t>Promoción</w:t>
            </w:r>
            <w:r w:rsidRPr="004856E4">
              <w:rPr>
                <w:rFonts w:ascii="Times New Roman" w:eastAsia="Times New Roman" w:hAnsi="Times New Roman" w:cs="Times New Roman"/>
                <w:color w:val="000000"/>
                <w:sz w:val="20"/>
                <w:szCs w:val="20"/>
                <w:lang w:val="es-HN" w:eastAsia="es-HN"/>
              </w:rPr>
              <w:br/>
              <w:t>Plaza</w:t>
            </w:r>
            <w:r w:rsidRPr="004856E4">
              <w:rPr>
                <w:rFonts w:ascii="Times New Roman" w:eastAsia="Times New Roman" w:hAnsi="Times New Roman" w:cs="Times New Roman"/>
                <w:color w:val="000000"/>
                <w:sz w:val="20"/>
                <w:szCs w:val="20"/>
                <w:lang w:val="es-HN" w:eastAsia="es-HN"/>
              </w:rPr>
              <w:br/>
              <w:t xml:space="preserve">Producto  </w:t>
            </w:r>
            <w:r w:rsidRPr="004856E4">
              <w:rPr>
                <w:rFonts w:ascii="Times New Roman" w:eastAsia="Times New Roman" w:hAnsi="Times New Roman" w:cs="Times New Roman"/>
                <w:color w:val="000000"/>
                <w:sz w:val="20"/>
                <w:szCs w:val="20"/>
                <w:lang w:val="es-HN" w:eastAsia="es-HN"/>
              </w:rPr>
              <w:br/>
              <w:t>Precio</w:t>
            </w:r>
          </w:p>
        </w:tc>
        <w:tc>
          <w:tcPr>
            <w:tcW w:w="1505" w:type="dxa"/>
            <w:shd w:val="clear" w:color="auto" w:fill="auto"/>
            <w:vAlign w:val="bottom"/>
            <w:hideMark/>
          </w:tcPr>
          <w:p w14:paraId="4C0037AD" w14:textId="77777777" w:rsidR="003517F2" w:rsidRPr="004856E4" w:rsidRDefault="003517F2" w:rsidP="004856E4">
            <w:pPr>
              <w:widowControl/>
              <w:rPr>
                <w:rFonts w:ascii="Times New Roman" w:eastAsia="Times New Roman" w:hAnsi="Times New Roman" w:cs="Times New Roman"/>
                <w:color w:val="000000"/>
                <w:sz w:val="20"/>
                <w:szCs w:val="20"/>
                <w:lang w:val="es-HN" w:eastAsia="es-HN"/>
              </w:rPr>
            </w:pPr>
            <w:r w:rsidRPr="004856E4">
              <w:rPr>
                <w:rFonts w:ascii="Times New Roman" w:eastAsia="Times New Roman" w:hAnsi="Times New Roman" w:cs="Times New Roman"/>
                <w:color w:val="000000"/>
                <w:sz w:val="20"/>
                <w:szCs w:val="20"/>
                <w:lang w:val="es-HN" w:eastAsia="es-HN"/>
              </w:rPr>
              <w:br/>
              <w:t xml:space="preserve">Preferencias de los aspirantes </w:t>
            </w:r>
            <w:r w:rsidRPr="004856E4">
              <w:rPr>
                <w:rFonts w:ascii="Times New Roman" w:eastAsia="Times New Roman" w:hAnsi="Times New Roman" w:cs="Times New Roman"/>
                <w:color w:val="000000"/>
                <w:sz w:val="20"/>
                <w:szCs w:val="20"/>
                <w:lang w:val="es-HN" w:eastAsia="es-HN"/>
              </w:rPr>
              <w:br/>
              <w:t>Beneficios</w:t>
            </w:r>
            <w:r w:rsidRPr="004856E4">
              <w:rPr>
                <w:rFonts w:ascii="Times New Roman" w:eastAsia="Times New Roman" w:hAnsi="Times New Roman" w:cs="Times New Roman"/>
                <w:color w:val="000000"/>
                <w:sz w:val="20"/>
                <w:szCs w:val="20"/>
                <w:lang w:val="es-HN" w:eastAsia="es-HN"/>
              </w:rPr>
              <w:br/>
              <w:t>Costos</w:t>
            </w:r>
            <w:r w:rsidRPr="004856E4">
              <w:rPr>
                <w:rFonts w:ascii="Times New Roman" w:eastAsia="Times New Roman" w:hAnsi="Times New Roman" w:cs="Times New Roman"/>
                <w:color w:val="000000"/>
                <w:sz w:val="20"/>
                <w:szCs w:val="20"/>
                <w:lang w:val="es-HN" w:eastAsia="es-HN"/>
              </w:rPr>
              <w:br/>
              <w:t>Becas</w:t>
            </w:r>
            <w:r w:rsidRPr="004856E4">
              <w:rPr>
                <w:rFonts w:ascii="Times New Roman" w:eastAsia="Times New Roman" w:hAnsi="Times New Roman" w:cs="Times New Roman"/>
                <w:color w:val="000000"/>
                <w:sz w:val="20"/>
                <w:szCs w:val="20"/>
                <w:lang w:val="es-HN" w:eastAsia="es-HN"/>
              </w:rPr>
              <w:br/>
              <w:t>Seguimiento de los egresados</w:t>
            </w:r>
            <w:r w:rsidRPr="004856E4">
              <w:rPr>
                <w:rFonts w:ascii="Times New Roman" w:eastAsia="Times New Roman" w:hAnsi="Times New Roman" w:cs="Times New Roman"/>
                <w:color w:val="000000"/>
                <w:sz w:val="20"/>
                <w:szCs w:val="20"/>
                <w:lang w:val="es-HN" w:eastAsia="es-HN"/>
              </w:rPr>
              <w:br/>
              <w:t>Satisfacción de información</w:t>
            </w:r>
          </w:p>
        </w:tc>
      </w:tr>
    </w:tbl>
    <w:p w14:paraId="03E06E15" w14:textId="0FFB9068" w:rsidR="003517F2" w:rsidRDefault="003517F2" w:rsidP="00C544E5">
      <w:pPr>
        <w:pStyle w:val="TextoPrincipal"/>
        <w:spacing w:line="360" w:lineRule="auto"/>
        <w:ind w:firstLine="0"/>
        <w:rPr>
          <w:color w:val="000000"/>
          <w:sz w:val="20"/>
          <w:szCs w:val="20"/>
        </w:rPr>
      </w:pPr>
      <w:r w:rsidRPr="00141B1F">
        <w:rPr>
          <w:color w:val="000000"/>
          <w:sz w:val="20"/>
          <w:szCs w:val="20"/>
        </w:rPr>
        <w:t xml:space="preserve">Fuente: </w:t>
      </w:r>
      <w:r>
        <w:rPr>
          <w:color w:val="000000"/>
          <w:sz w:val="20"/>
          <w:szCs w:val="20"/>
        </w:rPr>
        <w:t>Elaboración propia (2023)</w:t>
      </w:r>
    </w:p>
    <w:p w14:paraId="00A0B0F1" w14:textId="7F428CD1" w:rsidR="00F560FD" w:rsidRDefault="00A871DB" w:rsidP="001F05E5">
      <w:pPr>
        <w:pStyle w:val="Ttulo3"/>
        <w:numPr>
          <w:ilvl w:val="2"/>
          <w:numId w:val="10"/>
        </w:numPr>
        <w:spacing w:before="0" w:line="360" w:lineRule="auto"/>
        <w:ind w:left="1287"/>
        <w:rPr>
          <w:b w:val="0"/>
          <w:lang w:val="es-HN"/>
        </w:rPr>
      </w:pPr>
      <w:bookmarkStart w:id="128" w:name="_Toc153561436"/>
      <w:r w:rsidRPr="00A871DB">
        <w:rPr>
          <w:b w:val="0"/>
          <w:lang w:val="es-HN"/>
        </w:rPr>
        <w:t>ESQUEMA DE VARIABLES DE ESTUDIO</w:t>
      </w:r>
      <w:bookmarkEnd w:id="128"/>
    </w:p>
    <w:p w14:paraId="4B3F94D9" w14:textId="5B97EC65" w:rsidR="00256900" w:rsidRDefault="003517F2" w:rsidP="00A94B2A">
      <w:pPr>
        <w:pStyle w:val="TextoPrincipal"/>
        <w:spacing w:line="360" w:lineRule="auto"/>
      </w:pPr>
      <w:r>
        <w:rPr>
          <w:b/>
          <w:bCs/>
          <w:noProof/>
        </w:rPr>
        <w:drawing>
          <wp:inline distT="0" distB="0" distL="0" distR="0" wp14:anchorId="6E54BA7A" wp14:editId="75EF54B3">
            <wp:extent cx="4628271" cy="2503805"/>
            <wp:effectExtent l="57150" t="0" r="58420" b="0"/>
            <wp:docPr id="1377889945"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inline>
        </w:drawing>
      </w:r>
    </w:p>
    <w:p w14:paraId="497EA5DA" w14:textId="3AEFB0EC" w:rsidR="00436AB3" w:rsidRPr="00436AB3" w:rsidRDefault="00436AB3" w:rsidP="00436AB3">
      <w:pPr>
        <w:pStyle w:val="Descripcin"/>
        <w:jc w:val="both"/>
        <w:rPr>
          <w:rFonts w:ascii="Times New Roman" w:hAnsi="Times New Roman" w:cs="Times New Roman"/>
          <w:b/>
          <w:bCs/>
          <w:i w:val="0"/>
          <w:iCs w:val="0"/>
          <w:color w:val="000000" w:themeColor="text1"/>
          <w:sz w:val="24"/>
          <w:szCs w:val="24"/>
          <w:lang w:val="es-HN"/>
        </w:rPr>
      </w:pPr>
      <w:bookmarkStart w:id="129" w:name="_Toc158674611"/>
      <w:r w:rsidRPr="00436AB3">
        <w:rPr>
          <w:rFonts w:ascii="Times New Roman" w:hAnsi="Times New Roman" w:cs="Times New Roman"/>
          <w:b/>
          <w:bCs/>
          <w:i w:val="0"/>
          <w:iCs w:val="0"/>
          <w:color w:val="000000" w:themeColor="text1"/>
          <w:sz w:val="24"/>
          <w:szCs w:val="24"/>
          <w:lang w:val="es-HN"/>
        </w:rPr>
        <w:t xml:space="preserve">Figura </w:t>
      </w:r>
      <w:r w:rsidRPr="00436AB3">
        <w:rPr>
          <w:rFonts w:ascii="Times New Roman" w:hAnsi="Times New Roman" w:cs="Times New Roman"/>
          <w:b/>
          <w:bCs/>
          <w:i w:val="0"/>
          <w:iCs w:val="0"/>
          <w:color w:val="000000" w:themeColor="text1"/>
          <w:sz w:val="24"/>
          <w:szCs w:val="24"/>
        </w:rPr>
        <w:fldChar w:fldCharType="begin"/>
      </w:r>
      <w:r w:rsidRPr="00436AB3">
        <w:rPr>
          <w:rFonts w:ascii="Times New Roman" w:hAnsi="Times New Roman" w:cs="Times New Roman"/>
          <w:b/>
          <w:bCs/>
          <w:i w:val="0"/>
          <w:iCs w:val="0"/>
          <w:color w:val="000000" w:themeColor="text1"/>
          <w:sz w:val="24"/>
          <w:szCs w:val="24"/>
          <w:lang w:val="es-HN"/>
        </w:rPr>
        <w:instrText xml:space="preserve"> SEQ Ilustración \* ARABIC </w:instrText>
      </w:r>
      <w:r w:rsidRPr="00436AB3">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14</w:t>
      </w:r>
      <w:r w:rsidRPr="00436AB3">
        <w:rPr>
          <w:rFonts w:ascii="Times New Roman" w:hAnsi="Times New Roman" w:cs="Times New Roman"/>
          <w:b/>
          <w:bCs/>
          <w:i w:val="0"/>
          <w:iCs w:val="0"/>
          <w:color w:val="000000" w:themeColor="text1"/>
          <w:sz w:val="24"/>
          <w:szCs w:val="24"/>
        </w:rPr>
        <w:fldChar w:fldCharType="end"/>
      </w:r>
      <w:r w:rsidRPr="00436AB3">
        <w:rPr>
          <w:rFonts w:ascii="Times New Roman" w:hAnsi="Times New Roman" w:cs="Times New Roman"/>
          <w:b/>
          <w:bCs/>
          <w:i w:val="0"/>
          <w:iCs w:val="0"/>
          <w:color w:val="000000" w:themeColor="text1"/>
          <w:sz w:val="24"/>
          <w:szCs w:val="24"/>
          <w:lang w:val="es-HN"/>
        </w:rPr>
        <w:t>. Esquema de variables de estudio</w:t>
      </w:r>
      <w:bookmarkEnd w:id="129"/>
    </w:p>
    <w:p w14:paraId="75A9DFCF" w14:textId="77777777" w:rsidR="003517F2" w:rsidRDefault="003517F2" w:rsidP="003517F2">
      <w:pPr>
        <w:pStyle w:val="TextoPrincipal"/>
        <w:spacing w:line="240" w:lineRule="auto"/>
        <w:ind w:firstLine="0"/>
        <w:rPr>
          <w:color w:val="000000"/>
          <w:sz w:val="20"/>
          <w:szCs w:val="20"/>
        </w:rPr>
      </w:pPr>
      <w:r w:rsidRPr="00141B1F">
        <w:rPr>
          <w:color w:val="000000"/>
          <w:sz w:val="20"/>
          <w:szCs w:val="20"/>
        </w:rPr>
        <w:t xml:space="preserve">Fuente: </w:t>
      </w:r>
      <w:r>
        <w:rPr>
          <w:color w:val="000000"/>
          <w:sz w:val="20"/>
          <w:szCs w:val="20"/>
        </w:rPr>
        <w:t>Elaboración propia (2023)</w:t>
      </w:r>
    </w:p>
    <w:p w14:paraId="7036B9D7" w14:textId="77777777" w:rsidR="003517F2" w:rsidRDefault="003517F2" w:rsidP="003517F2">
      <w:pPr>
        <w:pStyle w:val="TextoPrincipal"/>
        <w:spacing w:line="240" w:lineRule="auto"/>
        <w:ind w:firstLine="0"/>
        <w:rPr>
          <w:color w:val="000000"/>
          <w:sz w:val="20"/>
          <w:szCs w:val="20"/>
        </w:rPr>
      </w:pPr>
    </w:p>
    <w:p w14:paraId="0F114314" w14:textId="77777777" w:rsidR="003517F2" w:rsidRDefault="003517F2" w:rsidP="003517F2">
      <w:pPr>
        <w:pStyle w:val="TextoPrincipal"/>
        <w:spacing w:line="240" w:lineRule="auto"/>
        <w:ind w:firstLine="0"/>
        <w:rPr>
          <w:color w:val="000000"/>
          <w:sz w:val="20"/>
          <w:szCs w:val="20"/>
        </w:rPr>
      </w:pPr>
    </w:p>
    <w:p w14:paraId="511FAC19" w14:textId="77777777" w:rsidR="003517F2" w:rsidRDefault="003517F2" w:rsidP="003517F2">
      <w:pPr>
        <w:pStyle w:val="TextoPrincipal"/>
        <w:spacing w:line="240" w:lineRule="auto"/>
        <w:ind w:firstLine="0"/>
        <w:rPr>
          <w:color w:val="000000"/>
          <w:sz w:val="20"/>
          <w:szCs w:val="20"/>
        </w:rPr>
      </w:pPr>
    </w:p>
    <w:p w14:paraId="6C6BA641" w14:textId="77777777" w:rsidR="003517F2" w:rsidRDefault="003517F2" w:rsidP="003517F2">
      <w:pPr>
        <w:pStyle w:val="TextoPrincipal"/>
        <w:spacing w:line="240" w:lineRule="auto"/>
        <w:ind w:firstLine="0"/>
        <w:rPr>
          <w:color w:val="000000"/>
          <w:sz w:val="20"/>
          <w:szCs w:val="20"/>
        </w:rPr>
      </w:pPr>
    </w:p>
    <w:p w14:paraId="38342ADA" w14:textId="77777777" w:rsidR="003517F2" w:rsidRDefault="003517F2" w:rsidP="003517F2">
      <w:pPr>
        <w:pStyle w:val="TextoPrincipal"/>
        <w:spacing w:line="240" w:lineRule="auto"/>
        <w:ind w:firstLine="0"/>
        <w:rPr>
          <w:color w:val="000000"/>
          <w:sz w:val="20"/>
          <w:szCs w:val="20"/>
        </w:rPr>
      </w:pPr>
    </w:p>
    <w:p w14:paraId="6580E0F6" w14:textId="77777777" w:rsidR="003517F2" w:rsidRDefault="003517F2" w:rsidP="003517F2">
      <w:pPr>
        <w:pStyle w:val="TextoPrincipal"/>
        <w:spacing w:line="240" w:lineRule="auto"/>
        <w:ind w:firstLine="0"/>
        <w:rPr>
          <w:color w:val="000000"/>
          <w:sz w:val="20"/>
          <w:szCs w:val="20"/>
        </w:rPr>
      </w:pPr>
    </w:p>
    <w:p w14:paraId="6C1B5BDF" w14:textId="77777777" w:rsidR="003517F2" w:rsidRDefault="003517F2" w:rsidP="003517F2">
      <w:pPr>
        <w:pStyle w:val="TextoPrincipal"/>
        <w:spacing w:line="240" w:lineRule="auto"/>
        <w:ind w:firstLine="0"/>
        <w:rPr>
          <w:color w:val="000000"/>
          <w:sz w:val="20"/>
          <w:szCs w:val="20"/>
        </w:rPr>
      </w:pPr>
    </w:p>
    <w:p w14:paraId="658D0028" w14:textId="77777777" w:rsidR="003517F2" w:rsidRDefault="003517F2" w:rsidP="003517F2">
      <w:pPr>
        <w:pStyle w:val="TextoPrincipal"/>
        <w:spacing w:line="240" w:lineRule="auto"/>
        <w:ind w:firstLine="0"/>
        <w:rPr>
          <w:color w:val="000000"/>
          <w:sz w:val="20"/>
          <w:szCs w:val="20"/>
        </w:rPr>
      </w:pPr>
    </w:p>
    <w:p w14:paraId="0CFCE1E7" w14:textId="77777777" w:rsidR="003517F2" w:rsidRDefault="003517F2" w:rsidP="003517F2">
      <w:pPr>
        <w:pStyle w:val="TextoPrincipal"/>
        <w:spacing w:line="240" w:lineRule="auto"/>
        <w:ind w:firstLine="0"/>
        <w:rPr>
          <w:color w:val="000000"/>
          <w:sz w:val="20"/>
          <w:szCs w:val="20"/>
        </w:rPr>
        <w:sectPr w:rsidR="003517F2" w:rsidSect="00391D00">
          <w:pgSz w:w="12240" w:h="15840"/>
          <w:pgMar w:top="1360" w:right="1280" w:bottom="840" w:left="1280" w:header="0" w:footer="645" w:gutter="0"/>
          <w:pgNumType w:start="1"/>
          <w:cols w:space="720"/>
        </w:sectPr>
      </w:pPr>
    </w:p>
    <w:p w14:paraId="7E8CD441" w14:textId="6146F171" w:rsidR="00F560FD" w:rsidRDefault="00A871DB" w:rsidP="001F05E5">
      <w:pPr>
        <w:pStyle w:val="Ttulo3"/>
        <w:numPr>
          <w:ilvl w:val="2"/>
          <w:numId w:val="10"/>
        </w:numPr>
        <w:spacing w:before="0" w:line="360" w:lineRule="auto"/>
        <w:ind w:left="1287"/>
        <w:rPr>
          <w:b w:val="0"/>
          <w:lang w:val="es-HN"/>
        </w:rPr>
      </w:pPr>
      <w:bookmarkStart w:id="130" w:name="_Toc153561437"/>
      <w:r w:rsidRPr="00A871DB">
        <w:rPr>
          <w:b w:val="0"/>
          <w:lang w:val="es-HN"/>
        </w:rPr>
        <w:lastRenderedPageBreak/>
        <w:t>OPERACIONALIZACIÓN DE LAS VARIABLES</w:t>
      </w:r>
      <w:bookmarkEnd w:id="130"/>
    </w:p>
    <w:p w14:paraId="7765DC72" w14:textId="3B21A5C6" w:rsidR="007278CE" w:rsidRPr="007278CE" w:rsidRDefault="007278CE" w:rsidP="007278CE">
      <w:pPr>
        <w:pStyle w:val="Descripcin"/>
        <w:keepNext/>
        <w:jc w:val="both"/>
        <w:rPr>
          <w:rFonts w:ascii="Times New Roman" w:hAnsi="Times New Roman" w:cs="Times New Roman"/>
          <w:b/>
          <w:bCs/>
          <w:i w:val="0"/>
          <w:iCs w:val="0"/>
          <w:color w:val="000000" w:themeColor="text1"/>
          <w:sz w:val="24"/>
          <w:szCs w:val="24"/>
          <w:lang w:val="es-HN"/>
        </w:rPr>
      </w:pPr>
      <w:bookmarkStart w:id="131" w:name="_Toc158675257"/>
      <w:r w:rsidRPr="007278CE">
        <w:rPr>
          <w:rFonts w:ascii="Times New Roman" w:hAnsi="Times New Roman" w:cs="Times New Roman"/>
          <w:b/>
          <w:bCs/>
          <w:i w:val="0"/>
          <w:iCs w:val="0"/>
          <w:color w:val="000000" w:themeColor="text1"/>
          <w:sz w:val="24"/>
          <w:szCs w:val="24"/>
          <w:lang w:val="es-HN"/>
        </w:rPr>
        <w:t xml:space="preserve">Tabla </w:t>
      </w:r>
      <w:r w:rsidRPr="007278CE">
        <w:rPr>
          <w:rFonts w:ascii="Times New Roman" w:hAnsi="Times New Roman" w:cs="Times New Roman"/>
          <w:b/>
          <w:bCs/>
          <w:i w:val="0"/>
          <w:iCs w:val="0"/>
          <w:color w:val="000000" w:themeColor="text1"/>
          <w:sz w:val="24"/>
          <w:szCs w:val="24"/>
        </w:rPr>
        <w:fldChar w:fldCharType="begin"/>
      </w:r>
      <w:r w:rsidRPr="007278CE">
        <w:rPr>
          <w:rFonts w:ascii="Times New Roman" w:hAnsi="Times New Roman" w:cs="Times New Roman"/>
          <w:b/>
          <w:bCs/>
          <w:i w:val="0"/>
          <w:iCs w:val="0"/>
          <w:color w:val="000000" w:themeColor="text1"/>
          <w:sz w:val="24"/>
          <w:szCs w:val="24"/>
          <w:lang w:val="es-HN"/>
        </w:rPr>
        <w:instrText xml:space="preserve"> SEQ Tabla \* ARABIC </w:instrText>
      </w:r>
      <w:r w:rsidRPr="007278CE">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3</w:t>
      </w:r>
      <w:r w:rsidRPr="007278CE">
        <w:rPr>
          <w:rFonts w:ascii="Times New Roman" w:hAnsi="Times New Roman" w:cs="Times New Roman"/>
          <w:b/>
          <w:bCs/>
          <w:i w:val="0"/>
          <w:iCs w:val="0"/>
          <w:color w:val="000000" w:themeColor="text1"/>
          <w:sz w:val="24"/>
          <w:szCs w:val="24"/>
        </w:rPr>
        <w:fldChar w:fldCharType="end"/>
      </w:r>
      <w:r w:rsidRPr="007278CE">
        <w:rPr>
          <w:rFonts w:ascii="Times New Roman" w:hAnsi="Times New Roman" w:cs="Times New Roman"/>
          <w:b/>
          <w:bCs/>
          <w:i w:val="0"/>
          <w:iCs w:val="0"/>
          <w:color w:val="000000" w:themeColor="text1"/>
          <w:sz w:val="24"/>
          <w:szCs w:val="24"/>
          <w:lang w:val="es-HN"/>
        </w:rPr>
        <w:t>. Matriz de operacionalización de variables</w:t>
      </w:r>
      <w:bookmarkEnd w:id="131"/>
    </w:p>
    <w:p w14:paraId="07AEE4D3" w14:textId="1417DC75" w:rsidR="00173F22" w:rsidRPr="00173F22" w:rsidRDefault="00173F22" w:rsidP="00173F22">
      <w:pPr>
        <w:pStyle w:val="TextoPrincipal"/>
        <w:spacing w:line="360" w:lineRule="auto"/>
        <w:ind w:firstLine="0"/>
      </w:pPr>
      <w:r>
        <w:t xml:space="preserve">La operacionalización de variable es una herramienta que permite definir la conceptualización de las variables, las dimensiones, los </w:t>
      </w:r>
      <w:r w:rsidR="00032D71">
        <w:t>ítems</w:t>
      </w:r>
      <w:r>
        <w:t xml:space="preserve">. Las variables que se consideraron en esta investigación son las siguientes: Como variable dependiente </w:t>
      </w:r>
      <w:r w:rsidR="004856E4">
        <w:t>r</w:t>
      </w:r>
      <w:r>
        <w:t xml:space="preserve">educción de </w:t>
      </w:r>
      <w:r w:rsidR="004856E4">
        <w:t>m</w:t>
      </w:r>
      <w:r>
        <w:t>atr</w:t>
      </w:r>
      <w:r w:rsidR="004856E4">
        <w:t>í</w:t>
      </w:r>
      <w:r>
        <w:t>cula, como variables independientes mercado, administración estratégica y plan de marketing.</w:t>
      </w:r>
    </w:p>
    <w:tbl>
      <w:tblPr>
        <w:tblW w:w="13315" w:type="dxa"/>
        <w:jc w:val="center"/>
        <w:tblCellMar>
          <w:left w:w="10" w:type="dxa"/>
          <w:right w:w="10" w:type="dxa"/>
        </w:tblCellMar>
        <w:tblLook w:val="04A0" w:firstRow="1" w:lastRow="0" w:firstColumn="1" w:lastColumn="0" w:noHBand="0" w:noVBand="1"/>
      </w:tblPr>
      <w:tblGrid>
        <w:gridCol w:w="1782"/>
        <w:gridCol w:w="3119"/>
        <w:gridCol w:w="4049"/>
        <w:gridCol w:w="1987"/>
        <w:gridCol w:w="2378"/>
      </w:tblGrid>
      <w:tr w:rsidR="003517F2" w:rsidRPr="007C706A" w14:paraId="06240FA9" w14:textId="77777777" w:rsidTr="007C706A">
        <w:trPr>
          <w:trHeight w:val="130"/>
          <w:jc w:val="center"/>
        </w:trPr>
        <w:tc>
          <w:tcPr>
            <w:tcW w:w="1782" w:type="dxa"/>
            <w:tcBorders>
              <w:top w:val="single" w:sz="8" w:space="0" w:color="000000"/>
              <w:left w:val="single" w:sz="8" w:space="0" w:color="000000"/>
              <w:bottom w:val="single" w:sz="8" w:space="0" w:color="000000"/>
              <w:right w:val="single" w:sz="4" w:space="0" w:color="000000"/>
            </w:tcBorders>
            <w:shd w:val="clear" w:color="auto" w:fill="4472C4"/>
            <w:tcMar>
              <w:top w:w="0" w:type="dxa"/>
              <w:left w:w="70" w:type="dxa"/>
              <w:bottom w:w="0" w:type="dxa"/>
              <w:right w:w="70" w:type="dxa"/>
            </w:tcMar>
            <w:vAlign w:val="center"/>
          </w:tcPr>
          <w:p w14:paraId="5866A2EF" w14:textId="77777777" w:rsidR="003517F2" w:rsidRPr="007C706A" w:rsidRDefault="003517F2" w:rsidP="00173F22">
            <w:pPr>
              <w:jc w:val="center"/>
              <w:rPr>
                <w:rFonts w:ascii="Times New Roman" w:eastAsia="Times New Roman" w:hAnsi="Times New Roman" w:cs="Times New Roman"/>
                <w:color w:val="FFFFFF"/>
                <w:sz w:val="20"/>
                <w:szCs w:val="20"/>
                <w:lang w:val="es-HN" w:eastAsia="es-HN"/>
              </w:rPr>
            </w:pPr>
            <w:r w:rsidRPr="007C706A">
              <w:rPr>
                <w:rFonts w:ascii="Times New Roman" w:eastAsia="Times New Roman" w:hAnsi="Times New Roman" w:cs="Times New Roman"/>
                <w:color w:val="FFFFFF"/>
                <w:sz w:val="20"/>
                <w:szCs w:val="20"/>
                <w:lang w:val="es-HN" w:eastAsia="es-HN"/>
              </w:rPr>
              <w:t>Variable</w:t>
            </w:r>
          </w:p>
        </w:tc>
        <w:tc>
          <w:tcPr>
            <w:tcW w:w="3119" w:type="dxa"/>
            <w:tcBorders>
              <w:top w:val="single" w:sz="8" w:space="0" w:color="000000"/>
              <w:bottom w:val="single" w:sz="8" w:space="0" w:color="000000"/>
              <w:right w:val="single" w:sz="4" w:space="0" w:color="000000"/>
            </w:tcBorders>
            <w:shd w:val="clear" w:color="auto" w:fill="4472C4"/>
            <w:tcMar>
              <w:top w:w="0" w:type="dxa"/>
              <w:left w:w="70" w:type="dxa"/>
              <w:bottom w:w="0" w:type="dxa"/>
              <w:right w:w="70" w:type="dxa"/>
            </w:tcMar>
            <w:vAlign w:val="center"/>
          </w:tcPr>
          <w:p w14:paraId="74857FA4" w14:textId="77777777" w:rsidR="003517F2" w:rsidRPr="007C706A" w:rsidRDefault="003517F2" w:rsidP="00173F22">
            <w:pPr>
              <w:jc w:val="center"/>
              <w:rPr>
                <w:rFonts w:ascii="Times New Roman" w:eastAsia="Times New Roman" w:hAnsi="Times New Roman" w:cs="Times New Roman"/>
                <w:color w:val="FFFFFF"/>
                <w:sz w:val="20"/>
                <w:szCs w:val="20"/>
                <w:lang w:val="es-HN" w:eastAsia="es-HN"/>
              </w:rPr>
            </w:pPr>
            <w:r w:rsidRPr="007C706A">
              <w:rPr>
                <w:rFonts w:ascii="Times New Roman" w:eastAsia="Times New Roman" w:hAnsi="Times New Roman" w:cs="Times New Roman"/>
                <w:color w:val="FFFFFF"/>
                <w:sz w:val="20"/>
                <w:szCs w:val="20"/>
                <w:lang w:val="es-HN" w:eastAsia="es-HN"/>
              </w:rPr>
              <w:t>Definición Conceptual</w:t>
            </w:r>
          </w:p>
        </w:tc>
        <w:tc>
          <w:tcPr>
            <w:tcW w:w="4049" w:type="dxa"/>
            <w:tcBorders>
              <w:top w:val="single" w:sz="8" w:space="0" w:color="000000"/>
              <w:bottom w:val="single" w:sz="8" w:space="0" w:color="000000"/>
              <w:right w:val="single" w:sz="4" w:space="0" w:color="000000"/>
            </w:tcBorders>
            <w:shd w:val="clear" w:color="auto" w:fill="4472C4"/>
            <w:tcMar>
              <w:top w:w="0" w:type="dxa"/>
              <w:left w:w="70" w:type="dxa"/>
              <w:bottom w:w="0" w:type="dxa"/>
              <w:right w:w="70" w:type="dxa"/>
            </w:tcMar>
            <w:vAlign w:val="center"/>
          </w:tcPr>
          <w:p w14:paraId="407EA818" w14:textId="77777777" w:rsidR="003517F2" w:rsidRPr="007C706A" w:rsidRDefault="003517F2" w:rsidP="00173F22">
            <w:pPr>
              <w:jc w:val="center"/>
              <w:rPr>
                <w:rFonts w:ascii="Times New Roman" w:eastAsia="Times New Roman" w:hAnsi="Times New Roman" w:cs="Times New Roman"/>
                <w:color w:val="FFFFFF"/>
                <w:sz w:val="20"/>
                <w:szCs w:val="20"/>
                <w:lang w:val="es-HN" w:eastAsia="es-HN"/>
              </w:rPr>
            </w:pPr>
            <w:r w:rsidRPr="007C706A">
              <w:rPr>
                <w:rFonts w:ascii="Times New Roman" w:eastAsia="Times New Roman" w:hAnsi="Times New Roman" w:cs="Times New Roman"/>
                <w:color w:val="FFFFFF"/>
                <w:sz w:val="20"/>
                <w:szCs w:val="20"/>
                <w:lang w:val="es-HN" w:eastAsia="es-HN"/>
              </w:rPr>
              <w:t>Definición Operacionalización</w:t>
            </w:r>
          </w:p>
        </w:tc>
        <w:tc>
          <w:tcPr>
            <w:tcW w:w="1987" w:type="dxa"/>
            <w:tcBorders>
              <w:top w:val="single" w:sz="8" w:space="0" w:color="000000"/>
              <w:bottom w:val="single" w:sz="8" w:space="0" w:color="000000"/>
              <w:right w:val="single" w:sz="4" w:space="0" w:color="000000"/>
            </w:tcBorders>
            <w:shd w:val="clear" w:color="auto" w:fill="4472C4"/>
            <w:tcMar>
              <w:top w:w="0" w:type="dxa"/>
              <w:left w:w="70" w:type="dxa"/>
              <w:bottom w:w="0" w:type="dxa"/>
              <w:right w:w="70" w:type="dxa"/>
            </w:tcMar>
            <w:vAlign w:val="center"/>
          </w:tcPr>
          <w:p w14:paraId="560381C0" w14:textId="77777777" w:rsidR="003517F2" w:rsidRPr="007C706A" w:rsidRDefault="003517F2" w:rsidP="00173F22">
            <w:pPr>
              <w:jc w:val="center"/>
              <w:rPr>
                <w:rFonts w:ascii="Times New Roman" w:eastAsia="Times New Roman" w:hAnsi="Times New Roman" w:cs="Times New Roman"/>
                <w:color w:val="FFFFFF"/>
                <w:sz w:val="20"/>
                <w:szCs w:val="20"/>
                <w:lang w:val="es-HN" w:eastAsia="es-HN"/>
              </w:rPr>
            </w:pPr>
            <w:r w:rsidRPr="007C706A">
              <w:rPr>
                <w:rFonts w:ascii="Times New Roman" w:eastAsia="Times New Roman" w:hAnsi="Times New Roman" w:cs="Times New Roman"/>
                <w:color w:val="FFFFFF"/>
                <w:sz w:val="20"/>
                <w:szCs w:val="20"/>
                <w:lang w:val="es-HN" w:eastAsia="es-HN"/>
              </w:rPr>
              <w:t>Dimensiones</w:t>
            </w:r>
          </w:p>
        </w:tc>
        <w:tc>
          <w:tcPr>
            <w:tcW w:w="2378" w:type="dxa"/>
            <w:tcBorders>
              <w:top w:val="single" w:sz="8" w:space="0" w:color="000000"/>
              <w:bottom w:val="single" w:sz="8" w:space="0" w:color="000000"/>
              <w:right w:val="single" w:sz="8" w:space="0" w:color="000000"/>
            </w:tcBorders>
            <w:shd w:val="clear" w:color="auto" w:fill="4472C4"/>
            <w:tcMar>
              <w:top w:w="0" w:type="dxa"/>
              <w:left w:w="70" w:type="dxa"/>
              <w:bottom w:w="0" w:type="dxa"/>
              <w:right w:w="70" w:type="dxa"/>
            </w:tcMar>
            <w:vAlign w:val="center"/>
          </w:tcPr>
          <w:p w14:paraId="5F958534" w14:textId="14CD272B" w:rsidR="003517F2" w:rsidRPr="007C706A" w:rsidRDefault="003517F2" w:rsidP="00173F22">
            <w:pPr>
              <w:jc w:val="center"/>
              <w:rPr>
                <w:rFonts w:ascii="Times New Roman" w:eastAsia="Times New Roman" w:hAnsi="Times New Roman" w:cs="Times New Roman"/>
                <w:color w:val="FFFFFF"/>
                <w:sz w:val="20"/>
                <w:szCs w:val="20"/>
                <w:lang w:val="es-HN" w:eastAsia="es-HN"/>
              </w:rPr>
            </w:pPr>
            <w:r w:rsidRPr="007C706A">
              <w:rPr>
                <w:rFonts w:ascii="Times New Roman" w:eastAsia="Times New Roman" w:hAnsi="Times New Roman" w:cs="Times New Roman"/>
                <w:color w:val="FFFFFF"/>
                <w:sz w:val="20"/>
                <w:szCs w:val="20"/>
                <w:lang w:val="es-HN" w:eastAsia="es-HN"/>
              </w:rPr>
              <w:t>Ítem</w:t>
            </w:r>
            <w:r w:rsidR="00032D71" w:rsidRPr="007C706A">
              <w:rPr>
                <w:rFonts w:ascii="Times New Roman" w:eastAsia="Times New Roman" w:hAnsi="Times New Roman" w:cs="Times New Roman"/>
                <w:color w:val="FFFFFF"/>
                <w:sz w:val="20"/>
                <w:szCs w:val="20"/>
                <w:lang w:val="es-HN" w:eastAsia="es-HN"/>
              </w:rPr>
              <w:t>s</w:t>
            </w:r>
          </w:p>
        </w:tc>
      </w:tr>
      <w:tr w:rsidR="003517F2" w:rsidRPr="007C706A" w14:paraId="3D2BA9DE" w14:textId="77777777" w:rsidTr="007C706A">
        <w:trPr>
          <w:trHeight w:val="182"/>
          <w:jc w:val="center"/>
        </w:trPr>
        <w:tc>
          <w:tcPr>
            <w:tcW w:w="13315" w:type="dxa"/>
            <w:gridSpan w:val="5"/>
            <w:tcBorders>
              <w:top w:val="single" w:sz="8" w:space="0" w:color="000000"/>
              <w:left w:val="single" w:sz="8" w:space="0" w:color="000000"/>
              <w:bottom w:val="single" w:sz="4" w:space="0" w:color="000000"/>
              <w:right w:val="single" w:sz="8" w:space="0" w:color="000000"/>
            </w:tcBorders>
            <w:shd w:val="clear" w:color="auto" w:fill="auto"/>
            <w:noWrap/>
            <w:tcMar>
              <w:top w:w="0" w:type="dxa"/>
              <w:left w:w="70" w:type="dxa"/>
              <w:bottom w:w="0" w:type="dxa"/>
              <w:right w:w="70" w:type="dxa"/>
            </w:tcMar>
            <w:vAlign w:val="bottom"/>
          </w:tcPr>
          <w:p w14:paraId="30796BDC" w14:textId="77777777" w:rsidR="003517F2" w:rsidRPr="007C706A" w:rsidRDefault="003517F2" w:rsidP="00173F22">
            <w:pPr>
              <w:jc w:val="cente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Variable Dependiente</w:t>
            </w:r>
          </w:p>
        </w:tc>
      </w:tr>
      <w:tr w:rsidR="003517F2" w:rsidRPr="007C706A" w14:paraId="228FAD15" w14:textId="77777777" w:rsidTr="007C706A">
        <w:trPr>
          <w:trHeight w:val="511"/>
          <w:jc w:val="center"/>
        </w:trPr>
        <w:tc>
          <w:tcPr>
            <w:tcW w:w="1782" w:type="dxa"/>
            <w:vMerge w:val="restart"/>
            <w:tcBorders>
              <w:left w:val="single" w:sz="8"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4F208669" w14:textId="77777777" w:rsidR="003517F2" w:rsidRPr="007C706A" w:rsidRDefault="003517F2" w:rsidP="004856E4">
            <w:pP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Reducción de la matricula</w:t>
            </w:r>
          </w:p>
        </w:tc>
        <w:tc>
          <w:tcPr>
            <w:tcW w:w="3119" w:type="dxa"/>
            <w:vMerge w:val="restart"/>
            <w:tcBorders>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2DD13F0A" w14:textId="77777777" w:rsidR="003517F2" w:rsidRPr="007C706A" w:rsidRDefault="003517F2" w:rsidP="004856E4">
            <w:pP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Matrícula (del latín mater) o inscripción, es un registro de determinados datos personales en un archivo con objeto de formar parte de alguna institución educativa o para validar la posesión o pertenece a algo frente a las autoridades.</w:t>
            </w:r>
          </w:p>
        </w:tc>
        <w:tc>
          <w:tcPr>
            <w:tcW w:w="4049" w:type="dxa"/>
            <w:vMerge w:val="restart"/>
            <w:tcBorders>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F6C34C1" w14:textId="504ED8F4" w:rsidR="003517F2" w:rsidRPr="007C706A" w:rsidRDefault="003517F2" w:rsidP="004856E4">
            <w:pP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 xml:space="preserve">Factores que influyen que los aspirantes matriculen en una universidad </w:t>
            </w:r>
            <w:r w:rsidR="00173F22" w:rsidRPr="007C706A">
              <w:rPr>
                <w:rFonts w:ascii="Times New Roman" w:eastAsia="Times New Roman" w:hAnsi="Times New Roman" w:cs="Times New Roman"/>
                <w:color w:val="000000"/>
                <w:sz w:val="20"/>
                <w:szCs w:val="20"/>
                <w:lang w:val="es-HN" w:eastAsia="es-HN"/>
              </w:rPr>
              <w:t>u</w:t>
            </w:r>
            <w:r w:rsidRPr="007C706A">
              <w:rPr>
                <w:rFonts w:ascii="Times New Roman" w:eastAsia="Times New Roman" w:hAnsi="Times New Roman" w:cs="Times New Roman"/>
                <w:color w:val="000000"/>
                <w:sz w:val="20"/>
                <w:szCs w:val="20"/>
                <w:lang w:val="es-HN" w:eastAsia="es-HN"/>
              </w:rPr>
              <w:t xml:space="preserve"> otra, generando una reducción de la matricula, también se puede entender como las oportunidades de mercado que aprovecha la competencia, brindan un mejor servicio o nuevas alternativas.</w:t>
            </w:r>
          </w:p>
        </w:tc>
        <w:tc>
          <w:tcPr>
            <w:tcW w:w="1987" w:type="dxa"/>
            <w:tcBorders>
              <w:bottom w:val="single" w:sz="4" w:space="0" w:color="000000"/>
              <w:right w:val="single" w:sz="4" w:space="0" w:color="000000"/>
            </w:tcBorders>
            <w:shd w:val="clear" w:color="auto" w:fill="auto"/>
            <w:tcMar>
              <w:top w:w="0" w:type="dxa"/>
              <w:left w:w="70" w:type="dxa"/>
              <w:bottom w:w="0" w:type="dxa"/>
              <w:right w:w="70" w:type="dxa"/>
            </w:tcMar>
            <w:vAlign w:val="center"/>
          </w:tcPr>
          <w:p w14:paraId="0530ACF4" w14:textId="77777777" w:rsidR="003517F2" w:rsidRPr="007C706A" w:rsidRDefault="003517F2" w:rsidP="004856E4">
            <w:pPr>
              <w:spacing w:after="240"/>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Proceso de Admisión</w:t>
            </w:r>
          </w:p>
        </w:tc>
        <w:tc>
          <w:tcPr>
            <w:tcW w:w="2378" w:type="dxa"/>
            <w:tcBorders>
              <w:bottom w:val="single" w:sz="4" w:space="0" w:color="000000"/>
              <w:right w:val="single" w:sz="8" w:space="0" w:color="000000"/>
            </w:tcBorders>
            <w:shd w:val="clear" w:color="auto" w:fill="auto"/>
            <w:tcMar>
              <w:top w:w="0" w:type="dxa"/>
              <w:left w:w="70" w:type="dxa"/>
              <w:bottom w:w="0" w:type="dxa"/>
              <w:right w:w="70" w:type="dxa"/>
            </w:tcMar>
          </w:tcPr>
          <w:p w14:paraId="3767C224" w14:textId="77777777" w:rsidR="003517F2" w:rsidRPr="007C706A" w:rsidRDefault="003517F2" w:rsidP="004856E4">
            <w:pP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Mercado</w:t>
            </w:r>
            <w:r w:rsidRPr="007C706A">
              <w:rPr>
                <w:rFonts w:ascii="Times New Roman" w:eastAsia="Times New Roman" w:hAnsi="Times New Roman" w:cs="Times New Roman"/>
                <w:color w:val="000000"/>
                <w:sz w:val="20"/>
                <w:szCs w:val="20"/>
                <w:lang w:val="es-HN" w:eastAsia="es-HN"/>
              </w:rPr>
              <w:br/>
              <w:t>Beneficios</w:t>
            </w:r>
            <w:r w:rsidRPr="007C706A">
              <w:rPr>
                <w:rFonts w:ascii="Times New Roman" w:eastAsia="Times New Roman" w:hAnsi="Times New Roman" w:cs="Times New Roman"/>
                <w:color w:val="000000"/>
                <w:sz w:val="20"/>
                <w:szCs w:val="20"/>
                <w:lang w:val="es-HN" w:eastAsia="es-HN"/>
              </w:rPr>
              <w:br/>
              <w:t>Aspectos</w:t>
            </w:r>
            <w:r w:rsidRPr="007C706A">
              <w:rPr>
                <w:rFonts w:ascii="Times New Roman" w:eastAsia="Times New Roman" w:hAnsi="Times New Roman" w:cs="Times New Roman"/>
                <w:color w:val="000000"/>
                <w:sz w:val="20"/>
                <w:szCs w:val="20"/>
                <w:lang w:val="es-HN" w:eastAsia="es-HN"/>
              </w:rPr>
              <w:br/>
              <w:t>Jornadas</w:t>
            </w:r>
          </w:p>
        </w:tc>
      </w:tr>
      <w:tr w:rsidR="003517F2" w:rsidRPr="00D15B61" w14:paraId="34AFBEFF" w14:textId="77777777" w:rsidTr="007C706A">
        <w:trPr>
          <w:trHeight w:val="534"/>
          <w:jc w:val="center"/>
        </w:trPr>
        <w:tc>
          <w:tcPr>
            <w:tcW w:w="1782" w:type="dxa"/>
            <w:vMerge/>
            <w:tcBorders>
              <w:left w:val="single" w:sz="8"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7CEFB579" w14:textId="77777777" w:rsidR="003517F2" w:rsidRPr="007C706A" w:rsidRDefault="003517F2" w:rsidP="004856E4">
            <w:pPr>
              <w:rPr>
                <w:rFonts w:ascii="Times New Roman" w:eastAsia="Times New Roman" w:hAnsi="Times New Roman" w:cs="Times New Roman"/>
                <w:color w:val="000000"/>
                <w:sz w:val="20"/>
                <w:szCs w:val="20"/>
                <w:lang w:val="es-HN" w:eastAsia="es-HN"/>
              </w:rPr>
            </w:pPr>
          </w:p>
        </w:tc>
        <w:tc>
          <w:tcPr>
            <w:tcW w:w="3119" w:type="dxa"/>
            <w:vMerge/>
            <w:tcBorders>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311E1AA" w14:textId="77777777" w:rsidR="003517F2" w:rsidRPr="007C706A" w:rsidRDefault="003517F2" w:rsidP="004856E4">
            <w:pPr>
              <w:rPr>
                <w:rFonts w:ascii="Times New Roman" w:eastAsia="Times New Roman" w:hAnsi="Times New Roman" w:cs="Times New Roman"/>
                <w:color w:val="000000"/>
                <w:sz w:val="20"/>
                <w:szCs w:val="20"/>
                <w:lang w:val="es-HN" w:eastAsia="es-HN"/>
              </w:rPr>
            </w:pPr>
          </w:p>
        </w:tc>
        <w:tc>
          <w:tcPr>
            <w:tcW w:w="4049" w:type="dxa"/>
            <w:vMerge/>
            <w:tcBorders>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300AF03B" w14:textId="77777777" w:rsidR="003517F2" w:rsidRPr="007C706A" w:rsidRDefault="003517F2" w:rsidP="004856E4">
            <w:pPr>
              <w:rPr>
                <w:rFonts w:ascii="Times New Roman" w:eastAsia="Times New Roman" w:hAnsi="Times New Roman" w:cs="Times New Roman"/>
                <w:color w:val="000000"/>
                <w:sz w:val="20"/>
                <w:szCs w:val="20"/>
                <w:lang w:val="es-HN" w:eastAsia="es-HN"/>
              </w:rPr>
            </w:pPr>
          </w:p>
        </w:tc>
        <w:tc>
          <w:tcPr>
            <w:tcW w:w="1987" w:type="dxa"/>
            <w:tcBorders>
              <w:bottom w:val="single" w:sz="4" w:space="0" w:color="000000"/>
              <w:right w:val="single" w:sz="4" w:space="0" w:color="000000"/>
            </w:tcBorders>
            <w:shd w:val="clear" w:color="auto" w:fill="auto"/>
            <w:tcMar>
              <w:top w:w="0" w:type="dxa"/>
              <w:left w:w="70" w:type="dxa"/>
              <w:bottom w:w="0" w:type="dxa"/>
              <w:right w:w="70" w:type="dxa"/>
            </w:tcMar>
            <w:vAlign w:val="center"/>
          </w:tcPr>
          <w:p w14:paraId="2EAEC720" w14:textId="77777777" w:rsidR="003517F2" w:rsidRPr="007C706A" w:rsidRDefault="003517F2" w:rsidP="004856E4">
            <w:pP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Gestión de Matricula</w:t>
            </w:r>
          </w:p>
        </w:tc>
        <w:tc>
          <w:tcPr>
            <w:tcW w:w="2378" w:type="dxa"/>
            <w:tcBorders>
              <w:bottom w:val="single" w:sz="4" w:space="0" w:color="000000"/>
              <w:right w:val="single" w:sz="8" w:space="0" w:color="000000"/>
            </w:tcBorders>
            <w:shd w:val="clear" w:color="auto" w:fill="auto"/>
            <w:tcMar>
              <w:top w:w="0" w:type="dxa"/>
              <w:left w:w="70" w:type="dxa"/>
              <w:bottom w:w="0" w:type="dxa"/>
              <w:right w:w="70" w:type="dxa"/>
            </w:tcMar>
            <w:vAlign w:val="center"/>
          </w:tcPr>
          <w:p w14:paraId="0219D93E" w14:textId="77777777" w:rsidR="003517F2" w:rsidRPr="007C706A" w:rsidRDefault="003517F2" w:rsidP="004856E4">
            <w:pP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Horario</w:t>
            </w:r>
            <w:r w:rsidRPr="007C706A">
              <w:rPr>
                <w:rFonts w:ascii="Times New Roman" w:eastAsia="Times New Roman" w:hAnsi="Times New Roman" w:cs="Times New Roman"/>
                <w:color w:val="000000"/>
                <w:sz w:val="20"/>
                <w:szCs w:val="20"/>
                <w:lang w:val="es-HN" w:eastAsia="es-HN"/>
              </w:rPr>
              <w:br/>
              <w:t>Modalidad</w:t>
            </w:r>
            <w:r w:rsidRPr="007C706A">
              <w:rPr>
                <w:rFonts w:ascii="Times New Roman" w:eastAsia="Times New Roman" w:hAnsi="Times New Roman" w:cs="Times New Roman"/>
                <w:color w:val="000000"/>
                <w:sz w:val="20"/>
                <w:szCs w:val="20"/>
                <w:lang w:val="es-HN" w:eastAsia="es-HN"/>
              </w:rPr>
              <w:br/>
              <w:t>Oferta Académica</w:t>
            </w:r>
            <w:r w:rsidRPr="007C706A">
              <w:rPr>
                <w:rFonts w:ascii="Times New Roman" w:eastAsia="Times New Roman" w:hAnsi="Times New Roman" w:cs="Times New Roman"/>
                <w:color w:val="000000"/>
                <w:sz w:val="20"/>
                <w:szCs w:val="20"/>
                <w:lang w:val="es-HN" w:eastAsia="es-HN"/>
              </w:rPr>
              <w:br/>
              <w:t>Factores Económicos</w:t>
            </w:r>
          </w:p>
        </w:tc>
      </w:tr>
      <w:tr w:rsidR="003517F2" w:rsidRPr="007C706A" w14:paraId="6C37DE11" w14:textId="77777777" w:rsidTr="007C706A">
        <w:trPr>
          <w:trHeight w:val="209"/>
          <w:jc w:val="center"/>
        </w:trPr>
        <w:tc>
          <w:tcPr>
            <w:tcW w:w="13315" w:type="dxa"/>
            <w:gridSpan w:val="5"/>
            <w:tcBorders>
              <w:top w:val="single" w:sz="4" w:space="0" w:color="000000"/>
              <w:left w:val="single" w:sz="8" w:space="0" w:color="000000"/>
              <w:bottom w:val="single" w:sz="4" w:space="0" w:color="000000"/>
              <w:right w:val="single" w:sz="8" w:space="0" w:color="000000"/>
            </w:tcBorders>
            <w:shd w:val="clear" w:color="auto" w:fill="9BC2E6"/>
            <w:noWrap/>
            <w:tcMar>
              <w:top w:w="0" w:type="dxa"/>
              <w:left w:w="70" w:type="dxa"/>
              <w:bottom w:w="0" w:type="dxa"/>
              <w:right w:w="70" w:type="dxa"/>
            </w:tcMar>
            <w:vAlign w:val="center"/>
          </w:tcPr>
          <w:p w14:paraId="553EFB34" w14:textId="77777777" w:rsidR="003517F2" w:rsidRPr="007C706A" w:rsidRDefault="003517F2" w:rsidP="00173F22">
            <w:pPr>
              <w:jc w:val="cente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Variable Independiente</w:t>
            </w:r>
          </w:p>
        </w:tc>
      </w:tr>
      <w:tr w:rsidR="003517F2" w:rsidRPr="007C706A" w14:paraId="76A53AD2" w14:textId="77777777" w:rsidTr="007C706A">
        <w:trPr>
          <w:trHeight w:val="309"/>
          <w:jc w:val="center"/>
        </w:trPr>
        <w:tc>
          <w:tcPr>
            <w:tcW w:w="1782" w:type="dxa"/>
            <w:vMerge w:val="restart"/>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center"/>
          </w:tcPr>
          <w:p w14:paraId="364F2CC2" w14:textId="77777777" w:rsidR="003517F2" w:rsidRPr="007C706A" w:rsidRDefault="003517F2" w:rsidP="004856E4">
            <w:pP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Mercado</w:t>
            </w:r>
          </w:p>
        </w:tc>
        <w:tc>
          <w:tcPr>
            <w:tcW w:w="3119" w:type="dxa"/>
            <w:vMerge w:val="restart"/>
            <w:tcBorders>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674EE9D" w14:textId="77777777" w:rsidR="003517F2" w:rsidRPr="007C706A" w:rsidRDefault="003517F2" w:rsidP="004856E4">
            <w:pP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Armstrong y Kotler (2013) definen el mercado como: “El conjunto de todos los compradores reales y potenciales de un producto o servicio” (p.8).</w:t>
            </w:r>
          </w:p>
        </w:tc>
        <w:tc>
          <w:tcPr>
            <w:tcW w:w="4049" w:type="dxa"/>
            <w:vMerge w:val="restart"/>
            <w:tcBorders>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EF2B23D" w14:textId="77777777" w:rsidR="003517F2" w:rsidRPr="007C706A" w:rsidRDefault="003517F2" w:rsidP="004856E4">
            <w:pP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El mercado comprende todos aquellos alumnos potenciales de la carrera de Administración de Empresas Agropecuarias, las preferencias de los aspirantes para ingresar a la universidad, el precio, posicionamiento, prestigio de la carrera, herramientas tecnológicas, publicidad, todos aspectos que consideran importantes los clientes potenciales para matricular una carrera universitaria.</w:t>
            </w:r>
          </w:p>
        </w:tc>
        <w:tc>
          <w:tcPr>
            <w:tcW w:w="1987" w:type="dxa"/>
            <w:tcBorders>
              <w:bottom w:val="single" w:sz="4" w:space="0" w:color="000000"/>
              <w:right w:val="single" w:sz="4" w:space="0" w:color="000000"/>
            </w:tcBorders>
            <w:shd w:val="clear" w:color="auto" w:fill="auto"/>
            <w:tcMar>
              <w:top w:w="0" w:type="dxa"/>
              <w:left w:w="70" w:type="dxa"/>
              <w:bottom w:w="0" w:type="dxa"/>
              <w:right w:w="70" w:type="dxa"/>
            </w:tcMar>
            <w:vAlign w:val="center"/>
          </w:tcPr>
          <w:p w14:paraId="5FAC8049" w14:textId="77777777" w:rsidR="003517F2" w:rsidRPr="007C706A" w:rsidRDefault="003517F2" w:rsidP="004856E4">
            <w:pP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Situación actual</w:t>
            </w:r>
          </w:p>
        </w:tc>
        <w:tc>
          <w:tcPr>
            <w:tcW w:w="2378" w:type="dxa"/>
            <w:tcBorders>
              <w:bottom w:val="single" w:sz="4" w:space="0" w:color="000000"/>
              <w:right w:val="single" w:sz="4" w:space="0" w:color="000000"/>
            </w:tcBorders>
            <w:shd w:val="clear" w:color="auto" w:fill="auto"/>
            <w:tcMar>
              <w:top w:w="0" w:type="dxa"/>
              <w:left w:w="70" w:type="dxa"/>
              <w:bottom w:w="0" w:type="dxa"/>
              <w:right w:w="70" w:type="dxa"/>
            </w:tcMar>
          </w:tcPr>
          <w:p w14:paraId="77C25E36" w14:textId="77777777" w:rsidR="003517F2" w:rsidRPr="007C706A" w:rsidRDefault="003517F2" w:rsidP="004856E4">
            <w:pP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Fortalezas</w:t>
            </w:r>
            <w:r w:rsidRPr="007C706A">
              <w:rPr>
                <w:rFonts w:ascii="Times New Roman" w:eastAsia="Times New Roman" w:hAnsi="Times New Roman" w:cs="Times New Roman"/>
                <w:color w:val="000000"/>
                <w:sz w:val="20"/>
                <w:szCs w:val="20"/>
                <w:lang w:val="es-HN" w:eastAsia="es-HN"/>
              </w:rPr>
              <w:br/>
              <w:t>Oportunidades</w:t>
            </w:r>
          </w:p>
        </w:tc>
      </w:tr>
      <w:tr w:rsidR="003517F2" w:rsidRPr="00D15B61" w14:paraId="6AA37980" w14:textId="77777777" w:rsidTr="007C706A">
        <w:trPr>
          <w:trHeight w:val="708"/>
          <w:jc w:val="center"/>
        </w:trPr>
        <w:tc>
          <w:tcPr>
            <w:tcW w:w="1782" w:type="dxa"/>
            <w:vMerge/>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center"/>
          </w:tcPr>
          <w:p w14:paraId="3BCE7836" w14:textId="77777777" w:rsidR="003517F2" w:rsidRPr="007C706A" w:rsidRDefault="003517F2" w:rsidP="004856E4">
            <w:pPr>
              <w:rPr>
                <w:rFonts w:ascii="Times New Roman" w:eastAsia="Times New Roman" w:hAnsi="Times New Roman" w:cs="Times New Roman"/>
                <w:color w:val="000000"/>
                <w:sz w:val="20"/>
                <w:szCs w:val="20"/>
                <w:lang w:val="es-HN" w:eastAsia="es-HN"/>
              </w:rPr>
            </w:pPr>
          </w:p>
        </w:tc>
        <w:tc>
          <w:tcPr>
            <w:tcW w:w="3119" w:type="dxa"/>
            <w:vMerge/>
            <w:tcBorders>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AE67513" w14:textId="77777777" w:rsidR="003517F2" w:rsidRPr="007C706A" w:rsidRDefault="003517F2" w:rsidP="004856E4">
            <w:pPr>
              <w:rPr>
                <w:rFonts w:ascii="Times New Roman" w:eastAsia="Times New Roman" w:hAnsi="Times New Roman" w:cs="Times New Roman"/>
                <w:color w:val="000000"/>
                <w:sz w:val="20"/>
                <w:szCs w:val="20"/>
                <w:lang w:val="es-HN" w:eastAsia="es-HN"/>
              </w:rPr>
            </w:pPr>
          </w:p>
        </w:tc>
        <w:tc>
          <w:tcPr>
            <w:tcW w:w="4049" w:type="dxa"/>
            <w:vMerge/>
            <w:tcBorders>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76264259" w14:textId="77777777" w:rsidR="003517F2" w:rsidRPr="007C706A" w:rsidRDefault="003517F2" w:rsidP="004856E4">
            <w:pPr>
              <w:rPr>
                <w:rFonts w:ascii="Times New Roman" w:eastAsia="Times New Roman" w:hAnsi="Times New Roman" w:cs="Times New Roman"/>
                <w:color w:val="000000"/>
                <w:sz w:val="20"/>
                <w:szCs w:val="20"/>
                <w:lang w:val="es-HN" w:eastAsia="es-HN"/>
              </w:rPr>
            </w:pPr>
          </w:p>
        </w:tc>
        <w:tc>
          <w:tcPr>
            <w:tcW w:w="1987" w:type="dxa"/>
            <w:tcBorders>
              <w:bottom w:val="single" w:sz="4" w:space="0" w:color="000000"/>
              <w:right w:val="single" w:sz="4" w:space="0" w:color="000000"/>
            </w:tcBorders>
            <w:shd w:val="clear" w:color="auto" w:fill="auto"/>
            <w:tcMar>
              <w:top w:w="0" w:type="dxa"/>
              <w:left w:w="70" w:type="dxa"/>
              <w:bottom w:w="0" w:type="dxa"/>
              <w:right w:w="70" w:type="dxa"/>
            </w:tcMar>
            <w:vAlign w:val="center"/>
          </w:tcPr>
          <w:p w14:paraId="34CC58A1" w14:textId="77777777" w:rsidR="003517F2" w:rsidRPr="007C706A" w:rsidRDefault="003517F2" w:rsidP="004856E4">
            <w:pP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La demanda</w:t>
            </w:r>
          </w:p>
        </w:tc>
        <w:tc>
          <w:tcPr>
            <w:tcW w:w="2378" w:type="dxa"/>
            <w:tcBorders>
              <w:bottom w:val="single" w:sz="4" w:space="0" w:color="000000"/>
              <w:right w:val="single" w:sz="4" w:space="0" w:color="000000"/>
            </w:tcBorders>
            <w:shd w:val="clear" w:color="auto" w:fill="auto"/>
            <w:tcMar>
              <w:top w:w="0" w:type="dxa"/>
              <w:left w:w="70" w:type="dxa"/>
              <w:bottom w:w="0" w:type="dxa"/>
              <w:right w:w="70" w:type="dxa"/>
            </w:tcMar>
            <w:vAlign w:val="center"/>
          </w:tcPr>
          <w:p w14:paraId="1E70DB8D" w14:textId="2DB544E0" w:rsidR="003517F2" w:rsidRPr="007C706A" w:rsidRDefault="003517F2" w:rsidP="004856E4">
            <w:pP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Beneficios</w:t>
            </w:r>
            <w:r w:rsidRPr="007C706A">
              <w:rPr>
                <w:rFonts w:ascii="Times New Roman" w:eastAsia="Times New Roman" w:hAnsi="Times New Roman" w:cs="Times New Roman"/>
                <w:color w:val="000000"/>
                <w:sz w:val="20"/>
                <w:szCs w:val="20"/>
                <w:lang w:val="es-HN" w:eastAsia="es-HN"/>
              </w:rPr>
              <w:br/>
              <w:t>Jornadas</w:t>
            </w:r>
            <w:r w:rsidRPr="007C706A">
              <w:rPr>
                <w:rFonts w:ascii="Times New Roman" w:eastAsia="Times New Roman" w:hAnsi="Times New Roman" w:cs="Times New Roman"/>
                <w:color w:val="000000"/>
                <w:sz w:val="20"/>
                <w:szCs w:val="20"/>
                <w:lang w:val="es-HN" w:eastAsia="es-HN"/>
              </w:rPr>
              <w:br/>
              <w:t>Modalidad</w:t>
            </w:r>
            <w:r w:rsidRPr="007C706A">
              <w:rPr>
                <w:rFonts w:ascii="Times New Roman" w:eastAsia="Times New Roman" w:hAnsi="Times New Roman" w:cs="Times New Roman"/>
                <w:color w:val="000000"/>
                <w:sz w:val="20"/>
                <w:szCs w:val="20"/>
                <w:lang w:val="es-HN" w:eastAsia="es-HN"/>
              </w:rPr>
              <w:br/>
              <w:t>Oferta</w:t>
            </w:r>
            <w:r w:rsidR="004856E4">
              <w:rPr>
                <w:rFonts w:ascii="Times New Roman" w:eastAsia="Times New Roman" w:hAnsi="Times New Roman" w:cs="Times New Roman"/>
                <w:color w:val="000000"/>
                <w:sz w:val="20"/>
                <w:szCs w:val="20"/>
                <w:lang w:val="es-HN" w:eastAsia="es-HN"/>
              </w:rPr>
              <w:t xml:space="preserve"> </w:t>
            </w:r>
            <w:r w:rsidRPr="007C706A">
              <w:rPr>
                <w:rFonts w:ascii="Times New Roman" w:eastAsia="Times New Roman" w:hAnsi="Times New Roman" w:cs="Times New Roman"/>
                <w:color w:val="000000"/>
                <w:sz w:val="20"/>
                <w:szCs w:val="20"/>
                <w:lang w:val="es-HN" w:eastAsia="es-HN"/>
              </w:rPr>
              <w:t>Académica</w:t>
            </w:r>
            <w:r w:rsidRPr="007C706A">
              <w:rPr>
                <w:rFonts w:ascii="Times New Roman" w:eastAsia="Times New Roman" w:hAnsi="Times New Roman" w:cs="Times New Roman"/>
                <w:color w:val="000000"/>
                <w:sz w:val="20"/>
                <w:szCs w:val="20"/>
                <w:lang w:val="es-HN" w:eastAsia="es-HN"/>
              </w:rPr>
              <w:br/>
              <w:t>Factores Económicos</w:t>
            </w:r>
          </w:p>
        </w:tc>
      </w:tr>
      <w:tr w:rsidR="003517F2" w:rsidRPr="00D15B61" w14:paraId="1DA50B91" w14:textId="77777777" w:rsidTr="007C706A">
        <w:trPr>
          <w:trHeight w:val="401"/>
          <w:jc w:val="center"/>
        </w:trPr>
        <w:tc>
          <w:tcPr>
            <w:tcW w:w="1782" w:type="dxa"/>
            <w:vMerge w:val="restart"/>
            <w:tcBorders>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1C791611" w14:textId="77777777" w:rsidR="003517F2" w:rsidRPr="007C706A" w:rsidRDefault="003517F2" w:rsidP="004856E4">
            <w:pP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Administración Estratégica</w:t>
            </w:r>
          </w:p>
        </w:tc>
        <w:tc>
          <w:tcPr>
            <w:tcW w:w="3119" w:type="dxa"/>
            <w:vMerge w:val="restart"/>
            <w:tcBorders>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6C505999" w14:textId="77777777" w:rsidR="003517F2" w:rsidRPr="007C706A" w:rsidRDefault="003517F2" w:rsidP="004856E4">
            <w:pP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La Administración Estratégica es la administración de los recursos de una empresa para lograr con éxito sus metas y objetivos. Es un plan de acción para garantizar que se cumplan los objetivos de rendimiento y que el negocio siga creciendo.</w:t>
            </w:r>
          </w:p>
        </w:tc>
        <w:tc>
          <w:tcPr>
            <w:tcW w:w="4049" w:type="dxa"/>
            <w:vMerge w:val="restart"/>
            <w:tcBorders>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618A3119" w14:textId="404F8D02" w:rsidR="003517F2" w:rsidRPr="007C706A" w:rsidRDefault="003517F2" w:rsidP="004856E4">
            <w:pP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Son las estrategias que se utilizan para incrementar la matrícula de los alumnos de la carrera de Administración de Empresas Agropecuarias,</w:t>
            </w:r>
          </w:p>
        </w:tc>
        <w:tc>
          <w:tcPr>
            <w:tcW w:w="1987" w:type="dxa"/>
            <w:vMerge w:val="restart"/>
            <w:tcBorders>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0D8A894A" w14:textId="77777777" w:rsidR="003517F2" w:rsidRPr="007C706A" w:rsidRDefault="003517F2" w:rsidP="004856E4">
            <w:pP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Estrategia de marketing</w:t>
            </w:r>
          </w:p>
        </w:tc>
        <w:tc>
          <w:tcPr>
            <w:tcW w:w="2378" w:type="dxa"/>
            <w:tcBorders>
              <w:bottom w:val="single" w:sz="4" w:space="0" w:color="000000"/>
              <w:right w:val="single" w:sz="8" w:space="0" w:color="000000"/>
            </w:tcBorders>
            <w:shd w:val="clear" w:color="auto" w:fill="auto"/>
            <w:tcMar>
              <w:top w:w="0" w:type="dxa"/>
              <w:left w:w="70" w:type="dxa"/>
              <w:bottom w:w="0" w:type="dxa"/>
              <w:right w:w="70" w:type="dxa"/>
            </w:tcMar>
          </w:tcPr>
          <w:p w14:paraId="16C1A35E" w14:textId="77777777" w:rsidR="003517F2" w:rsidRPr="007C706A" w:rsidRDefault="003517F2" w:rsidP="004856E4">
            <w:pP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Misión, Visión</w:t>
            </w:r>
            <w:r w:rsidRPr="007C706A">
              <w:rPr>
                <w:rFonts w:ascii="Times New Roman" w:eastAsia="Times New Roman" w:hAnsi="Times New Roman" w:cs="Times New Roman"/>
                <w:color w:val="000000"/>
                <w:sz w:val="20"/>
                <w:szCs w:val="20"/>
                <w:lang w:val="es-HN" w:eastAsia="es-HN"/>
              </w:rPr>
              <w:br/>
              <w:t>Estructura de la carrera</w:t>
            </w:r>
            <w:r w:rsidRPr="007C706A">
              <w:rPr>
                <w:rFonts w:ascii="Times New Roman" w:eastAsia="Times New Roman" w:hAnsi="Times New Roman" w:cs="Times New Roman"/>
                <w:color w:val="000000"/>
                <w:sz w:val="20"/>
                <w:szCs w:val="20"/>
                <w:lang w:val="es-HN" w:eastAsia="es-HN"/>
              </w:rPr>
              <w:br/>
              <w:t>Portal de la UNAG</w:t>
            </w:r>
          </w:p>
        </w:tc>
      </w:tr>
      <w:tr w:rsidR="003517F2" w:rsidRPr="00D15B61" w14:paraId="2667AE6C" w14:textId="77777777" w:rsidTr="007C706A">
        <w:trPr>
          <w:trHeight w:val="660"/>
          <w:jc w:val="center"/>
        </w:trPr>
        <w:tc>
          <w:tcPr>
            <w:tcW w:w="1782" w:type="dxa"/>
            <w:vMerge/>
            <w:tcBorders>
              <w:left w:val="single" w:sz="4" w:space="0" w:color="000000"/>
              <w:bottom w:val="single" w:sz="4" w:space="0" w:color="auto"/>
              <w:right w:val="single" w:sz="4" w:space="0" w:color="000000"/>
            </w:tcBorders>
            <w:shd w:val="clear" w:color="auto" w:fill="auto"/>
            <w:tcMar>
              <w:top w:w="0" w:type="dxa"/>
              <w:left w:w="70" w:type="dxa"/>
              <w:bottom w:w="0" w:type="dxa"/>
              <w:right w:w="70" w:type="dxa"/>
            </w:tcMar>
            <w:vAlign w:val="center"/>
          </w:tcPr>
          <w:p w14:paraId="5FB978EA" w14:textId="77777777" w:rsidR="003517F2" w:rsidRPr="007C706A" w:rsidRDefault="003517F2" w:rsidP="004856E4">
            <w:pPr>
              <w:rPr>
                <w:rFonts w:ascii="Times New Roman" w:eastAsia="Times New Roman" w:hAnsi="Times New Roman" w:cs="Times New Roman"/>
                <w:color w:val="000000"/>
                <w:sz w:val="20"/>
                <w:szCs w:val="20"/>
                <w:lang w:val="es-HN" w:eastAsia="es-HN"/>
              </w:rPr>
            </w:pPr>
          </w:p>
        </w:tc>
        <w:tc>
          <w:tcPr>
            <w:tcW w:w="3119" w:type="dxa"/>
            <w:vMerge/>
            <w:tcBorders>
              <w:left w:val="single" w:sz="4" w:space="0" w:color="000000"/>
              <w:bottom w:val="single" w:sz="4" w:space="0" w:color="auto"/>
              <w:right w:val="single" w:sz="4" w:space="0" w:color="000000"/>
            </w:tcBorders>
            <w:shd w:val="clear" w:color="auto" w:fill="auto"/>
            <w:tcMar>
              <w:top w:w="0" w:type="dxa"/>
              <w:left w:w="70" w:type="dxa"/>
              <w:bottom w:w="0" w:type="dxa"/>
              <w:right w:w="70" w:type="dxa"/>
            </w:tcMar>
            <w:vAlign w:val="center"/>
          </w:tcPr>
          <w:p w14:paraId="69608E89" w14:textId="77777777" w:rsidR="003517F2" w:rsidRPr="007C706A" w:rsidRDefault="003517F2" w:rsidP="004856E4">
            <w:pPr>
              <w:rPr>
                <w:rFonts w:ascii="Times New Roman" w:eastAsia="Times New Roman" w:hAnsi="Times New Roman" w:cs="Times New Roman"/>
                <w:color w:val="000000"/>
                <w:sz w:val="20"/>
                <w:szCs w:val="20"/>
                <w:lang w:val="es-HN" w:eastAsia="es-HN"/>
              </w:rPr>
            </w:pPr>
          </w:p>
        </w:tc>
        <w:tc>
          <w:tcPr>
            <w:tcW w:w="4049" w:type="dxa"/>
            <w:vMerge/>
            <w:tcBorders>
              <w:left w:val="single" w:sz="4" w:space="0" w:color="000000"/>
              <w:bottom w:val="single" w:sz="4" w:space="0" w:color="auto"/>
              <w:right w:val="single" w:sz="4" w:space="0" w:color="000000"/>
            </w:tcBorders>
            <w:shd w:val="clear" w:color="auto" w:fill="auto"/>
            <w:tcMar>
              <w:top w:w="0" w:type="dxa"/>
              <w:left w:w="70" w:type="dxa"/>
              <w:bottom w:w="0" w:type="dxa"/>
              <w:right w:w="70" w:type="dxa"/>
            </w:tcMar>
            <w:vAlign w:val="center"/>
          </w:tcPr>
          <w:p w14:paraId="3848FC54" w14:textId="77777777" w:rsidR="003517F2" w:rsidRPr="007C706A" w:rsidRDefault="003517F2" w:rsidP="004856E4">
            <w:pPr>
              <w:rPr>
                <w:rFonts w:ascii="Times New Roman" w:eastAsia="Times New Roman" w:hAnsi="Times New Roman" w:cs="Times New Roman"/>
                <w:color w:val="000000"/>
                <w:sz w:val="20"/>
                <w:szCs w:val="20"/>
                <w:lang w:val="es-HN" w:eastAsia="es-HN"/>
              </w:rPr>
            </w:pPr>
          </w:p>
        </w:tc>
        <w:tc>
          <w:tcPr>
            <w:tcW w:w="1987" w:type="dxa"/>
            <w:vMerge/>
            <w:tcBorders>
              <w:left w:val="single" w:sz="4" w:space="0" w:color="000000"/>
              <w:bottom w:val="single" w:sz="4" w:space="0" w:color="auto"/>
              <w:right w:val="single" w:sz="4" w:space="0" w:color="000000"/>
            </w:tcBorders>
            <w:shd w:val="clear" w:color="auto" w:fill="auto"/>
            <w:tcMar>
              <w:top w:w="0" w:type="dxa"/>
              <w:left w:w="70" w:type="dxa"/>
              <w:bottom w:w="0" w:type="dxa"/>
              <w:right w:w="70" w:type="dxa"/>
            </w:tcMar>
            <w:vAlign w:val="center"/>
          </w:tcPr>
          <w:p w14:paraId="63050532" w14:textId="77777777" w:rsidR="003517F2" w:rsidRPr="007C706A" w:rsidRDefault="003517F2" w:rsidP="004856E4">
            <w:pPr>
              <w:rPr>
                <w:rFonts w:ascii="Times New Roman" w:eastAsia="Times New Roman" w:hAnsi="Times New Roman" w:cs="Times New Roman"/>
                <w:color w:val="000000"/>
                <w:sz w:val="20"/>
                <w:szCs w:val="20"/>
                <w:lang w:val="es-HN" w:eastAsia="es-HN"/>
              </w:rPr>
            </w:pPr>
          </w:p>
        </w:tc>
        <w:tc>
          <w:tcPr>
            <w:tcW w:w="2378" w:type="dxa"/>
            <w:tcBorders>
              <w:bottom w:val="single" w:sz="4" w:space="0" w:color="auto"/>
              <w:right w:val="single" w:sz="8" w:space="0" w:color="000000"/>
            </w:tcBorders>
            <w:shd w:val="clear" w:color="auto" w:fill="auto"/>
            <w:tcMar>
              <w:top w:w="0" w:type="dxa"/>
              <w:left w:w="70" w:type="dxa"/>
              <w:bottom w:w="0" w:type="dxa"/>
              <w:right w:w="70" w:type="dxa"/>
            </w:tcMar>
            <w:vAlign w:val="center"/>
          </w:tcPr>
          <w:p w14:paraId="563C02D2" w14:textId="728B0BB6" w:rsidR="007C706A" w:rsidRPr="007C706A" w:rsidRDefault="003517F2" w:rsidP="004856E4">
            <w:pP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Redes sociales</w:t>
            </w:r>
            <w:r w:rsidRPr="007C706A">
              <w:rPr>
                <w:rFonts w:ascii="Times New Roman" w:eastAsia="Times New Roman" w:hAnsi="Times New Roman" w:cs="Times New Roman"/>
                <w:color w:val="000000"/>
                <w:sz w:val="20"/>
                <w:szCs w:val="20"/>
                <w:lang w:val="es-HN" w:eastAsia="es-HN"/>
              </w:rPr>
              <w:br/>
              <w:t>Atención al cliente</w:t>
            </w:r>
            <w:r w:rsidRPr="007C706A">
              <w:rPr>
                <w:rFonts w:ascii="Times New Roman" w:eastAsia="Times New Roman" w:hAnsi="Times New Roman" w:cs="Times New Roman"/>
                <w:color w:val="000000"/>
                <w:sz w:val="20"/>
                <w:szCs w:val="20"/>
                <w:lang w:val="es-HN" w:eastAsia="es-HN"/>
              </w:rPr>
              <w:br/>
              <w:t>Preferencias</w:t>
            </w:r>
            <w:r w:rsidRPr="007C706A">
              <w:rPr>
                <w:rFonts w:ascii="Times New Roman" w:eastAsia="Times New Roman" w:hAnsi="Times New Roman" w:cs="Times New Roman"/>
                <w:color w:val="000000"/>
                <w:sz w:val="20"/>
                <w:szCs w:val="20"/>
                <w:lang w:val="es-HN" w:eastAsia="es-HN"/>
              </w:rPr>
              <w:br/>
              <w:t>Prestigio de la universidad</w:t>
            </w:r>
            <w:r w:rsidRPr="007C706A">
              <w:rPr>
                <w:rFonts w:ascii="Times New Roman" w:eastAsia="Times New Roman" w:hAnsi="Times New Roman" w:cs="Times New Roman"/>
                <w:color w:val="000000"/>
                <w:sz w:val="20"/>
                <w:szCs w:val="20"/>
                <w:lang w:val="es-HN" w:eastAsia="es-HN"/>
              </w:rPr>
              <w:br/>
              <w:t>Lugar de procedencia</w:t>
            </w:r>
          </w:p>
          <w:p w14:paraId="115EE399" w14:textId="77777777" w:rsidR="007C706A" w:rsidRPr="007C706A" w:rsidRDefault="007C706A" w:rsidP="004856E4">
            <w:pPr>
              <w:rPr>
                <w:rFonts w:ascii="Times New Roman" w:eastAsia="Times New Roman" w:hAnsi="Times New Roman" w:cs="Times New Roman"/>
                <w:color w:val="000000"/>
                <w:sz w:val="20"/>
                <w:szCs w:val="20"/>
                <w:lang w:val="es-HN" w:eastAsia="es-HN"/>
              </w:rPr>
            </w:pPr>
          </w:p>
          <w:p w14:paraId="52E33C3F" w14:textId="77777777" w:rsidR="007C706A" w:rsidRPr="007C706A" w:rsidRDefault="007C706A" w:rsidP="004856E4">
            <w:pPr>
              <w:rPr>
                <w:rFonts w:ascii="Times New Roman" w:eastAsia="Times New Roman" w:hAnsi="Times New Roman" w:cs="Times New Roman"/>
                <w:color w:val="000000"/>
                <w:sz w:val="20"/>
                <w:szCs w:val="20"/>
                <w:lang w:val="es-HN" w:eastAsia="es-HN"/>
              </w:rPr>
            </w:pPr>
          </w:p>
          <w:p w14:paraId="52A53178" w14:textId="77777777" w:rsidR="007C706A" w:rsidRPr="007C706A" w:rsidRDefault="007C706A" w:rsidP="004856E4">
            <w:pPr>
              <w:rPr>
                <w:rFonts w:ascii="Times New Roman" w:eastAsia="Times New Roman" w:hAnsi="Times New Roman" w:cs="Times New Roman"/>
                <w:color w:val="000000"/>
                <w:sz w:val="20"/>
                <w:szCs w:val="20"/>
                <w:lang w:val="es-HN" w:eastAsia="es-HN"/>
              </w:rPr>
            </w:pPr>
          </w:p>
        </w:tc>
      </w:tr>
      <w:tr w:rsidR="003517F2" w:rsidRPr="00D15B61" w14:paraId="67DB7E00" w14:textId="77777777" w:rsidTr="007C706A">
        <w:trPr>
          <w:trHeight w:val="884"/>
          <w:jc w:val="center"/>
        </w:trPr>
        <w:tc>
          <w:tcPr>
            <w:tcW w:w="1782"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14:paraId="729B394D" w14:textId="77777777" w:rsidR="003517F2" w:rsidRPr="007C706A" w:rsidRDefault="003517F2" w:rsidP="004856E4">
            <w:pP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lastRenderedPageBreak/>
              <w:t>Plan de Marketing</w:t>
            </w:r>
          </w:p>
        </w:tc>
        <w:tc>
          <w:tcPr>
            <w:tcW w:w="3119" w:type="dxa"/>
            <w:tcBorders>
              <w:top w:val="single" w:sz="4" w:space="0" w:color="auto"/>
              <w:left w:val="single" w:sz="4" w:space="0" w:color="auto"/>
              <w:bottom w:val="single" w:sz="4" w:space="0" w:color="auto"/>
              <w:right w:val="single" w:sz="4" w:space="0" w:color="auto"/>
            </w:tcBorders>
            <w:shd w:val="clear" w:color="auto" w:fill="auto"/>
            <w:tcMar>
              <w:top w:w="0" w:type="dxa"/>
              <w:left w:w="70" w:type="dxa"/>
              <w:bottom w:w="0" w:type="dxa"/>
              <w:right w:w="70" w:type="dxa"/>
            </w:tcMar>
          </w:tcPr>
          <w:p w14:paraId="47F23788" w14:textId="77777777" w:rsidR="003517F2" w:rsidRPr="007C706A" w:rsidRDefault="003517F2" w:rsidP="004856E4">
            <w:pP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“Marketing es un proceso social y administrativo por el que individuos y grupos obtienen lo que necesitan y desean a través de la creación y el intercambio de productos y de valor con otros” Philip Kotler</w:t>
            </w:r>
          </w:p>
        </w:tc>
        <w:tc>
          <w:tcPr>
            <w:tcW w:w="4049" w:type="dxa"/>
            <w:tcBorders>
              <w:top w:val="single" w:sz="4" w:space="0" w:color="auto"/>
              <w:left w:val="single" w:sz="4" w:space="0" w:color="auto"/>
              <w:bottom w:val="single" w:sz="4" w:space="0" w:color="auto"/>
              <w:right w:val="single" w:sz="4" w:space="0" w:color="auto"/>
            </w:tcBorders>
            <w:shd w:val="clear" w:color="auto" w:fill="auto"/>
            <w:tcMar>
              <w:top w:w="0" w:type="dxa"/>
              <w:left w:w="70" w:type="dxa"/>
              <w:bottom w:w="0" w:type="dxa"/>
              <w:right w:w="70" w:type="dxa"/>
            </w:tcMar>
          </w:tcPr>
          <w:p w14:paraId="32494049" w14:textId="77777777" w:rsidR="003517F2" w:rsidRPr="007C706A" w:rsidRDefault="003517F2" w:rsidP="004856E4">
            <w:pP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Conjunto de estrategias para mejorar la ventaja competitiva de la carrera de Administración de Empresas Agropecuarias</w:t>
            </w:r>
          </w:p>
        </w:tc>
        <w:tc>
          <w:tcPr>
            <w:tcW w:w="1987" w:type="dxa"/>
            <w:tcBorders>
              <w:top w:val="single" w:sz="4" w:space="0" w:color="auto"/>
              <w:left w:val="single" w:sz="4" w:space="0" w:color="auto"/>
              <w:bottom w:val="single" w:sz="4" w:space="0" w:color="auto"/>
              <w:right w:val="single" w:sz="4" w:space="0" w:color="auto"/>
            </w:tcBorders>
            <w:shd w:val="clear" w:color="auto" w:fill="auto"/>
            <w:tcMar>
              <w:top w:w="0" w:type="dxa"/>
              <w:left w:w="70" w:type="dxa"/>
              <w:bottom w:w="0" w:type="dxa"/>
              <w:right w:w="70" w:type="dxa"/>
            </w:tcMar>
          </w:tcPr>
          <w:p w14:paraId="3F340F3B" w14:textId="77777777" w:rsidR="003517F2" w:rsidRPr="007C706A" w:rsidRDefault="003517F2" w:rsidP="004856E4">
            <w:pP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Plan de Marketing</w:t>
            </w:r>
          </w:p>
        </w:tc>
        <w:tc>
          <w:tcPr>
            <w:tcW w:w="2378" w:type="dxa"/>
            <w:tcBorders>
              <w:top w:val="single" w:sz="4" w:space="0" w:color="auto"/>
              <w:left w:val="single" w:sz="4" w:space="0" w:color="auto"/>
              <w:bottom w:val="single" w:sz="4" w:space="0" w:color="auto"/>
              <w:right w:val="single" w:sz="4" w:space="0" w:color="auto"/>
            </w:tcBorders>
            <w:shd w:val="clear" w:color="auto" w:fill="auto"/>
            <w:tcMar>
              <w:top w:w="0" w:type="dxa"/>
              <w:left w:w="70" w:type="dxa"/>
              <w:bottom w:w="0" w:type="dxa"/>
              <w:right w:w="70" w:type="dxa"/>
            </w:tcMar>
          </w:tcPr>
          <w:p w14:paraId="3E98EF6C" w14:textId="77777777" w:rsidR="007C706A" w:rsidRPr="007C706A" w:rsidRDefault="003517F2" w:rsidP="004856E4">
            <w:pP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Estrategias de:</w:t>
            </w:r>
            <w:r w:rsidRPr="007C706A">
              <w:rPr>
                <w:rFonts w:ascii="Times New Roman" w:eastAsia="Times New Roman" w:hAnsi="Times New Roman" w:cs="Times New Roman"/>
                <w:color w:val="000000"/>
                <w:sz w:val="20"/>
                <w:szCs w:val="20"/>
                <w:lang w:val="es-HN" w:eastAsia="es-HN"/>
              </w:rPr>
              <w:br/>
            </w:r>
            <w:r w:rsidR="007C706A" w:rsidRPr="007C706A">
              <w:rPr>
                <w:rFonts w:ascii="Times New Roman" w:eastAsia="Times New Roman" w:hAnsi="Times New Roman" w:cs="Times New Roman"/>
                <w:color w:val="000000"/>
                <w:sz w:val="20"/>
                <w:szCs w:val="20"/>
                <w:lang w:val="es-HN" w:eastAsia="es-HN"/>
              </w:rPr>
              <w:t xml:space="preserve">Precio </w:t>
            </w:r>
          </w:p>
          <w:p w14:paraId="5DAC50D2" w14:textId="77777777" w:rsidR="007C706A" w:rsidRPr="007C706A" w:rsidRDefault="007C706A" w:rsidP="004856E4">
            <w:pP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 xml:space="preserve">Producto  </w:t>
            </w:r>
            <w:r w:rsidRPr="007C706A">
              <w:rPr>
                <w:rFonts w:ascii="Times New Roman" w:eastAsia="Times New Roman" w:hAnsi="Times New Roman" w:cs="Times New Roman"/>
                <w:color w:val="000000"/>
                <w:sz w:val="20"/>
                <w:szCs w:val="20"/>
                <w:lang w:val="es-HN" w:eastAsia="es-HN"/>
              </w:rPr>
              <w:br/>
              <w:t>Plaza</w:t>
            </w:r>
          </w:p>
          <w:p w14:paraId="4B3914B0" w14:textId="4EEFB980" w:rsidR="003517F2" w:rsidRPr="007C706A" w:rsidRDefault="003517F2" w:rsidP="004856E4">
            <w:pPr>
              <w:rPr>
                <w:rFonts w:ascii="Times New Roman" w:eastAsia="Times New Roman" w:hAnsi="Times New Roman" w:cs="Times New Roman"/>
                <w:color w:val="000000"/>
                <w:sz w:val="20"/>
                <w:szCs w:val="20"/>
                <w:lang w:val="es-HN" w:eastAsia="es-HN"/>
              </w:rPr>
            </w:pPr>
            <w:r w:rsidRPr="007C706A">
              <w:rPr>
                <w:rFonts w:ascii="Times New Roman" w:eastAsia="Times New Roman" w:hAnsi="Times New Roman" w:cs="Times New Roman"/>
                <w:color w:val="000000"/>
                <w:sz w:val="20"/>
                <w:szCs w:val="20"/>
                <w:lang w:val="es-HN" w:eastAsia="es-HN"/>
              </w:rPr>
              <w:t>Promoción</w:t>
            </w:r>
            <w:r w:rsidRPr="007C706A">
              <w:rPr>
                <w:rFonts w:ascii="Times New Roman" w:eastAsia="Times New Roman" w:hAnsi="Times New Roman" w:cs="Times New Roman"/>
                <w:color w:val="000000"/>
                <w:sz w:val="20"/>
                <w:szCs w:val="20"/>
                <w:lang w:val="es-HN" w:eastAsia="es-HN"/>
              </w:rPr>
              <w:br/>
            </w:r>
          </w:p>
        </w:tc>
      </w:tr>
    </w:tbl>
    <w:p w14:paraId="14276C2C" w14:textId="12B8C699" w:rsidR="003517F2" w:rsidRPr="00173F22" w:rsidRDefault="00173F22" w:rsidP="00173F22">
      <w:pPr>
        <w:pStyle w:val="TextoPrincipal"/>
        <w:spacing w:line="360" w:lineRule="auto"/>
        <w:ind w:firstLine="0"/>
        <w:rPr>
          <w:sz w:val="20"/>
          <w:szCs w:val="20"/>
        </w:rPr>
      </w:pPr>
      <w:r>
        <w:rPr>
          <w:sz w:val="20"/>
          <w:szCs w:val="20"/>
        </w:rPr>
        <w:t>Fuente: Elaboración propia (2023)</w:t>
      </w:r>
    </w:p>
    <w:p w14:paraId="539E8140" w14:textId="77777777" w:rsidR="00173F22" w:rsidRDefault="00173F22" w:rsidP="00A94B2A">
      <w:pPr>
        <w:pStyle w:val="TextoPrincipal"/>
        <w:spacing w:line="360" w:lineRule="auto"/>
      </w:pPr>
    </w:p>
    <w:p w14:paraId="6D5E223F" w14:textId="77777777" w:rsidR="00173F22" w:rsidRDefault="00173F22" w:rsidP="00A94B2A">
      <w:pPr>
        <w:pStyle w:val="TextoPrincipal"/>
        <w:spacing w:line="360" w:lineRule="auto"/>
        <w:sectPr w:rsidR="00173F22" w:rsidSect="00391D00">
          <w:pgSz w:w="15840" w:h="12240" w:orient="landscape"/>
          <w:pgMar w:top="1281" w:right="1361" w:bottom="1281" w:left="839" w:header="0" w:footer="645" w:gutter="0"/>
          <w:cols w:space="720"/>
        </w:sectPr>
      </w:pPr>
    </w:p>
    <w:p w14:paraId="1C0F706B" w14:textId="59C19DE6" w:rsidR="007A01EE" w:rsidRPr="007A01EE" w:rsidRDefault="00A871DB" w:rsidP="001F05E5">
      <w:pPr>
        <w:pStyle w:val="Ttulo2"/>
        <w:numPr>
          <w:ilvl w:val="1"/>
          <w:numId w:val="10"/>
        </w:numPr>
        <w:spacing w:line="360" w:lineRule="auto"/>
        <w:ind w:left="1230" w:hanging="720"/>
        <w:rPr>
          <w:lang w:val="es-HN"/>
        </w:rPr>
      </w:pPr>
      <w:bookmarkStart w:id="132" w:name="_Toc153561438"/>
      <w:r w:rsidRPr="007A01EE">
        <w:rPr>
          <w:lang w:val="es-HN"/>
        </w:rPr>
        <w:lastRenderedPageBreak/>
        <w:t>ENFOQUE Y MÉTODOS</w:t>
      </w:r>
      <w:bookmarkEnd w:id="132"/>
    </w:p>
    <w:p w14:paraId="69B6A222" w14:textId="125C5328" w:rsidR="003517F2" w:rsidRDefault="003517F2" w:rsidP="003517F2">
      <w:pPr>
        <w:pBdr>
          <w:top w:val="nil"/>
          <w:left w:val="nil"/>
          <w:bottom w:val="nil"/>
          <w:right w:val="nil"/>
          <w:between w:val="nil"/>
        </w:pBdr>
        <w:spacing w:after="120" w:line="360" w:lineRule="auto"/>
        <w:ind w:firstLine="720"/>
        <w:jc w:val="both"/>
        <w:rPr>
          <w:noProof/>
          <w:lang w:val="es-ES"/>
        </w:rPr>
      </w:pPr>
      <w:r w:rsidRPr="003517F2">
        <w:rPr>
          <w:rFonts w:ascii="Times New Roman" w:eastAsia="Times New Roman" w:hAnsi="Times New Roman" w:cs="Times New Roman"/>
          <w:sz w:val="23"/>
          <w:szCs w:val="23"/>
          <w:lang w:val="es-ES"/>
        </w:rPr>
        <w:t>En el siguiente gráfico se ilustran de manera resumida el enfoque, alcance, métodos, diseño y los instrumentos que se utilizarán en la investigación.</w:t>
      </w:r>
    </w:p>
    <w:p w14:paraId="14B3657D" w14:textId="48F5E5A6" w:rsidR="004778A5" w:rsidRDefault="004778A5" w:rsidP="003517F2">
      <w:pPr>
        <w:pBdr>
          <w:top w:val="nil"/>
          <w:left w:val="nil"/>
          <w:bottom w:val="nil"/>
          <w:right w:val="nil"/>
          <w:between w:val="nil"/>
        </w:pBdr>
        <w:spacing w:after="120" w:line="360" w:lineRule="auto"/>
        <w:ind w:firstLine="720"/>
        <w:jc w:val="both"/>
        <w:rPr>
          <w:rFonts w:ascii="Times New Roman" w:eastAsia="Times New Roman" w:hAnsi="Times New Roman" w:cs="Times New Roman"/>
          <w:sz w:val="23"/>
          <w:szCs w:val="23"/>
          <w:lang w:val="es-ES"/>
        </w:rPr>
      </w:pPr>
      <w:r>
        <w:rPr>
          <w:noProof/>
          <w:lang w:val="es-ES"/>
        </w:rPr>
        <w:drawing>
          <wp:anchor distT="0" distB="0" distL="114300" distR="114300" simplePos="0" relativeHeight="251767808" behindDoc="0" locked="0" layoutInCell="1" allowOverlap="1" wp14:anchorId="7DDE8AA2" wp14:editId="639B3666">
            <wp:simplePos x="0" y="0"/>
            <wp:positionH relativeFrom="column">
              <wp:posOffset>318770</wp:posOffset>
            </wp:positionH>
            <wp:positionV relativeFrom="paragraph">
              <wp:posOffset>200025</wp:posOffset>
            </wp:positionV>
            <wp:extent cx="4489450" cy="1809750"/>
            <wp:effectExtent l="0" t="38100" r="6350" b="38100"/>
            <wp:wrapSquare wrapText="bothSides"/>
            <wp:docPr id="162286070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3" r:lo="rId54" r:qs="rId55" r:cs="rId56"/>
              </a:graphicData>
            </a:graphic>
            <wp14:sizeRelH relativeFrom="page">
              <wp14:pctWidth>0</wp14:pctWidth>
            </wp14:sizeRelH>
            <wp14:sizeRelV relativeFrom="page">
              <wp14:pctHeight>0</wp14:pctHeight>
            </wp14:sizeRelV>
          </wp:anchor>
        </w:drawing>
      </w:r>
    </w:p>
    <w:p w14:paraId="41B26306" w14:textId="77777777" w:rsidR="004778A5" w:rsidRDefault="004778A5" w:rsidP="003517F2">
      <w:pPr>
        <w:pBdr>
          <w:top w:val="nil"/>
          <w:left w:val="nil"/>
          <w:bottom w:val="nil"/>
          <w:right w:val="nil"/>
          <w:between w:val="nil"/>
        </w:pBdr>
        <w:spacing w:after="120" w:line="360" w:lineRule="auto"/>
        <w:ind w:firstLine="720"/>
        <w:jc w:val="both"/>
        <w:rPr>
          <w:rFonts w:ascii="Times New Roman" w:eastAsia="Times New Roman" w:hAnsi="Times New Roman" w:cs="Times New Roman"/>
          <w:sz w:val="23"/>
          <w:szCs w:val="23"/>
          <w:lang w:val="es-ES"/>
        </w:rPr>
      </w:pPr>
    </w:p>
    <w:p w14:paraId="1F8D82A9" w14:textId="77777777" w:rsidR="004778A5" w:rsidRDefault="004778A5" w:rsidP="003517F2">
      <w:pPr>
        <w:pBdr>
          <w:top w:val="nil"/>
          <w:left w:val="nil"/>
          <w:bottom w:val="nil"/>
          <w:right w:val="nil"/>
          <w:between w:val="nil"/>
        </w:pBdr>
        <w:spacing w:after="120" w:line="360" w:lineRule="auto"/>
        <w:ind w:firstLine="720"/>
        <w:jc w:val="both"/>
        <w:rPr>
          <w:rFonts w:ascii="Times New Roman" w:eastAsia="Times New Roman" w:hAnsi="Times New Roman" w:cs="Times New Roman"/>
          <w:sz w:val="23"/>
          <w:szCs w:val="23"/>
          <w:lang w:val="es-ES"/>
        </w:rPr>
      </w:pPr>
    </w:p>
    <w:p w14:paraId="5EBA45D9" w14:textId="77777777" w:rsidR="004778A5" w:rsidRDefault="004778A5" w:rsidP="003517F2">
      <w:pPr>
        <w:pBdr>
          <w:top w:val="nil"/>
          <w:left w:val="nil"/>
          <w:bottom w:val="nil"/>
          <w:right w:val="nil"/>
          <w:between w:val="nil"/>
        </w:pBdr>
        <w:spacing w:after="120" w:line="360" w:lineRule="auto"/>
        <w:ind w:firstLine="720"/>
        <w:jc w:val="both"/>
        <w:rPr>
          <w:rFonts w:ascii="Times New Roman" w:eastAsia="Times New Roman" w:hAnsi="Times New Roman" w:cs="Times New Roman"/>
          <w:sz w:val="23"/>
          <w:szCs w:val="23"/>
          <w:lang w:val="es-ES"/>
        </w:rPr>
      </w:pPr>
    </w:p>
    <w:p w14:paraId="19508DEE" w14:textId="77777777" w:rsidR="004778A5" w:rsidRPr="003517F2" w:rsidRDefault="004778A5" w:rsidP="003517F2">
      <w:pPr>
        <w:pBdr>
          <w:top w:val="nil"/>
          <w:left w:val="nil"/>
          <w:bottom w:val="nil"/>
          <w:right w:val="nil"/>
          <w:between w:val="nil"/>
        </w:pBdr>
        <w:spacing w:after="120" w:line="360" w:lineRule="auto"/>
        <w:ind w:firstLine="720"/>
        <w:jc w:val="both"/>
        <w:rPr>
          <w:rFonts w:ascii="Times New Roman" w:eastAsia="Times New Roman" w:hAnsi="Times New Roman" w:cs="Times New Roman"/>
          <w:sz w:val="23"/>
          <w:szCs w:val="23"/>
          <w:lang w:val="es-ES"/>
        </w:rPr>
      </w:pPr>
    </w:p>
    <w:p w14:paraId="5E2C167E" w14:textId="77777777" w:rsidR="009B1249" w:rsidRPr="000569A1" w:rsidRDefault="009B1249" w:rsidP="009B1249">
      <w:pPr>
        <w:pStyle w:val="Descripcin"/>
        <w:jc w:val="both"/>
        <w:rPr>
          <w:color w:val="auto"/>
          <w:lang w:val="es-HN"/>
        </w:rPr>
      </w:pPr>
    </w:p>
    <w:p w14:paraId="12CFA7A2" w14:textId="77777777" w:rsidR="009B1249" w:rsidRPr="000569A1" w:rsidRDefault="009B1249" w:rsidP="009B1249">
      <w:pPr>
        <w:pStyle w:val="Descripcin"/>
        <w:jc w:val="both"/>
        <w:rPr>
          <w:color w:val="auto"/>
          <w:lang w:val="es-HN"/>
        </w:rPr>
      </w:pPr>
    </w:p>
    <w:p w14:paraId="2AB222D0" w14:textId="5E2E2482" w:rsidR="009B1249" w:rsidRPr="009B1249" w:rsidRDefault="009B1249" w:rsidP="009B1249">
      <w:pPr>
        <w:pStyle w:val="Descripcin"/>
        <w:jc w:val="both"/>
        <w:rPr>
          <w:rFonts w:ascii="Times New Roman" w:hAnsi="Times New Roman" w:cs="Times New Roman"/>
          <w:b/>
          <w:bCs/>
          <w:i w:val="0"/>
          <w:iCs w:val="0"/>
          <w:color w:val="000000" w:themeColor="text1"/>
          <w:sz w:val="24"/>
          <w:szCs w:val="24"/>
          <w:lang w:val="es-HN"/>
        </w:rPr>
      </w:pPr>
      <w:bookmarkStart w:id="133" w:name="_Toc158674612"/>
      <w:r w:rsidRPr="009B1249">
        <w:rPr>
          <w:rFonts w:ascii="Times New Roman" w:hAnsi="Times New Roman" w:cs="Times New Roman"/>
          <w:b/>
          <w:bCs/>
          <w:i w:val="0"/>
          <w:iCs w:val="0"/>
          <w:color w:val="000000" w:themeColor="text1"/>
          <w:sz w:val="24"/>
          <w:szCs w:val="24"/>
          <w:lang w:val="es-HN"/>
        </w:rPr>
        <w:t xml:space="preserve">Figura </w:t>
      </w:r>
      <w:r w:rsidRPr="009B1249">
        <w:rPr>
          <w:rFonts w:ascii="Times New Roman" w:hAnsi="Times New Roman" w:cs="Times New Roman"/>
          <w:b/>
          <w:bCs/>
          <w:i w:val="0"/>
          <w:iCs w:val="0"/>
          <w:color w:val="000000" w:themeColor="text1"/>
          <w:sz w:val="24"/>
          <w:szCs w:val="24"/>
        </w:rPr>
        <w:fldChar w:fldCharType="begin"/>
      </w:r>
      <w:r w:rsidRPr="009B1249">
        <w:rPr>
          <w:rFonts w:ascii="Times New Roman" w:hAnsi="Times New Roman" w:cs="Times New Roman"/>
          <w:b/>
          <w:bCs/>
          <w:i w:val="0"/>
          <w:iCs w:val="0"/>
          <w:color w:val="000000" w:themeColor="text1"/>
          <w:sz w:val="24"/>
          <w:szCs w:val="24"/>
          <w:lang w:val="es-HN"/>
        </w:rPr>
        <w:instrText xml:space="preserve"> SEQ Ilustración \* ARABIC </w:instrText>
      </w:r>
      <w:r w:rsidRPr="009B1249">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15</w:t>
      </w:r>
      <w:r w:rsidRPr="009B1249">
        <w:rPr>
          <w:rFonts w:ascii="Times New Roman" w:hAnsi="Times New Roman" w:cs="Times New Roman"/>
          <w:b/>
          <w:bCs/>
          <w:i w:val="0"/>
          <w:iCs w:val="0"/>
          <w:color w:val="000000" w:themeColor="text1"/>
          <w:sz w:val="24"/>
          <w:szCs w:val="24"/>
        </w:rPr>
        <w:fldChar w:fldCharType="end"/>
      </w:r>
      <w:r w:rsidRPr="009B1249">
        <w:rPr>
          <w:rFonts w:ascii="Times New Roman" w:hAnsi="Times New Roman" w:cs="Times New Roman"/>
          <w:b/>
          <w:bCs/>
          <w:i w:val="0"/>
          <w:iCs w:val="0"/>
          <w:color w:val="000000" w:themeColor="text1"/>
          <w:sz w:val="24"/>
          <w:szCs w:val="24"/>
          <w:lang w:val="es-HN"/>
        </w:rPr>
        <w:t>. Esquema de enfoque y métodos</w:t>
      </w:r>
      <w:bookmarkEnd w:id="133"/>
    </w:p>
    <w:p w14:paraId="75479F47" w14:textId="5679037F" w:rsidR="003517F2" w:rsidRDefault="003517F2" w:rsidP="009B1249">
      <w:pPr>
        <w:pStyle w:val="TextoPrincipal"/>
        <w:spacing w:line="240" w:lineRule="auto"/>
        <w:ind w:firstLine="0"/>
        <w:rPr>
          <w:color w:val="000000"/>
          <w:sz w:val="20"/>
          <w:szCs w:val="20"/>
        </w:rPr>
      </w:pPr>
      <w:r w:rsidRPr="00141B1F">
        <w:rPr>
          <w:color w:val="000000"/>
          <w:sz w:val="20"/>
          <w:szCs w:val="20"/>
        </w:rPr>
        <w:t xml:space="preserve">Fuente: </w:t>
      </w:r>
      <w:r>
        <w:rPr>
          <w:color w:val="000000"/>
          <w:sz w:val="20"/>
          <w:szCs w:val="20"/>
        </w:rPr>
        <w:t>Elaboración propia</w:t>
      </w:r>
      <w:r w:rsidR="000569A1">
        <w:rPr>
          <w:color w:val="000000"/>
          <w:sz w:val="20"/>
          <w:szCs w:val="20"/>
        </w:rPr>
        <w:t xml:space="preserve">, </w:t>
      </w:r>
      <w:r>
        <w:rPr>
          <w:color w:val="000000"/>
          <w:sz w:val="20"/>
          <w:szCs w:val="20"/>
        </w:rPr>
        <w:t>2023</w:t>
      </w:r>
      <w:bookmarkStart w:id="134" w:name="_Toc150380167"/>
    </w:p>
    <w:p w14:paraId="51E1E321" w14:textId="3954DD14" w:rsidR="003517F2" w:rsidRDefault="003517F2" w:rsidP="00B51D11">
      <w:pPr>
        <w:pStyle w:val="TextoPrincipal"/>
        <w:numPr>
          <w:ilvl w:val="2"/>
          <w:numId w:val="10"/>
        </w:numPr>
        <w:spacing w:line="360" w:lineRule="auto"/>
        <w:ind w:left="1287"/>
        <w:outlineLvl w:val="2"/>
        <w:rPr>
          <w:bCs/>
        </w:rPr>
      </w:pPr>
      <w:bookmarkStart w:id="135" w:name="_Toc153561439"/>
      <w:r w:rsidRPr="00091A78">
        <w:rPr>
          <w:bCs/>
        </w:rPr>
        <w:t>ENFOQUE MIXTO</w:t>
      </w:r>
      <w:bookmarkEnd w:id="134"/>
      <w:bookmarkEnd w:id="135"/>
    </w:p>
    <w:p w14:paraId="7BFB1978" w14:textId="402A1866" w:rsidR="003517F2" w:rsidRDefault="003517F2" w:rsidP="003517F2">
      <w:pPr>
        <w:pStyle w:val="TextoPrincipal"/>
        <w:spacing w:line="360" w:lineRule="auto"/>
        <w:rPr>
          <w:rFonts w:eastAsia="Times New Roman"/>
        </w:rPr>
      </w:pPr>
      <w:r>
        <w:rPr>
          <w:rFonts w:eastAsia="Times New Roman"/>
        </w:rPr>
        <w:t xml:space="preserve">La presente investigación tiene </w:t>
      </w:r>
      <w:r w:rsidRPr="0039426E">
        <w:rPr>
          <w:rFonts w:eastAsia="Times New Roman"/>
        </w:rPr>
        <w:t xml:space="preserve">un enfoque </w:t>
      </w:r>
      <w:r>
        <w:rPr>
          <w:rFonts w:eastAsia="Times New Roman"/>
        </w:rPr>
        <w:t xml:space="preserve">mixto ya que se recolectaron los datos cuantitativos con la aplicación de la encuesta a los alumnos de secundaria de los tres institutos de Catacamas, Olancho y datos cualitativos con la entrevista a la coordinadora de la carrera y el grupo focal con los egresados de la carrera, con esta información </w:t>
      </w:r>
      <w:r w:rsidRPr="00C77F36">
        <w:rPr>
          <w:rFonts w:eastAsia="Times New Roman"/>
          <w:color w:val="000000" w:themeColor="text1"/>
        </w:rPr>
        <w:t>se determin</w:t>
      </w:r>
      <w:r w:rsidR="003A3FBA" w:rsidRPr="00C77F36">
        <w:rPr>
          <w:rFonts w:eastAsia="Times New Roman"/>
          <w:color w:val="000000" w:themeColor="text1"/>
        </w:rPr>
        <w:t xml:space="preserve">ó </w:t>
      </w:r>
      <w:r w:rsidRPr="00C77F36">
        <w:rPr>
          <w:rFonts w:eastAsia="Times New Roman"/>
          <w:color w:val="000000" w:themeColor="text1"/>
        </w:rPr>
        <w:t xml:space="preserve">los factores que </w:t>
      </w:r>
      <w:r>
        <w:rPr>
          <w:rFonts w:eastAsia="Times New Roman"/>
        </w:rPr>
        <w:t xml:space="preserve">han influido en la reducción de la matrícula de la carrera de Administración de Empresas Agropecuarias </w:t>
      </w:r>
      <w:r w:rsidR="003A3FBA">
        <w:rPr>
          <w:rFonts w:eastAsia="Times New Roman"/>
        </w:rPr>
        <w:t xml:space="preserve">para la elaboración del </w:t>
      </w:r>
      <w:r>
        <w:rPr>
          <w:rFonts w:eastAsia="Times New Roman"/>
        </w:rPr>
        <w:t xml:space="preserve">plan estratégico </w:t>
      </w:r>
      <w:r w:rsidRPr="00C77F36">
        <w:rPr>
          <w:rFonts w:eastAsia="Times New Roman"/>
          <w:color w:val="000000" w:themeColor="text1"/>
        </w:rPr>
        <w:t xml:space="preserve">que </w:t>
      </w:r>
      <w:r w:rsidR="00996B9B" w:rsidRPr="00C77F36">
        <w:rPr>
          <w:rFonts w:eastAsia="Times New Roman"/>
          <w:color w:val="000000" w:themeColor="text1"/>
        </w:rPr>
        <w:t xml:space="preserve">contribuya </w:t>
      </w:r>
      <w:r w:rsidRPr="00C77F36">
        <w:rPr>
          <w:rFonts w:eastAsia="Times New Roman"/>
          <w:color w:val="000000" w:themeColor="text1"/>
        </w:rPr>
        <w:t xml:space="preserve">a </w:t>
      </w:r>
      <w:r>
        <w:rPr>
          <w:rFonts w:eastAsia="Times New Roman"/>
        </w:rPr>
        <w:t>incrementar el número de alumnos matriculados.</w:t>
      </w:r>
    </w:p>
    <w:p w14:paraId="132EDC66" w14:textId="0B4B5F6C" w:rsidR="003517F2" w:rsidRDefault="00D01EDE" w:rsidP="005F677B">
      <w:pPr>
        <w:pStyle w:val="TextoPrincipal"/>
        <w:numPr>
          <w:ilvl w:val="2"/>
          <w:numId w:val="10"/>
        </w:numPr>
        <w:spacing w:line="360" w:lineRule="auto"/>
        <w:ind w:left="1287"/>
        <w:outlineLvl w:val="2"/>
        <w:rPr>
          <w:bCs/>
        </w:rPr>
      </w:pPr>
      <w:bookmarkStart w:id="136" w:name="_Toc153561440"/>
      <w:r>
        <w:rPr>
          <w:bCs/>
        </w:rPr>
        <w:t>ALCANCE</w:t>
      </w:r>
      <w:bookmarkEnd w:id="136"/>
    </w:p>
    <w:p w14:paraId="503F7D5E" w14:textId="40745374" w:rsidR="00D01EDE" w:rsidRDefault="00D01EDE" w:rsidP="00D01EDE">
      <w:pPr>
        <w:pStyle w:val="Prrafodelista"/>
        <w:pBdr>
          <w:top w:val="nil"/>
          <w:left w:val="nil"/>
          <w:bottom w:val="nil"/>
          <w:right w:val="nil"/>
          <w:between w:val="nil"/>
        </w:pBdr>
        <w:tabs>
          <w:tab w:val="left" w:pos="1"/>
        </w:tabs>
        <w:spacing w:after="120" w:line="360" w:lineRule="auto"/>
        <w:ind w:firstLine="709"/>
        <w:jc w:val="both"/>
        <w:rPr>
          <w:rFonts w:ascii="Times New Roman" w:eastAsia="Times New Roman" w:hAnsi="Times New Roman" w:cs="Times New Roman"/>
          <w:sz w:val="24"/>
          <w:szCs w:val="24"/>
          <w:lang w:val="es-HN"/>
        </w:rPr>
      </w:pPr>
      <w:r w:rsidRPr="00D01EDE">
        <w:rPr>
          <w:rFonts w:ascii="Times New Roman" w:eastAsia="Times New Roman" w:hAnsi="Times New Roman" w:cs="Times New Roman"/>
          <w:sz w:val="24"/>
          <w:szCs w:val="24"/>
          <w:lang w:val="es-HN"/>
        </w:rPr>
        <w:t xml:space="preserve">La investigación tiene un alcance descriptivo por que se analizó la </w:t>
      </w:r>
      <w:r w:rsidRPr="00C77F36">
        <w:rPr>
          <w:rFonts w:ascii="Times New Roman" w:eastAsia="Times New Roman" w:hAnsi="Times New Roman" w:cs="Times New Roman"/>
          <w:color w:val="000000" w:themeColor="text1"/>
          <w:sz w:val="24"/>
          <w:szCs w:val="24"/>
          <w:lang w:val="es-HN"/>
        </w:rPr>
        <w:t>información</w:t>
      </w:r>
      <w:r w:rsidR="00996B9B" w:rsidRPr="00C77F36">
        <w:rPr>
          <w:rFonts w:ascii="Times New Roman" w:eastAsia="Times New Roman" w:hAnsi="Times New Roman" w:cs="Times New Roman"/>
          <w:color w:val="000000" w:themeColor="text1"/>
          <w:sz w:val="24"/>
          <w:szCs w:val="24"/>
          <w:lang w:val="es-HN"/>
        </w:rPr>
        <w:t xml:space="preserve"> que se recopiló de </w:t>
      </w:r>
      <w:r w:rsidRPr="00C77F36">
        <w:rPr>
          <w:rFonts w:ascii="Times New Roman" w:eastAsia="Times New Roman" w:hAnsi="Times New Roman" w:cs="Times New Roman"/>
          <w:color w:val="000000" w:themeColor="text1"/>
          <w:sz w:val="24"/>
          <w:szCs w:val="24"/>
          <w:lang w:val="es-HN"/>
        </w:rPr>
        <w:t>las encuestas, grupo focal y entrevista para describir la situación actual de la car</w:t>
      </w:r>
      <w:r w:rsidRPr="00D01EDE">
        <w:rPr>
          <w:rFonts w:ascii="Times New Roman" w:eastAsia="Times New Roman" w:hAnsi="Times New Roman" w:cs="Times New Roman"/>
          <w:sz w:val="24"/>
          <w:szCs w:val="24"/>
          <w:lang w:val="es-HN"/>
        </w:rPr>
        <w:t>rera, los factores que han influido en la reducción de la matr</w:t>
      </w:r>
      <w:r w:rsidR="004D10C8">
        <w:rPr>
          <w:rFonts w:ascii="Times New Roman" w:eastAsia="Times New Roman" w:hAnsi="Times New Roman" w:cs="Times New Roman"/>
          <w:sz w:val="24"/>
          <w:szCs w:val="24"/>
          <w:lang w:val="es-HN"/>
        </w:rPr>
        <w:t>í</w:t>
      </w:r>
      <w:r w:rsidRPr="00D01EDE">
        <w:rPr>
          <w:rFonts w:ascii="Times New Roman" w:eastAsia="Times New Roman" w:hAnsi="Times New Roman" w:cs="Times New Roman"/>
          <w:sz w:val="24"/>
          <w:szCs w:val="24"/>
          <w:lang w:val="es-HN"/>
        </w:rPr>
        <w:t xml:space="preserve">cula en los últimos años, </w:t>
      </w:r>
      <w:r w:rsidR="004D10C8">
        <w:rPr>
          <w:rFonts w:ascii="Times New Roman" w:eastAsia="Times New Roman" w:hAnsi="Times New Roman" w:cs="Times New Roman"/>
          <w:sz w:val="24"/>
          <w:szCs w:val="24"/>
          <w:lang w:val="es-HN"/>
        </w:rPr>
        <w:t xml:space="preserve">esto permitió realizar la </w:t>
      </w:r>
      <w:r w:rsidRPr="00D01EDE">
        <w:rPr>
          <w:rFonts w:ascii="Times New Roman" w:eastAsia="Times New Roman" w:hAnsi="Times New Roman" w:cs="Times New Roman"/>
          <w:sz w:val="24"/>
          <w:szCs w:val="24"/>
          <w:lang w:val="es-HN"/>
        </w:rPr>
        <w:t>compar</w:t>
      </w:r>
      <w:r w:rsidR="004D10C8">
        <w:rPr>
          <w:rFonts w:ascii="Times New Roman" w:eastAsia="Times New Roman" w:hAnsi="Times New Roman" w:cs="Times New Roman"/>
          <w:sz w:val="24"/>
          <w:szCs w:val="24"/>
          <w:lang w:val="es-HN"/>
        </w:rPr>
        <w:t xml:space="preserve">ación de los </w:t>
      </w:r>
      <w:r w:rsidRPr="00D01EDE">
        <w:rPr>
          <w:rFonts w:ascii="Times New Roman" w:eastAsia="Times New Roman" w:hAnsi="Times New Roman" w:cs="Times New Roman"/>
          <w:sz w:val="24"/>
          <w:szCs w:val="24"/>
          <w:lang w:val="es-HN"/>
        </w:rPr>
        <w:t>resultados obtenidos en los diferentes instrumentos, para diseñar un plan estratégico</w:t>
      </w:r>
      <w:r w:rsidR="00D45307">
        <w:rPr>
          <w:rFonts w:ascii="Times New Roman" w:eastAsia="Times New Roman" w:hAnsi="Times New Roman" w:cs="Times New Roman"/>
          <w:sz w:val="24"/>
          <w:szCs w:val="24"/>
          <w:lang w:val="es-HN"/>
        </w:rPr>
        <w:t xml:space="preserve"> </w:t>
      </w:r>
      <w:r w:rsidR="00746C62">
        <w:rPr>
          <w:rFonts w:ascii="Times New Roman" w:eastAsia="Times New Roman" w:hAnsi="Times New Roman" w:cs="Times New Roman"/>
          <w:sz w:val="24"/>
          <w:szCs w:val="24"/>
          <w:lang w:val="es-HN"/>
        </w:rPr>
        <w:t xml:space="preserve">con el propósito de </w:t>
      </w:r>
      <w:r w:rsidRPr="00D01EDE">
        <w:rPr>
          <w:rFonts w:ascii="Times New Roman" w:eastAsia="Times New Roman" w:hAnsi="Times New Roman" w:cs="Times New Roman"/>
          <w:sz w:val="24"/>
          <w:szCs w:val="24"/>
          <w:lang w:val="es-HN"/>
        </w:rPr>
        <w:t xml:space="preserve">mejorar </w:t>
      </w:r>
      <w:r w:rsidR="00D45307">
        <w:rPr>
          <w:rFonts w:ascii="Times New Roman" w:eastAsia="Times New Roman" w:hAnsi="Times New Roman" w:cs="Times New Roman"/>
          <w:sz w:val="24"/>
          <w:szCs w:val="24"/>
          <w:lang w:val="es-HN"/>
        </w:rPr>
        <w:t xml:space="preserve">el </w:t>
      </w:r>
      <w:r w:rsidRPr="00D01EDE">
        <w:rPr>
          <w:rFonts w:ascii="Times New Roman" w:eastAsia="Times New Roman" w:hAnsi="Times New Roman" w:cs="Times New Roman"/>
          <w:sz w:val="24"/>
          <w:szCs w:val="24"/>
          <w:lang w:val="es-HN"/>
        </w:rPr>
        <w:t>posicionamiento</w:t>
      </w:r>
      <w:r w:rsidR="00D45307">
        <w:rPr>
          <w:rFonts w:ascii="Times New Roman" w:eastAsia="Times New Roman" w:hAnsi="Times New Roman" w:cs="Times New Roman"/>
          <w:sz w:val="24"/>
          <w:szCs w:val="24"/>
          <w:lang w:val="es-HN"/>
        </w:rPr>
        <w:t xml:space="preserve"> de la </w:t>
      </w:r>
      <w:r w:rsidR="00D45307" w:rsidRPr="00D01EDE">
        <w:rPr>
          <w:rFonts w:ascii="Times New Roman" w:eastAsia="Times New Roman" w:hAnsi="Times New Roman" w:cs="Times New Roman"/>
          <w:sz w:val="24"/>
          <w:szCs w:val="24"/>
          <w:lang w:val="es-HN"/>
        </w:rPr>
        <w:t>carrera de Administración de Empresas Agropecuarias</w:t>
      </w:r>
      <w:r w:rsidRPr="00D01EDE">
        <w:rPr>
          <w:rFonts w:ascii="Times New Roman" w:eastAsia="Times New Roman" w:hAnsi="Times New Roman" w:cs="Times New Roman"/>
          <w:sz w:val="24"/>
          <w:szCs w:val="24"/>
          <w:lang w:val="es-HN"/>
        </w:rPr>
        <w:t>.</w:t>
      </w:r>
    </w:p>
    <w:p w14:paraId="5E4A1BA8" w14:textId="27D6E7E9" w:rsidR="00D01EDE" w:rsidRDefault="00D01EDE" w:rsidP="005F677B">
      <w:pPr>
        <w:pStyle w:val="TextoPrincipal"/>
        <w:numPr>
          <w:ilvl w:val="2"/>
          <w:numId w:val="10"/>
        </w:numPr>
        <w:spacing w:line="360" w:lineRule="auto"/>
        <w:ind w:left="1287"/>
        <w:outlineLvl w:val="2"/>
        <w:rPr>
          <w:bCs/>
        </w:rPr>
      </w:pPr>
      <w:bookmarkStart w:id="137" w:name="_Toc153561441"/>
      <w:r>
        <w:rPr>
          <w:bCs/>
        </w:rPr>
        <w:t>DISEÑO</w:t>
      </w:r>
      <w:bookmarkEnd w:id="137"/>
    </w:p>
    <w:p w14:paraId="58D679D0" w14:textId="1A6D4F80" w:rsidR="00D01EDE" w:rsidRDefault="00D01EDE" w:rsidP="00D01EDE">
      <w:pPr>
        <w:pBdr>
          <w:top w:val="nil"/>
          <w:left w:val="nil"/>
          <w:bottom w:val="nil"/>
          <w:right w:val="nil"/>
          <w:between w:val="nil"/>
        </w:pBdr>
        <w:tabs>
          <w:tab w:val="left" w:pos="1"/>
        </w:tabs>
        <w:spacing w:after="120" w:line="360" w:lineRule="auto"/>
        <w:ind w:firstLine="709"/>
        <w:jc w:val="both"/>
        <w:rPr>
          <w:rFonts w:ascii="Times New Roman" w:eastAsia="Times New Roman" w:hAnsi="Times New Roman" w:cs="Times New Roman"/>
          <w:sz w:val="24"/>
          <w:szCs w:val="24"/>
          <w:lang w:val="es-HN"/>
        </w:rPr>
      </w:pPr>
      <w:r w:rsidRPr="00D01EDE">
        <w:rPr>
          <w:rFonts w:ascii="Times New Roman" w:eastAsia="Times New Roman" w:hAnsi="Times New Roman" w:cs="Times New Roman"/>
          <w:sz w:val="24"/>
          <w:szCs w:val="24"/>
          <w:lang w:val="es-HN"/>
        </w:rPr>
        <w:lastRenderedPageBreak/>
        <w:t>El diseño utilizado es transversal</w:t>
      </w:r>
      <w:r w:rsidR="00542212">
        <w:rPr>
          <w:rFonts w:ascii="Times New Roman" w:eastAsia="Times New Roman" w:hAnsi="Times New Roman" w:cs="Times New Roman"/>
          <w:sz w:val="24"/>
          <w:szCs w:val="24"/>
          <w:lang w:val="es-HN"/>
        </w:rPr>
        <w:t xml:space="preserve">, </w:t>
      </w:r>
      <w:r w:rsidRPr="00D01EDE">
        <w:rPr>
          <w:rFonts w:ascii="Times New Roman" w:eastAsia="Times New Roman" w:hAnsi="Times New Roman" w:cs="Times New Roman"/>
          <w:sz w:val="24"/>
          <w:szCs w:val="24"/>
          <w:lang w:val="es-HN"/>
        </w:rPr>
        <w:t>porque la recolección de datos se</w:t>
      </w:r>
      <w:r w:rsidR="00FC4C84">
        <w:rPr>
          <w:rFonts w:ascii="Times New Roman" w:eastAsia="Times New Roman" w:hAnsi="Times New Roman" w:cs="Times New Roman"/>
          <w:sz w:val="24"/>
          <w:szCs w:val="24"/>
          <w:lang w:val="es-HN"/>
        </w:rPr>
        <w:t xml:space="preserve"> realizó en el mes de noviembre 2023</w:t>
      </w:r>
      <w:r w:rsidR="00DD7E7F">
        <w:rPr>
          <w:rFonts w:ascii="Times New Roman" w:eastAsia="Times New Roman" w:hAnsi="Times New Roman" w:cs="Times New Roman"/>
          <w:sz w:val="24"/>
          <w:szCs w:val="24"/>
          <w:lang w:val="es-HN"/>
        </w:rPr>
        <w:t xml:space="preserve"> para efectos de esta investigación</w:t>
      </w:r>
      <w:r w:rsidRPr="00D01EDE">
        <w:rPr>
          <w:rFonts w:ascii="Times New Roman" w:eastAsia="Times New Roman" w:hAnsi="Times New Roman" w:cs="Times New Roman"/>
          <w:sz w:val="24"/>
          <w:szCs w:val="24"/>
          <w:lang w:val="es-HN"/>
        </w:rPr>
        <w:t>,</w:t>
      </w:r>
      <w:r w:rsidR="00DD7E7F">
        <w:rPr>
          <w:rFonts w:ascii="Times New Roman" w:eastAsia="Times New Roman" w:hAnsi="Times New Roman" w:cs="Times New Roman"/>
          <w:sz w:val="24"/>
          <w:szCs w:val="24"/>
          <w:lang w:val="es-HN"/>
        </w:rPr>
        <w:t xml:space="preserve"> </w:t>
      </w:r>
      <w:r w:rsidRPr="00D01EDE">
        <w:rPr>
          <w:rFonts w:ascii="Times New Roman" w:eastAsia="Times New Roman" w:hAnsi="Times New Roman" w:cs="Times New Roman"/>
          <w:sz w:val="24"/>
          <w:szCs w:val="24"/>
          <w:lang w:val="es-HN"/>
        </w:rPr>
        <w:t>es no experimental debido a que este consider</w:t>
      </w:r>
      <w:r w:rsidR="00DD7E7F">
        <w:rPr>
          <w:rFonts w:ascii="Times New Roman" w:eastAsia="Times New Roman" w:hAnsi="Times New Roman" w:cs="Times New Roman"/>
          <w:sz w:val="24"/>
          <w:szCs w:val="24"/>
          <w:lang w:val="es-HN"/>
        </w:rPr>
        <w:t>ó</w:t>
      </w:r>
      <w:r w:rsidRPr="00D01EDE">
        <w:rPr>
          <w:rFonts w:ascii="Times New Roman" w:eastAsia="Times New Roman" w:hAnsi="Times New Roman" w:cs="Times New Roman"/>
          <w:sz w:val="24"/>
          <w:szCs w:val="24"/>
          <w:lang w:val="es-HN"/>
        </w:rPr>
        <w:t xml:space="preserve"> la información actual y no se manipularon las variables.</w:t>
      </w:r>
    </w:p>
    <w:p w14:paraId="446B0BAC" w14:textId="0C4DC0D9" w:rsidR="00D01EDE" w:rsidRDefault="00D01EDE" w:rsidP="005F677B">
      <w:pPr>
        <w:pStyle w:val="TextoPrincipal"/>
        <w:numPr>
          <w:ilvl w:val="2"/>
          <w:numId w:val="10"/>
        </w:numPr>
        <w:spacing w:line="360" w:lineRule="auto"/>
        <w:ind w:left="1287"/>
        <w:outlineLvl w:val="2"/>
        <w:rPr>
          <w:bCs/>
        </w:rPr>
      </w:pPr>
      <w:bookmarkStart w:id="138" w:name="_Toc153561442"/>
      <w:r>
        <w:rPr>
          <w:bCs/>
        </w:rPr>
        <w:t>MÉTODOS</w:t>
      </w:r>
      <w:bookmarkEnd w:id="138"/>
    </w:p>
    <w:p w14:paraId="1FD2903E" w14:textId="5C868ECC" w:rsidR="00D01EDE" w:rsidRDefault="00D01EDE" w:rsidP="00D01EDE">
      <w:pPr>
        <w:pBdr>
          <w:top w:val="nil"/>
          <w:left w:val="nil"/>
          <w:bottom w:val="nil"/>
          <w:right w:val="nil"/>
          <w:between w:val="nil"/>
        </w:pBdr>
        <w:tabs>
          <w:tab w:val="left" w:pos="1"/>
        </w:tabs>
        <w:spacing w:after="120" w:line="360" w:lineRule="auto"/>
        <w:ind w:firstLine="709"/>
        <w:jc w:val="both"/>
        <w:rPr>
          <w:rFonts w:ascii="Times New Roman" w:eastAsia="Times New Roman" w:hAnsi="Times New Roman" w:cs="Times New Roman"/>
          <w:sz w:val="24"/>
          <w:szCs w:val="24"/>
          <w:lang w:val="es-HN"/>
        </w:rPr>
      </w:pPr>
      <w:r w:rsidRPr="00D01EDE">
        <w:rPr>
          <w:rFonts w:ascii="Times New Roman" w:eastAsia="Times New Roman" w:hAnsi="Times New Roman" w:cs="Times New Roman"/>
          <w:sz w:val="24"/>
          <w:szCs w:val="24"/>
          <w:lang w:val="es-HN"/>
        </w:rPr>
        <w:t>El método utilizado es deductivo, porque</w:t>
      </w:r>
      <w:r w:rsidR="00DF0C42">
        <w:rPr>
          <w:rFonts w:ascii="Times New Roman" w:eastAsia="Times New Roman" w:hAnsi="Times New Roman" w:cs="Times New Roman"/>
          <w:sz w:val="24"/>
          <w:szCs w:val="24"/>
          <w:lang w:val="es-HN"/>
        </w:rPr>
        <w:t xml:space="preserve"> se describieron los datos obtenidos y realizar el análisis de la </w:t>
      </w:r>
      <w:r w:rsidRPr="00D01EDE">
        <w:rPr>
          <w:rFonts w:ascii="Times New Roman" w:eastAsia="Times New Roman" w:hAnsi="Times New Roman" w:cs="Times New Roman"/>
          <w:sz w:val="24"/>
          <w:szCs w:val="24"/>
          <w:lang w:val="es-HN"/>
        </w:rPr>
        <w:t xml:space="preserve">situación actual. </w:t>
      </w:r>
    </w:p>
    <w:p w14:paraId="3E89DDF0" w14:textId="2D1E26C1" w:rsidR="007A01EE" w:rsidRDefault="00A871DB" w:rsidP="00B51D11">
      <w:pPr>
        <w:pStyle w:val="Ttulo2"/>
        <w:numPr>
          <w:ilvl w:val="1"/>
          <w:numId w:val="10"/>
        </w:numPr>
        <w:spacing w:line="360" w:lineRule="auto"/>
        <w:ind w:left="720" w:hanging="720"/>
        <w:rPr>
          <w:lang w:val="es-HN"/>
        </w:rPr>
      </w:pPr>
      <w:bookmarkStart w:id="139" w:name="_Toc153561443"/>
      <w:r>
        <w:rPr>
          <w:lang w:val="es-HN"/>
        </w:rPr>
        <w:t>DISEÑO DE LA INVESTIGACIÓN</w:t>
      </w:r>
      <w:bookmarkEnd w:id="139"/>
    </w:p>
    <w:p w14:paraId="24BF7BAB" w14:textId="45CC9A63" w:rsidR="007A01EE" w:rsidRDefault="00A871DB" w:rsidP="00E93CC0">
      <w:pPr>
        <w:pStyle w:val="Ttulo3"/>
        <w:numPr>
          <w:ilvl w:val="2"/>
          <w:numId w:val="10"/>
        </w:numPr>
        <w:spacing w:before="0" w:line="360" w:lineRule="auto"/>
        <w:ind w:left="1287"/>
        <w:rPr>
          <w:b w:val="0"/>
          <w:lang w:val="es-HN"/>
        </w:rPr>
      </w:pPr>
      <w:bookmarkStart w:id="140" w:name="_Toc153561444"/>
      <w:r w:rsidRPr="00A871DB">
        <w:rPr>
          <w:b w:val="0"/>
          <w:lang w:val="es-HN"/>
        </w:rPr>
        <w:t>POBLACIÓN</w:t>
      </w:r>
      <w:bookmarkEnd w:id="140"/>
    </w:p>
    <w:p w14:paraId="4ED5FE4B" w14:textId="1193E71B" w:rsidR="00D01EDE" w:rsidRPr="00C77F36" w:rsidRDefault="00D01EDE" w:rsidP="00D01EDE">
      <w:pPr>
        <w:pStyle w:val="Prrafodelista"/>
        <w:spacing w:after="120" w:line="360" w:lineRule="auto"/>
        <w:ind w:firstLine="709"/>
        <w:jc w:val="both"/>
        <w:rPr>
          <w:rFonts w:ascii="Times New Roman" w:hAnsi="Times New Roman" w:cs="Times New Roman"/>
          <w:color w:val="000000" w:themeColor="text1"/>
          <w:sz w:val="24"/>
          <w:szCs w:val="24"/>
          <w:lang w:val="es-HN"/>
        </w:rPr>
      </w:pPr>
      <w:r w:rsidRPr="00C77F36">
        <w:rPr>
          <w:rFonts w:ascii="Times New Roman" w:hAnsi="Times New Roman" w:cs="Times New Roman"/>
          <w:color w:val="000000" w:themeColor="text1"/>
          <w:sz w:val="24"/>
          <w:szCs w:val="24"/>
          <w:lang w:val="es-HN"/>
        </w:rPr>
        <w:t xml:space="preserve">La presente investigación se </w:t>
      </w:r>
      <w:r w:rsidR="00746C62" w:rsidRPr="00C77F36">
        <w:rPr>
          <w:rFonts w:ascii="Times New Roman" w:hAnsi="Times New Roman" w:cs="Times New Roman"/>
          <w:color w:val="000000" w:themeColor="text1"/>
          <w:sz w:val="24"/>
          <w:szCs w:val="24"/>
          <w:lang w:val="es-HN"/>
        </w:rPr>
        <w:t>realizó</w:t>
      </w:r>
      <w:r w:rsidR="003449DE" w:rsidRPr="00C77F36">
        <w:rPr>
          <w:rFonts w:ascii="Times New Roman" w:hAnsi="Times New Roman" w:cs="Times New Roman"/>
          <w:color w:val="000000" w:themeColor="text1"/>
          <w:sz w:val="24"/>
          <w:szCs w:val="24"/>
          <w:lang w:val="es-HN"/>
        </w:rPr>
        <w:t xml:space="preserve"> a través del estudio de </w:t>
      </w:r>
      <w:r w:rsidRPr="00C77F36">
        <w:rPr>
          <w:rFonts w:ascii="Times New Roman" w:hAnsi="Times New Roman" w:cs="Times New Roman"/>
          <w:color w:val="000000" w:themeColor="text1"/>
          <w:sz w:val="24"/>
          <w:szCs w:val="24"/>
          <w:lang w:val="es-HN"/>
        </w:rPr>
        <w:t>tres poblaciones</w:t>
      </w:r>
      <w:r w:rsidR="003449DE" w:rsidRPr="00C77F36">
        <w:rPr>
          <w:rFonts w:ascii="Times New Roman" w:hAnsi="Times New Roman" w:cs="Times New Roman"/>
          <w:color w:val="000000" w:themeColor="text1"/>
          <w:sz w:val="24"/>
          <w:szCs w:val="24"/>
          <w:lang w:val="es-HN"/>
        </w:rPr>
        <w:t xml:space="preserve">: </w:t>
      </w:r>
      <w:r w:rsidRPr="00C77F36">
        <w:rPr>
          <w:rFonts w:ascii="Times New Roman" w:hAnsi="Times New Roman" w:cs="Times New Roman"/>
          <w:color w:val="000000" w:themeColor="text1"/>
          <w:sz w:val="24"/>
          <w:szCs w:val="24"/>
          <w:lang w:val="es-HN"/>
        </w:rPr>
        <w:t>la primera son los alumnos de último</w:t>
      </w:r>
      <w:r w:rsidR="003449DE" w:rsidRPr="00C77F36">
        <w:rPr>
          <w:rFonts w:ascii="Times New Roman" w:hAnsi="Times New Roman" w:cs="Times New Roman"/>
          <w:color w:val="000000" w:themeColor="text1"/>
          <w:sz w:val="24"/>
          <w:szCs w:val="24"/>
          <w:lang w:val="es-HN"/>
        </w:rPr>
        <w:t xml:space="preserve"> </w:t>
      </w:r>
      <w:r w:rsidRPr="00C77F36">
        <w:rPr>
          <w:rFonts w:ascii="Times New Roman" w:hAnsi="Times New Roman" w:cs="Times New Roman"/>
          <w:color w:val="000000" w:themeColor="text1"/>
          <w:sz w:val="24"/>
          <w:szCs w:val="24"/>
          <w:lang w:val="es-HN"/>
        </w:rPr>
        <w:t>año</w:t>
      </w:r>
      <w:r w:rsidR="003449DE" w:rsidRPr="00C77F36">
        <w:rPr>
          <w:rFonts w:ascii="Times New Roman" w:hAnsi="Times New Roman" w:cs="Times New Roman"/>
          <w:color w:val="000000" w:themeColor="text1"/>
          <w:sz w:val="24"/>
          <w:szCs w:val="24"/>
          <w:lang w:val="es-HN"/>
        </w:rPr>
        <w:t xml:space="preserve"> </w:t>
      </w:r>
      <w:r w:rsidRPr="00C77F36">
        <w:rPr>
          <w:rFonts w:ascii="Times New Roman" w:hAnsi="Times New Roman" w:cs="Times New Roman"/>
          <w:color w:val="000000" w:themeColor="text1"/>
          <w:sz w:val="24"/>
          <w:szCs w:val="24"/>
          <w:lang w:val="es-HN"/>
        </w:rPr>
        <w:t>de bachillerato de tres institutos de Catacamas, Olancho, la segunda de los alumnos de primer ingreso</w:t>
      </w:r>
      <w:r w:rsidR="002B7ED8" w:rsidRPr="00C77F36">
        <w:rPr>
          <w:rFonts w:ascii="Times New Roman" w:hAnsi="Times New Roman" w:cs="Times New Roman"/>
          <w:color w:val="000000" w:themeColor="text1"/>
          <w:sz w:val="24"/>
          <w:szCs w:val="24"/>
          <w:lang w:val="es-HN"/>
        </w:rPr>
        <w:t xml:space="preserve"> matriculados en </w:t>
      </w:r>
      <w:r w:rsidRPr="00C77F36">
        <w:rPr>
          <w:rFonts w:ascii="Times New Roman" w:hAnsi="Times New Roman" w:cs="Times New Roman"/>
          <w:color w:val="000000" w:themeColor="text1"/>
          <w:sz w:val="24"/>
          <w:szCs w:val="24"/>
          <w:lang w:val="es-HN"/>
        </w:rPr>
        <w:t>la carrera de Administración de Empresas Agropecuarias y la tercera es un grupo focal con los egresados de la carrera.</w:t>
      </w:r>
    </w:p>
    <w:p w14:paraId="02895E96" w14:textId="3B37C537" w:rsidR="00D01EDE" w:rsidRPr="00C77F36" w:rsidRDefault="00D01EDE" w:rsidP="00D01EDE">
      <w:pPr>
        <w:pStyle w:val="Prrafodelista"/>
        <w:spacing w:after="120" w:line="360" w:lineRule="auto"/>
        <w:ind w:firstLine="709"/>
        <w:jc w:val="both"/>
        <w:rPr>
          <w:rFonts w:ascii="Times New Roman" w:hAnsi="Times New Roman" w:cs="Times New Roman"/>
          <w:color w:val="000000" w:themeColor="text1"/>
          <w:sz w:val="24"/>
          <w:szCs w:val="24"/>
          <w:lang w:val="es-HN"/>
        </w:rPr>
      </w:pPr>
      <w:r w:rsidRPr="00C77F36">
        <w:rPr>
          <w:rFonts w:ascii="Times New Roman" w:hAnsi="Times New Roman" w:cs="Times New Roman"/>
          <w:color w:val="000000" w:themeColor="text1"/>
          <w:sz w:val="24"/>
          <w:szCs w:val="24"/>
          <w:lang w:val="es-HN"/>
        </w:rPr>
        <w:t>Se</w:t>
      </w:r>
      <w:r w:rsidR="002B7ED8" w:rsidRPr="00C77F36">
        <w:rPr>
          <w:rFonts w:ascii="Times New Roman" w:hAnsi="Times New Roman" w:cs="Times New Roman"/>
          <w:color w:val="000000" w:themeColor="text1"/>
          <w:sz w:val="24"/>
          <w:szCs w:val="24"/>
          <w:lang w:val="es-HN"/>
        </w:rPr>
        <w:t xml:space="preserve"> consideró </w:t>
      </w:r>
      <w:r w:rsidR="00E06358" w:rsidRPr="00C77F36">
        <w:rPr>
          <w:rFonts w:ascii="Times New Roman" w:hAnsi="Times New Roman" w:cs="Times New Roman"/>
          <w:color w:val="000000" w:themeColor="text1"/>
          <w:sz w:val="24"/>
          <w:szCs w:val="24"/>
          <w:lang w:val="es-HN"/>
        </w:rPr>
        <w:t xml:space="preserve">como </w:t>
      </w:r>
      <w:r w:rsidRPr="00C77F36">
        <w:rPr>
          <w:rFonts w:ascii="Times New Roman" w:hAnsi="Times New Roman" w:cs="Times New Roman"/>
          <w:color w:val="000000" w:themeColor="text1"/>
          <w:sz w:val="24"/>
          <w:szCs w:val="24"/>
          <w:lang w:val="es-HN"/>
        </w:rPr>
        <w:t xml:space="preserve">población </w:t>
      </w:r>
      <w:r w:rsidR="00E06358" w:rsidRPr="00C77F36">
        <w:rPr>
          <w:rFonts w:ascii="Times New Roman" w:hAnsi="Times New Roman" w:cs="Times New Roman"/>
          <w:color w:val="000000" w:themeColor="text1"/>
          <w:sz w:val="24"/>
          <w:szCs w:val="24"/>
          <w:lang w:val="es-HN"/>
        </w:rPr>
        <w:t xml:space="preserve">a </w:t>
      </w:r>
      <w:r w:rsidRPr="00C77F36">
        <w:rPr>
          <w:rFonts w:ascii="Times New Roman" w:hAnsi="Times New Roman" w:cs="Times New Roman"/>
          <w:color w:val="000000" w:themeColor="text1"/>
          <w:sz w:val="24"/>
          <w:szCs w:val="24"/>
          <w:lang w:val="es-HN"/>
        </w:rPr>
        <w:t>los alumnos de secundaria del Instituto</w:t>
      </w:r>
      <w:r w:rsidR="00E06358" w:rsidRPr="00C77F36">
        <w:rPr>
          <w:rFonts w:ascii="Times New Roman" w:hAnsi="Times New Roman" w:cs="Times New Roman"/>
          <w:color w:val="000000" w:themeColor="text1"/>
          <w:sz w:val="24"/>
          <w:szCs w:val="24"/>
          <w:lang w:val="es-HN"/>
        </w:rPr>
        <w:t xml:space="preserve"> </w:t>
      </w:r>
      <w:r w:rsidR="003A737D" w:rsidRPr="00C77F36">
        <w:rPr>
          <w:rFonts w:ascii="Times New Roman" w:hAnsi="Times New Roman" w:cs="Times New Roman"/>
          <w:color w:val="000000" w:themeColor="text1"/>
          <w:sz w:val="24"/>
          <w:szCs w:val="24"/>
          <w:lang w:val="es-HN"/>
        </w:rPr>
        <w:t xml:space="preserve">“Técnico </w:t>
      </w:r>
      <w:r w:rsidRPr="00C77F36">
        <w:rPr>
          <w:rFonts w:ascii="Times New Roman" w:hAnsi="Times New Roman" w:cs="Times New Roman"/>
          <w:color w:val="000000" w:themeColor="text1"/>
          <w:sz w:val="24"/>
          <w:szCs w:val="24"/>
          <w:lang w:val="es-HN"/>
        </w:rPr>
        <w:t>18 de Noviembre</w:t>
      </w:r>
      <w:r w:rsidR="003A737D" w:rsidRPr="00C77F36">
        <w:rPr>
          <w:rFonts w:ascii="Times New Roman" w:hAnsi="Times New Roman" w:cs="Times New Roman"/>
          <w:color w:val="000000" w:themeColor="text1"/>
          <w:sz w:val="24"/>
          <w:szCs w:val="24"/>
          <w:lang w:val="es-HN"/>
        </w:rPr>
        <w:t>”</w:t>
      </w:r>
      <w:r w:rsidRPr="00C77F36">
        <w:rPr>
          <w:rFonts w:ascii="Times New Roman" w:hAnsi="Times New Roman" w:cs="Times New Roman"/>
          <w:color w:val="000000" w:themeColor="text1"/>
          <w:sz w:val="24"/>
          <w:szCs w:val="24"/>
          <w:lang w:val="es-HN"/>
        </w:rPr>
        <w:t xml:space="preserve">, con un total de 163 alumnos </w:t>
      </w:r>
      <w:r w:rsidR="003A737D" w:rsidRPr="00C77F36">
        <w:rPr>
          <w:rFonts w:ascii="Times New Roman" w:hAnsi="Times New Roman" w:cs="Times New Roman"/>
          <w:color w:val="000000" w:themeColor="text1"/>
          <w:sz w:val="24"/>
          <w:szCs w:val="24"/>
          <w:lang w:val="es-HN"/>
        </w:rPr>
        <w:t>de</w:t>
      </w:r>
      <w:r w:rsidRPr="00C77F36">
        <w:rPr>
          <w:rFonts w:ascii="Times New Roman" w:hAnsi="Times New Roman" w:cs="Times New Roman"/>
          <w:color w:val="000000" w:themeColor="text1"/>
          <w:sz w:val="24"/>
          <w:szCs w:val="24"/>
          <w:lang w:val="es-HN"/>
        </w:rPr>
        <w:t xml:space="preserve"> último de bachillerato en las diferentes especialidades, </w:t>
      </w:r>
      <w:r w:rsidR="003A737D" w:rsidRPr="00C77F36">
        <w:rPr>
          <w:rFonts w:ascii="Times New Roman" w:hAnsi="Times New Roman" w:cs="Times New Roman"/>
          <w:color w:val="000000" w:themeColor="text1"/>
          <w:sz w:val="24"/>
          <w:szCs w:val="24"/>
          <w:lang w:val="es-HN"/>
        </w:rPr>
        <w:t>e</w:t>
      </w:r>
      <w:r w:rsidRPr="00C77F36">
        <w:rPr>
          <w:rFonts w:ascii="Times New Roman" w:hAnsi="Times New Roman" w:cs="Times New Roman"/>
          <w:color w:val="000000" w:themeColor="text1"/>
          <w:sz w:val="24"/>
          <w:szCs w:val="24"/>
          <w:lang w:val="es-HN"/>
        </w:rPr>
        <w:t>l Instituto Emmanuel</w:t>
      </w:r>
      <w:r w:rsidR="003A737D" w:rsidRPr="00C77F36">
        <w:rPr>
          <w:rFonts w:ascii="Times New Roman" w:hAnsi="Times New Roman" w:cs="Times New Roman"/>
          <w:color w:val="000000" w:themeColor="text1"/>
          <w:sz w:val="24"/>
          <w:szCs w:val="24"/>
          <w:lang w:val="es-HN"/>
        </w:rPr>
        <w:t xml:space="preserve">, </w:t>
      </w:r>
      <w:r w:rsidRPr="00C77F36">
        <w:rPr>
          <w:rFonts w:ascii="Times New Roman" w:hAnsi="Times New Roman" w:cs="Times New Roman"/>
          <w:color w:val="000000" w:themeColor="text1"/>
          <w:sz w:val="24"/>
          <w:szCs w:val="24"/>
          <w:lang w:val="es-HN"/>
        </w:rPr>
        <w:t xml:space="preserve">con una población estudiantil </w:t>
      </w:r>
      <w:r w:rsidR="003A737D" w:rsidRPr="00C77F36">
        <w:rPr>
          <w:rFonts w:ascii="Times New Roman" w:hAnsi="Times New Roman" w:cs="Times New Roman"/>
          <w:color w:val="000000" w:themeColor="text1"/>
          <w:sz w:val="24"/>
          <w:szCs w:val="24"/>
          <w:lang w:val="es-HN"/>
        </w:rPr>
        <w:t>de</w:t>
      </w:r>
      <w:r w:rsidRPr="00C77F36">
        <w:rPr>
          <w:rFonts w:ascii="Times New Roman" w:hAnsi="Times New Roman" w:cs="Times New Roman"/>
          <w:color w:val="000000" w:themeColor="text1"/>
          <w:sz w:val="24"/>
          <w:szCs w:val="24"/>
          <w:lang w:val="es-HN"/>
        </w:rPr>
        <w:t xml:space="preserve"> último año que comprende de 21 alumnos en</w:t>
      </w:r>
      <w:r w:rsidR="00BC074D" w:rsidRPr="00C77F36">
        <w:rPr>
          <w:rFonts w:ascii="Times New Roman" w:hAnsi="Times New Roman" w:cs="Times New Roman"/>
          <w:color w:val="000000" w:themeColor="text1"/>
          <w:sz w:val="24"/>
          <w:szCs w:val="24"/>
          <w:lang w:val="es-HN"/>
        </w:rPr>
        <w:t xml:space="preserve"> </w:t>
      </w:r>
      <w:r w:rsidRPr="00C77F36">
        <w:rPr>
          <w:rFonts w:ascii="Times New Roman" w:hAnsi="Times New Roman" w:cs="Times New Roman"/>
          <w:color w:val="000000" w:themeColor="text1"/>
          <w:sz w:val="24"/>
          <w:szCs w:val="24"/>
          <w:lang w:val="es-HN"/>
        </w:rPr>
        <w:t>tres especialidades y el Instituto Miguel Rafael Madrid</w:t>
      </w:r>
      <w:r w:rsidR="00BC074D" w:rsidRPr="00C77F36">
        <w:rPr>
          <w:rFonts w:ascii="Times New Roman" w:hAnsi="Times New Roman" w:cs="Times New Roman"/>
          <w:color w:val="000000" w:themeColor="text1"/>
          <w:sz w:val="24"/>
          <w:szCs w:val="24"/>
          <w:lang w:val="es-HN"/>
        </w:rPr>
        <w:t xml:space="preserve">, </w:t>
      </w:r>
      <w:r w:rsidRPr="00C77F36">
        <w:rPr>
          <w:rFonts w:ascii="Times New Roman" w:hAnsi="Times New Roman" w:cs="Times New Roman"/>
          <w:color w:val="000000" w:themeColor="text1"/>
          <w:sz w:val="24"/>
          <w:szCs w:val="24"/>
          <w:lang w:val="es-HN"/>
        </w:rPr>
        <w:t>con una población estudiantil de 57 en tres especialidades,</w:t>
      </w:r>
      <w:r w:rsidR="0062422F" w:rsidRPr="00C77F36">
        <w:rPr>
          <w:rFonts w:ascii="Times New Roman" w:hAnsi="Times New Roman" w:cs="Times New Roman"/>
          <w:color w:val="000000" w:themeColor="text1"/>
          <w:sz w:val="24"/>
          <w:szCs w:val="24"/>
          <w:lang w:val="es-HN"/>
        </w:rPr>
        <w:t xml:space="preserve"> siendo la totalidad de la muestra </w:t>
      </w:r>
      <w:r w:rsidRPr="00C77F36">
        <w:rPr>
          <w:rFonts w:ascii="Times New Roman" w:hAnsi="Times New Roman" w:cs="Times New Roman"/>
          <w:color w:val="000000" w:themeColor="text1"/>
          <w:sz w:val="24"/>
          <w:szCs w:val="24"/>
          <w:lang w:val="es-HN"/>
        </w:rPr>
        <w:t>de 241 alumnos</w:t>
      </w:r>
      <w:r w:rsidR="0062422F" w:rsidRPr="00C77F36">
        <w:rPr>
          <w:rFonts w:ascii="Times New Roman" w:hAnsi="Times New Roman" w:cs="Times New Roman"/>
          <w:color w:val="000000" w:themeColor="text1"/>
          <w:sz w:val="24"/>
          <w:szCs w:val="24"/>
          <w:lang w:val="es-HN"/>
        </w:rPr>
        <w:t xml:space="preserve"> </w:t>
      </w:r>
      <w:r w:rsidRPr="00C77F36">
        <w:rPr>
          <w:rFonts w:ascii="Times New Roman" w:hAnsi="Times New Roman" w:cs="Times New Roman"/>
          <w:color w:val="000000" w:themeColor="text1"/>
          <w:sz w:val="24"/>
          <w:szCs w:val="24"/>
          <w:lang w:val="es-HN"/>
        </w:rPr>
        <w:t>de los tres institutos</w:t>
      </w:r>
      <w:r w:rsidR="0062422F" w:rsidRPr="00C77F36">
        <w:rPr>
          <w:rFonts w:ascii="Times New Roman" w:hAnsi="Times New Roman" w:cs="Times New Roman"/>
          <w:color w:val="000000" w:themeColor="text1"/>
          <w:sz w:val="24"/>
          <w:szCs w:val="24"/>
          <w:lang w:val="es-HN"/>
        </w:rPr>
        <w:t xml:space="preserve"> de secundaria</w:t>
      </w:r>
      <w:r w:rsidRPr="00C77F36">
        <w:rPr>
          <w:rFonts w:ascii="Times New Roman" w:hAnsi="Times New Roman" w:cs="Times New Roman"/>
          <w:color w:val="000000" w:themeColor="text1"/>
          <w:sz w:val="24"/>
          <w:szCs w:val="24"/>
          <w:lang w:val="es-HN"/>
        </w:rPr>
        <w:t>, a la vez se consider</w:t>
      </w:r>
      <w:r w:rsidR="0062422F" w:rsidRPr="00C77F36">
        <w:rPr>
          <w:rFonts w:ascii="Times New Roman" w:hAnsi="Times New Roman" w:cs="Times New Roman"/>
          <w:color w:val="000000" w:themeColor="text1"/>
          <w:sz w:val="24"/>
          <w:szCs w:val="24"/>
          <w:lang w:val="es-HN"/>
        </w:rPr>
        <w:t xml:space="preserve">ó </w:t>
      </w:r>
      <w:r w:rsidRPr="00C77F36">
        <w:rPr>
          <w:rFonts w:ascii="Times New Roman" w:hAnsi="Times New Roman" w:cs="Times New Roman"/>
          <w:color w:val="000000" w:themeColor="text1"/>
          <w:sz w:val="24"/>
          <w:szCs w:val="24"/>
          <w:lang w:val="es-HN"/>
        </w:rPr>
        <w:t>la totalidad de los alumnos matriculados en primer año de la carrera de Administración de Empresas Agropecuarias, con una población estudiantil de 23 alumnos, y se</w:t>
      </w:r>
      <w:r w:rsidR="00330F52" w:rsidRPr="00C77F36">
        <w:rPr>
          <w:rFonts w:ascii="Times New Roman" w:hAnsi="Times New Roman" w:cs="Times New Roman"/>
          <w:color w:val="000000" w:themeColor="text1"/>
          <w:sz w:val="24"/>
          <w:szCs w:val="24"/>
          <w:lang w:val="es-HN"/>
        </w:rPr>
        <w:t xml:space="preserve"> realizó la convocatoria a un </w:t>
      </w:r>
      <w:r w:rsidRPr="00C77F36">
        <w:rPr>
          <w:rFonts w:ascii="Times New Roman" w:hAnsi="Times New Roman" w:cs="Times New Roman"/>
          <w:color w:val="000000" w:themeColor="text1"/>
          <w:sz w:val="24"/>
          <w:szCs w:val="24"/>
          <w:lang w:val="es-HN"/>
        </w:rPr>
        <w:t>grupo focal</w:t>
      </w:r>
      <w:r w:rsidR="00330F52" w:rsidRPr="00C77F36">
        <w:rPr>
          <w:rFonts w:ascii="Times New Roman" w:hAnsi="Times New Roman" w:cs="Times New Roman"/>
          <w:color w:val="000000" w:themeColor="text1"/>
          <w:sz w:val="24"/>
          <w:szCs w:val="24"/>
          <w:lang w:val="es-HN"/>
        </w:rPr>
        <w:t xml:space="preserve"> de </w:t>
      </w:r>
      <w:r w:rsidRPr="00C77F36">
        <w:rPr>
          <w:rFonts w:ascii="Times New Roman" w:hAnsi="Times New Roman" w:cs="Times New Roman"/>
          <w:color w:val="000000" w:themeColor="text1"/>
          <w:sz w:val="24"/>
          <w:szCs w:val="24"/>
          <w:lang w:val="es-HN"/>
        </w:rPr>
        <w:t>seis</w:t>
      </w:r>
      <w:r w:rsidR="00330F52" w:rsidRPr="00C77F36">
        <w:rPr>
          <w:rFonts w:ascii="Times New Roman" w:hAnsi="Times New Roman" w:cs="Times New Roman"/>
          <w:color w:val="000000" w:themeColor="text1"/>
          <w:sz w:val="24"/>
          <w:szCs w:val="24"/>
          <w:lang w:val="es-HN"/>
        </w:rPr>
        <w:t xml:space="preserve"> </w:t>
      </w:r>
      <w:r w:rsidRPr="00C77F36">
        <w:rPr>
          <w:rFonts w:ascii="Times New Roman" w:hAnsi="Times New Roman" w:cs="Times New Roman"/>
          <w:color w:val="000000" w:themeColor="text1"/>
          <w:sz w:val="24"/>
          <w:szCs w:val="24"/>
          <w:lang w:val="es-HN"/>
        </w:rPr>
        <w:t>egresados de la carrera de Administración de Empresas Agropecuarias</w:t>
      </w:r>
      <w:r w:rsidR="00330F52" w:rsidRPr="00C77F36">
        <w:rPr>
          <w:rFonts w:ascii="Times New Roman" w:hAnsi="Times New Roman" w:cs="Times New Roman"/>
          <w:color w:val="000000" w:themeColor="text1"/>
          <w:sz w:val="24"/>
          <w:szCs w:val="24"/>
          <w:lang w:val="es-HN"/>
        </w:rPr>
        <w:t>, contando con la participación de tres de los seis que fueron convocados</w:t>
      </w:r>
      <w:r w:rsidRPr="00C77F36">
        <w:rPr>
          <w:rFonts w:ascii="Times New Roman" w:hAnsi="Times New Roman" w:cs="Times New Roman"/>
          <w:color w:val="000000" w:themeColor="text1"/>
          <w:sz w:val="24"/>
          <w:szCs w:val="24"/>
          <w:lang w:val="es-HN"/>
        </w:rPr>
        <w:t>.</w:t>
      </w:r>
    </w:p>
    <w:p w14:paraId="6A015835" w14:textId="5E98E099" w:rsidR="007A01EE" w:rsidRDefault="00A871DB" w:rsidP="00E93CC0">
      <w:pPr>
        <w:pStyle w:val="Ttulo2"/>
        <w:numPr>
          <w:ilvl w:val="2"/>
          <w:numId w:val="10"/>
        </w:numPr>
        <w:spacing w:line="360" w:lineRule="auto"/>
        <w:ind w:left="1287"/>
        <w:rPr>
          <w:b w:val="0"/>
          <w:bCs w:val="0"/>
          <w:lang w:val="es-HN"/>
        </w:rPr>
      </w:pPr>
      <w:bookmarkStart w:id="141" w:name="_Toc153561445"/>
      <w:r w:rsidRPr="00A871DB">
        <w:rPr>
          <w:b w:val="0"/>
          <w:bCs w:val="0"/>
          <w:lang w:val="es-HN"/>
        </w:rPr>
        <w:t>MUESTRA</w:t>
      </w:r>
      <w:bookmarkEnd w:id="141"/>
    </w:p>
    <w:p w14:paraId="594F73FE" w14:textId="6CFDFB83" w:rsidR="00D01EDE" w:rsidRPr="00C77F36" w:rsidRDefault="00D01EDE" w:rsidP="00D01EDE">
      <w:pPr>
        <w:pStyle w:val="TextoPrincipal"/>
        <w:spacing w:after="0" w:line="360" w:lineRule="auto"/>
        <w:ind w:firstLine="709"/>
        <w:rPr>
          <w:color w:val="000000" w:themeColor="text1"/>
        </w:rPr>
      </w:pPr>
      <w:r w:rsidRPr="00C77F36">
        <w:rPr>
          <w:color w:val="000000" w:themeColor="text1"/>
        </w:rPr>
        <w:t>Para determinar la muestra</w:t>
      </w:r>
      <w:r w:rsidR="00974D3D" w:rsidRPr="00C77F36">
        <w:rPr>
          <w:color w:val="000000" w:themeColor="text1"/>
        </w:rPr>
        <w:t xml:space="preserve"> </w:t>
      </w:r>
      <w:r w:rsidRPr="00C77F36">
        <w:rPr>
          <w:color w:val="000000" w:themeColor="text1"/>
        </w:rPr>
        <w:t>se realizó</w:t>
      </w:r>
      <w:r w:rsidR="00974D3D" w:rsidRPr="00C77F36">
        <w:rPr>
          <w:color w:val="000000" w:themeColor="text1"/>
        </w:rPr>
        <w:t xml:space="preserve"> las consultas a </w:t>
      </w:r>
      <w:r w:rsidRPr="00C77F36">
        <w:rPr>
          <w:color w:val="000000" w:themeColor="text1"/>
        </w:rPr>
        <w:t>las maestras</w:t>
      </w:r>
      <w:r w:rsidR="00974D3D" w:rsidRPr="00C77F36">
        <w:rPr>
          <w:color w:val="000000" w:themeColor="text1"/>
        </w:rPr>
        <w:t xml:space="preserve"> </w:t>
      </w:r>
      <w:r w:rsidR="000E215E" w:rsidRPr="00C77F36">
        <w:rPr>
          <w:color w:val="000000" w:themeColor="text1"/>
        </w:rPr>
        <w:t>guías</w:t>
      </w:r>
      <w:r w:rsidR="00974D3D" w:rsidRPr="00C77F36">
        <w:rPr>
          <w:color w:val="000000" w:themeColor="text1"/>
        </w:rPr>
        <w:t xml:space="preserve"> responsables </w:t>
      </w:r>
      <w:r w:rsidR="00F8530F" w:rsidRPr="00C77F36">
        <w:rPr>
          <w:color w:val="000000" w:themeColor="text1"/>
        </w:rPr>
        <w:t xml:space="preserve">de cada grupo </w:t>
      </w:r>
      <w:r w:rsidRPr="00C77F36">
        <w:rPr>
          <w:color w:val="000000" w:themeColor="text1"/>
        </w:rPr>
        <w:t>de los alumnos de último año de secundaria para</w:t>
      </w:r>
      <w:r w:rsidR="00F8530F" w:rsidRPr="00C77F36">
        <w:rPr>
          <w:color w:val="000000" w:themeColor="text1"/>
        </w:rPr>
        <w:t xml:space="preserve"> que se brindará </w:t>
      </w:r>
      <w:r w:rsidRPr="00C77F36">
        <w:rPr>
          <w:color w:val="000000" w:themeColor="text1"/>
        </w:rPr>
        <w:t>la población estudiantil</w:t>
      </w:r>
      <w:r w:rsidR="00F8530F" w:rsidRPr="00C77F36">
        <w:rPr>
          <w:color w:val="000000" w:themeColor="text1"/>
        </w:rPr>
        <w:t xml:space="preserve"> matriculada </w:t>
      </w:r>
      <w:r w:rsidRPr="00C77F36">
        <w:rPr>
          <w:color w:val="000000" w:themeColor="text1"/>
        </w:rPr>
        <w:t>en los tres institutos de la ciudad de Catacamas,</w:t>
      </w:r>
      <w:r w:rsidR="00F8530F" w:rsidRPr="00C77F36">
        <w:rPr>
          <w:color w:val="000000" w:themeColor="text1"/>
        </w:rPr>
        <w:t xml:space="preserve"> Olancho</w:t>
      </w:r>
      <w:r w:rsidR="00CB6256" w:rsidRPr="00C77F36">
        <w:rPr>
          <w:color w:val="000000" w:themeColor="text1"/>
        </w:rPr>
        <w:t xml:space="preserve">, realizando </w:t>
      </w:r>
      <w:r w:rsidR="00F8530F" w:rsidRPr="00C77F36">
        <w:rPr>
          <w:color w:val="000000" w:themeColor="text1"/>
        </w:rPr>
        <w:t xml:space="preserve">el </w:t>
      </w:r>
      <w:r w:rsidRPr="00C77F36">
        <w:rPr>
          <w:color w:val="000000" w:themeColor="text1"/>
        </w:rPr>
        <w:t xml:space="preserve">acercamiento con la unidad de Becas y estadísticas de la </w:t>
      </w:r>
      <w:r w:rsidR="00CB6256" w:rsidRPr="00C77F36">
        <w:rPr>
          <w:color w:val="000000" w:themeColor="text1"/>
        </w:rPr>
        <w:t>S</w:t>
      </w:r>
      <w:r w:rsidRPr="00C77F36">
        <w:rPr>
          <w:color w:val="000000" w:themeColor="text1"/>
        </w:rPr>
        <w:t xml:space="preserve">ecretaria </w:t>
      </w:r>
      <w:r w:rsidR="00CB6256" w:rsidRPr="00C77F36">
        <w:rPr>
          <w:color w:val="000000" w:themeColor="text1"/>
        </w:rPr>
        <w:t>G</w:t>
      </w:r>
      <w:r w:rsidRPr="00C77F36">
        <w:rPr>
          <w:color w:val="000000" w:themeColor="text1"/>
        </w:rPr>
        <w:t>eneral de la UNAG</w:t>
      </w:r>
      <w:r w:rsidR="000E215E" w:rsidRPr="00C77F36">
        <w:rPr>
          <w:color w:val="000000" w:themeColor="text1"/>
        </w:rPr>
        <w:t xml:space="preserve"> para</w:t>
      </w:r>
      <w:r w:rsidR="00CB6256" w:rsidRPr="00C77F36">
        <w:rPr>
          <w:color w:val="000000" w:themeColor="text1"/>
        </w:rPr>
        <w:t xml:space="preserve"> que brindará </w:t>
      </w:r>
      <w:r w:rsidR="005E079C" w:rsidRPr="00C77F36">
        <w:rPr>
          <w:color w:val="000000" w:themeColor="text1"/>
        </w:rPr>
        <w:t xml:space="preserve">los datos sobre la </w:t>
      </w:r>
      <w:r w:rsidR="000E215E" w:rsidRPr="00C77F36">
        <w:rPr>
          <w:color w:val="000000" w:themeColor="text1"/>
        </w:rPr>
        <w:t>cantidad de estudiantes matriculados en primer año de la carrera de Administración de Empresas Agropecuarias</w:t>
      </w:r>
      <w:r w:rsidRPr="00C77F36">
        <w:rPr>
          <w:color w:val="000000" w:themeColor="text1"/>
        </w:rPr>
        <w:t xml:space="preserve"> y </w:t>
      </w:r>
      <w:r w:rsidR="005E079C" w:rsidRPr="00C77F36">
        <w:rPr>
          <w:color w:val="000000" w:themeColor="text1"/>
        </w:rPr>
        <w:t xml:space="preserve">con </w:t>
      </w:r>
      <w:r w:rsidRPr="00C77F36">
        <w:rPr>
          <w:color w:val="000000" w:themeColor="text1"/>
        </w:rPr>
        <w:t>la coordinadora académica</w:t>
      </w:r>
      <w:r w:rsidR="003A4572" w:rsidRPr="00C77F36">
        <w:rPr>
          <w:color w:val="000000" w:themeColor="text1"/>
        </w:rPr>
        <w:t xml:space="preserve"> para conocer sobre alguna base de </w:t>
      </w:r>
      <w:r w:rsidR="003A4572" w:rsidRPr="00C77F36">
        <w:rPr>
          <w:color w:val="000000" w:themeColor="text1"/>
        </w:rPr>
        <w:lastRenderedPageBreak/>
        <w:t>datos de los egresados</w:t>
      </w:r>
      <w:r w:rsidR="00CB6256" w:rsidRPr="00C77F36">
        <w:rPr>
          <w:color w:val="000000" w:themeColor="text1"/>
        </w:rPr>
        <w:t xml:space="preserve"> </w:t>
      </w:r>
      <w:r w:rsidR="00715352" w:rsidRPr="00C77F36">
        <w:rPr>
          <w:color w:val="000000" w:themeColor="text1"/>
        </w:rPr>
        <w:t>para realizar los contactos</w:t>
      </w:r>
      <w:r w:rsidR="00CB6256" w:rsidRPr="00C77F36">
        <w:rPr>
          <w:color w:val="000000" w:themeColor="text1"/>
        </w:rPr>
        <w:t xml:space="preserve"> y </w:t>
      </w:r>
      <w:r w:rsidR="00715352" w:rsidRPr="00C77F36">
        <w:rPr>
          <w:color w:val="000000" w:themeColor="text1"/>
        </w:rPr>
        <w:t>dar a conocer sobre la investigación .</w:t>
      </w:r>
    </w:p>
    <w:p w14:paraId="5821CA83" w14:textId="2B5DD1CE" w:rsidR="00D01EDE" w:rsidRPr="00D01EDE" w:rsidRDefault="00F7037D" w:rsidP="00D01EDE">
      <w:pPr>
        <w:pStyle w:val="Prrafodelista"/>
        <w:spacing w:line="360" w:lineRule="auto"/>
        <w:ind w:firstLine="709"/>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En la investigación se consideró </w:t>
      </w:r>
      <w:r w:rsidR="00D01EDE" w:rsidRPr="00D01EDE">
        <w:rPr>
          <w:rFonts w:ascii="Times New Roman" w:hAnsi="Times New Roman" w:cs="Times New Roman"/>
          <w:sz w:val="24"/>
          <w:szCs w:val="24"/>
          <w:lang w:val="es-HN"/>
        </w:rPr>
        <w:t xml:space="preserve">dos poblaciones de estudio la primera de 241 estudiantes de secundaria, para tener una muestra representativa se aplicaron 148 encuestas, la segunda población debido a las características propias de los estudiantes de primer ingreso de la carrera se consideró la totalidad de la población aplicando 23 encuestas a los alumnos matriculados en el año 2023, la coordinadora de la </w:t>
      </w:r>
      <w:r w:rsidR="00D76F52" w:rsidRPr="00D01EDE">
        <w:rPr>
          <w:rFonts w:ascii="Times New Roman" w:hAnsi="Times New Roman" w:cs="Times New Roman"/>
          <w:sz w:val="24"/>
          <w:szCs w:val="24"/>
          <w:lang w:val="es-HN"/>
        </w:rPr>
        <w:t>carrera</w:t>
      </w:r>
      <w:r w:rsidR="00B82122">
        <w:rPr>
          <w:rFonts w:ascii="Times New Roman" w:hAnsi="Times New Roman" w:cs="Times New Roman"/>
          <w:sz w:val="24"/>
          <w:szCs w:val="24"/>
          <w:lang w:val="es-HN"/>
        </w:rPr>
        <w:t xml:space="preserve"> </w:t>
      </w:r>
      <w:r w:rsidR="00D01EDE" w:rsidRPr="00D01EDE">
        <w:rPr>
          <w:rFonts w:ascii="Times New Roman" w:hAnsi="Times New Roman" w:cs="Times New Roman"/>
          <w:sz w:val="24"/>
          <w:szCs w:val="24"/>
          <w:lang w:val="es-HN"/>
        </w:rPr>
        <w:t>brind</w:t>
      </w:r>
      <w:r w:rsidR="00B82122">
        <w:rPr>
          <w:rFonts w:ascii="Times New Roman" w:hAnsi="Times New Roman" w:cs="Times New Roman"/>
          <w:sz w:val="24"/>
          <w:szCs w:val="24"/>
          <w:lang w:val="es-HN"/>
        </w:rPr>
        <w:t>ó</w:t>
      </w:r>
      <w:r w:rsidR="00D01EDE" w:rsidRPr="00D01EDE">
        <w:rPr>
          <w:rFonts w:ascii="Times New Roman" w:hAnsi="Times New Roman" w:cs="Times New Roman"/>
          <w:sz w:val="24"/>
          <w:szCs w:val="24"/>
          <w:lang w:val="es-HN"/>
        </w:rPr>
        <w:t xml:space="preserve"> la información de los alumnos egresados para</w:t>
      </w:r>
      <w:r w:rsidR="00D76F52">
        <w:rPr>
          <w:rFonts w:ascii="Times New Roman" w:hAnsi="Times New Roman" w:cs="Times New Roman"/>
          <w:sz w:val="24"/>
          <w:szCs w:val="24"/>
          <w:lang w:val="es-HN"/>
        </w:rPr>
        <w:t xml:space="preserve"> </w:t>
      </w:r>
      <w:r w:rsidR="00D01EDE" w:rsidRPr="00D01EDE">
        <w:rPr>
          <w:rFonts w:ascii="Times New Roman" w:hAnsi="Times New Roman" w:cs="Times New Roman"/>
          <w:sz w:val="24"/>
          <w:szCs w:val="24"/>
          <w:lang w:val="es-HN"/>
        </w:rPr>
        <w:t>desarrollar el grupo focal.</w:t>
      </w:r>
    </w:p>
    <w:p w14:paraId="24EC3E95" w14:textId="19605BDA" w:rsidR="00D01EDE" w:rsidRPr="00C77F36" w:rsidRDefault="00D01EDE" w:rsidP="00D01EDE">
      <w:pPr>
        <w:pStyle w:val="TextoPrincipal"/>
        <w:spacing w:after="0" w:line="360" w:lineRule="auto"/>
        <w:ind w:firstLine="709"/>
        <w:rPr>
          <w:color w:val="000000" w:themeColor="text1"/>
        </w:rPr>
      </w:pPr>
      <w:r w:rsidRPr="00C77F36">
        <w:rPr>
          <w:color w:val="000000" w:themeColor="text1"/>
        </w:rPr>
        <w:t>La muestra</w:t>
      </w:r>
      <w:r w:rsidR="00D76F52" w:rsidRPr="00C77F36">
        <w:rPr>
          <w:color w:val="000000" w:themeColor="text1"/>
        </w:rPr>
        <w:t xml:space="preserve"> está compuesta </w:t>
      </w:r>
      <w:r w:rsidRPr="00C77F36">
        <w:rPr>
          <w:color w:val="000000" w:themeColor="text1"/>
        </w:rPr>
        <w:t>de la siguiente forma:</w:t>
      </w:r>
    </w:p>
    <w:p w14:paraId="3BC4781A" w14:textId="114E371C" w:rsidR="007278CE" w:rsidRPr="007278CE" w:rsidRDefault="007278CE" w:rsidP="007278CE">
      <w:pPr>
        <w:pStyle w:val="Descripcin"/>
        <w:keepNext/>
        <w:jc w:val="both"/>
        <w:rPr>
          <w:rFonts w:ascii="Times New Roman" w:hAnsi="Times New Roman" w:cs="Times New Roman"/>
          <w:b/>
          <w:bCs/>
          <w:i w:val="0"/>
          <w:iCs w:val="0"/>
          <w:color w:val="000000" w:themeColor="text1"/>
          <w:sz w:val="24"/>
          <w:szCs w:val="24"/>
          <w:lang w:val="es-HN"/>
        </w:rPr>
      </w:pPr>
      <w:bookmarkStart w:id="142" w:name="_Toc158675258"/>
      <w:r w:rsidRPr="007278CE">
        <w:rPr>
          <w:rFonts w:ascii="Times New Roman" w:hAnsi="Times New Roman" w:cs="Times New Roman"/>
          <w:b/>
          <w:bCs/>
          <w:i w:val="0"/>
          <w:iCs w:val="0"/>
          <w:color w:val="000000" w:themeColor="text1"/>
          <w:sz w:val="24"/>
          <w:szCs w:val="24"/>
          <w:lang w:val="es-HN"/>
        </w:rPr>
        <w:t xml:space="preserve">Tabla </w:t>
      </w:r>
      <w:r w:rsidRPr="007278CE">
        <w:rPr>
          <w:rFonts w:ascii="Times New Roman" w:hAnsi="Times New Roman" w:cs="Times New Roman"/>
          <w:b/>
          <w:bCs/>
          <w:i w:val="0"/>
          <w:iCs w:val="0"/>
          <w:color w:val="000000" w:themeColor="text1"/>
          <w:sz w:val="24"/>
          <w:szCs w:val="24"/>
        </w:rPr>
        <w:fldChar w:fldCharType="begin"/>
      </w:r>
      <w:r w:rsidRPr="007278CE">
        <w:rPr>
          <w:rFonts w:ascii="Times New Roman" w:hAnsi="Times New Roman" w:cs="Times New Roman"/>
          <w:b/>
          <w:bCs/>
          <w:i w:val="0"/>
          <w:iCs w:val="0"/>
          <w:color w:val="000000" w:themeColor="text1"/>
          <w:sz w:val="24"/>
          <w:szCs w:val="24"/>
          <w:lang w:val="es-HN"/>
        </w:rPr>
        <w:instrText xml:space="preserve"> SEQ Tabla \* ARABIC </w:instrText>
      </w:r>
      <w:r w:rsidRPr="007278CE">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4</w:t>
      </w:r>
      <w:r w:rsidRPr="007278CE">
        <w:rPr>
          <w:rFonts w:ascii="Times New Roman" w:hAnsi="Times New Roman" w:cs="Times New Roman"/>
          <w:b/>
          <w:bCs/>
          <w:i w:val="0"/>
          <w:iCs w:val="0"/>
          <w:color w:val="000000" w:themeColor="text1"/>
          <w:sz w:val="24"/>
          <w:szCs w:val="24"/>
        </w:rPr>
        <w:fldChar w:fldCharType="end"/>
      </w:r>
      <w:r w:rsidRPr="007278CE">
        <w:rPr>
          <w:rFonts w:ascii="Times New Roman" w:hAnsi="Times New Roman" w:cs="Times New Roman"/>
          <w:b/>
          <w:bCs/>
          <w:i w:val="0"/>
          <w:iCs w:val="0"/>
          <w:color w:val="000000" w:themeColor="text1"/>
          <w:sz w:val="24"/>
          <w:szCs w:val="24"/>
          <w:lang w:val="es-HN"/>
        </w:rPr>
        <w:t>. Muestra y población de la investigación</w:t>
      </w:r>
      <w:bookmarkEnd w:id="142"/>
    </w:p>
    <w:tbl>
      <w:tblPr>
        <w:tblW w:w="8563" w:type="dxa"/>
        <w:jc w:val="center"/>
        <w:tblCellMar>
          <w:left w:w="70" w:type="dxa"/>
          <w:right w:w="70" w:type="dxa"/>
        </w:tblCellMar>
        <w:tblLook w:val="04A0" w:firstRow="1" w:lastRow="0" w:firstColumn="1" w:lastColumn="0" w:noHBand="0" w:noVBand="1"/>
      </w:tblPr>
      <w:tblGrid>
        <w:gridCol w:w="5421"/>
        <w:gridCol w:w="1868"/>
        <w:gridCol w:w="1274"/>
      </w:tblGrid>
      <w:tr w:rsidR="00D01EDE" w:rsidRPr="007C706A" w14:paraId="7B61FDAE" w14:textId="77777777" w:rsidTr="007C706A">
        <w:trPr>
          <w:trHeight w:val="622"/>
          <w:jc w:val="center"/>
        </w:trPr>
        <w:tc>
          <w:tcPr>
            <w:tcW w:w="5421"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1E1FF7F" w14:textId="2496BA75" w:rsidR="00D01EDE" w:rsidRPr="00494980" w:rsidRDefault="00494980" w:rsidP="00F84F16">
            <w:pPr>
              <w:jc w:val="center"/>
              <w:rPr>
                <w:rFonts w:ascii="Times New Roman" w:eastAsia="Times New Roman" w:hAnsi="Times New Roman" w:cs="Times New Roman"/>
                <w:color w:val="000000"/>
                <w:sz w:val="20"/>
                <w:szCs w:val="20"/>
                <w:lang w:val="es-HN"/>
              </w:rPr>
            </w:pPr>
            <w:r w:rsidRPr="00494980">
              <w:rPr>
                <w:rFonts w:ascii="Times New Roman" w:eastAsia="Times New Roman" w:hAnsi="Times New Roman" w:cs="Times New Roman"/>
                <w:color w:val="000000"/>
                <w:sz w:val="20"/>
                <w:szCs w:val="20"/>
                <w:lang w:val="es-HN"/>
              </w:rPr>
              <w:t>P</w:t>
            </w:r>
            <w:r w:rsidRPr="00494980">
              <w:rPr>
                <w:rFonts w:ascii="Times New Roman" w:eastAsia="Times New Roman" w:hAnsi="Times New Roman" w:cs="Times New Roman"/>
                <w:color w:val="000000"/>
                <w:sz w:val="20"/>
                <w:szCs w:val="20"/>
              </w:rPr>
              <w:t>oblación</w:t>
            </w:r>
          </w:p>
        </w:tc>
        <w:tc>
          <w:tcPr>
            <w:tcW w:w="1868" w:type="dxa"/>
            <w:tcBorders>
              <w:top w:val="single" w:sz="8" w:space="0" w:color="auto"/>
              <w:left w:val="nil"/>
              <w:bottom w:val="single" w:sz="8" w:space="0" w:color="auto"/>
              <w:right w:val="single" w:sz="8" w:space="0" w:color="auto"/>
            </w:tcBorders>
            <w:shd w:val="clear" w:color="auto" w:fill="auto"/>
            <w:vAlign w:val="center"/>
            <w:hideMark/>
          </w:tcPr>
          <w:p w14:paraId="56136727" w14:textId="16786EF4" w:rsidR="00D01EDE" w:rsidRPr="00494980" w:rsidRDefault="00494980" w:rsidP="00F84F16">
            <w:pPr>
              <w:jc w:val="center"/>
              <w:rPr>
                <w:rFonts w:ascii="Times New Roman" w:eastAsia="Times New Roman" w:hAnsi="Times New Roman" w:cs="Times New Roman"/>
                <w:color w:val="000000"/>
                <w:sz w:val="20"/>
                <w:szCs w:val="20"/>
                <w:lang w:val="es-HN"/>
              </w:rPr>
            </w:pPr>
            <w:r w:rsidRPr="00494980">
              <w:rPr>
                <w:rFonts w:ascii="Times New Roman" w:eastAsia="Times New Roman" w:hAnsi="Times New Roman" w:cs="Times New Roman"/>
                <w:color w:val="000000"/>
                <w:sz w:val="20"/>
                <w:szCs w:val="20"/>
                <w:lang w:val="es-HN"/>
              </w:rPr>
              <w:t>T</w:t>
            </w:r>
            <w:r w:rsidRPr="00494980">
              <w:rPr>
                <w:rFonts w:ascii="Times New Roman" w:eastAsia="Times New Roman" w:hAnsi="Times New Roman" w:cs="Times New Roman"/>
                <w:color w:val="000000"/>
                <w:sz w:val="20"/>
                <w:szCs w:val="20"/>
              </w:rPr>
              <w:t>otal de la población</w:t>
            </w:r>
          </w:p>
        </w:tc>
        <w:tc>
          <w:tcPr>
            <w:tcW w:w="1274" w:type="dxa"/>
            <w:tcBorders>
              <w:top w:val="single" w:sz="8" w:space="0" w:color="auto"/>
              <w:left w:val="nil"/>
              <w:bottom w:val="single" w:sz="8" w:space="0" w:color="auto"/>
              <w:right w:val="single" w:sz="8" w:space="0" w:color="auto"/>
            </w:tcBorders>
            <w:shd w:val="clear" w:color="auto" w:fill="auto"/>
            <w:noWrap/>
            <w:vAlign w:val="center"/>
            <w:hideMark/>
          </w:tcPr>
          <w:p w14:paraId="41692FF7" w14:textId="6C811961" w:rsidR="00D01EDE" w:rsidRPr="00494980" w:rsidRDefault="00494980" w:rsidP="00F84F16">
            <w:pPr>
              <w:jc w:val="center"/>
              <w:rPr>
                <w:rFonts w:ascii="Times New Roman" w:eastAsia="Times New Roman" w:hAnsi="Times New Roman" w:cs="Times New Roman"/>
                <w:color w:val="000000"/>
                <w:sz w:val="20"/>
                <w:szCs w:val="20"/>
                <w:lang w:val="es-HN"/>
              </w:rPr>
            </w:pPr>
            <w:r w:rsidRPr="00494980">
              <w:rPr>
                <w:rFonts w:ascii="Times New Roman" w:eastAsia="Times New Roman" w:hAnsi="Times New Roman" w:cs="Times New Roman"/>
                <w:color w:val="000000"/>
                <w:sz w:val="20"/>
                <w:szCs w:val="20"/>
                <w:lang w:val="es-HN"/>
              </w:rPr>
              <w:t>Muestra</w:t>
            </w:r>
          </w:p>
        </w:tc>
      </w:tr>
      <w:tr w:rsidR="00D01EDE" w:rsidRPr="007C706A" w14:paraId="4490F73B" w14:textId="77777777" w:rsidTr="007C706A">
        <w:trPr>
          <w:trHeight w:val="316"/>
          <w:jc w:val="center"/>
        </w:trPr>
        <w:tc>
          <w:tcPr>
            <w:tcW w:w="5421" w:type="dxa"/>
            <w:tcBorders>
              <w:top w:val="nil"/>
              <w:left w:val="single" w:sz="8" w:space="0" w:color="auto"/>
              <w:bottom w:val="single" w:sz="8" w:space="0" w:color="auto"/>
              <w:right w:val="single" w:sz="8" w:space="0" w:color="auto"/>
            </w:tcBorders>
            <w:shd w:val="clear" w:color="auto" w:fill="auto"/>
            <w:vAlign w:val="center"/>
            <w:hideMark/>
          </w:tcPr>
          <w:p w14:paraId="794DEC13" w14:textId="77777777" w:rsidR="00D01EDE" w:rsidRPr="007C706A" w:rsidRDefault="00D01EDE" w:rsidP="00823BC3">
            <w:pPr>
              <w:rPr>
                <w:rFonts w:ascii="Times New Roman" w:eastAsia="Times New Roman" w:hAnsi="Times New Roman" w:cs="Times New Roman"/>
                <w:color w:val="000000"/>
                <w:sz w:val="20"/>
                <w:szCs w:val="20"/>
                <w:lang w:val="es-HN"/>
              </w:rPr>
            </w:pPr>
            <w:r w:rsidRPr="007C706A">
              <w:rPr>
                <w:rFonts w:ascii="Times New Roman" w:eastAsia="Times New Roman" w:hAnsi="Times New Roman" w:cs="Times New Roman"/>
                <w:color w:val="000000"/>
                <w:sz w:val="20"/>
                <w:szCs w:val="20"/>
                <w:lang w:val="es-HN"/>
              </w:rPr>
              <w:t>Alumnos de último año Bachillerato 2023 de los tres institutos de la ciudad de Catacamas</w:t>
            </w:r>
          </w:p>
        </w:tc>
        <w:tc>
          <w:tcPr>
            <w:tcW w:w="1868" w:type="dxa"/>
            <w:tcBorders>
              <w:top w:val="nil"/>
              <w:left w:val="nil"/>
              <w:bottom w:val="single" w:sz="8" w:space="0" w:color="auto"/>
              <w:right w:val="single" w:sz="8" w:space="0" w:color="auto"/>
            </w:tcBorders>
            <w:shd w:val="clear" w:color="auto" w:fill="auto"/>
            <w:vAlign w:val="center"/>
            <w:hideMark/>
          </w:tcPr>
          <w:p w14:paraId="3D669C73" w14:textId="77777777" w:rsidR="00D01EDE" w:rsidRPr="007C706A" w:rsidRDefault="00D01EDE" w:rsidP="00F84F16">
            <w:pPr>
              <w:jc w:val="center"/>
              <w:rPr>
                <w:rFonts w:ascii="Times New Roman" w:eastAsia="Times New Roman" w:hAnsi="Times New Roman" w:cs="Times New Roman"/>
                <w:color w:val="000000"/>
                <w:sz w:val="20"/>
                <w:szCs w:val="20"/>
                <w:lang w:val="es-HN"/>
              </w:rPr>
            </w:pPr>
            <w:r w:rsidRPr="007C706A">
              <w:rPr>
                <w:rFonts w:ascii="Times New Roman" w:eastAsia="Times New Roman" w:hAnsi="Times New Roman" w:cs="Times New Roman"/>
                <w:color w:val="000000"/>
                <w:sz w:val="20"/>
                <w:szCs w:val="20"/>
                <w:lang w:val="es-HN"/>
              </w:rPr>
              <w:t>241</w:t>
            </w:r>
          </w:p>
        </w:tc>
        <w:tc>
          <w:tcPr>
            <w:tcW w:w="1274" w:type="dxa"/>
            <w:tcBorders>
              <w:top w:val="nil"/>
              <w:left w:val="nil"/>
              <w:bottom w:val="single" w:sz="8" w:space="0" w:color="auto"/>
              <w:right w:val="single" w:sz="8" w:space="0" w:color="auto"/>
            </w:tcBorders>
            <w:shd w:val="clear" w:color="auto" w:fill="auto"/>
            <w:noWrap/>
            <w:vAlign w:val="center"/>
            <w:hideMark/>
          </w:tcPr>
          <w:p w14:paraId="248CB1E2" w14:textId="77777777" w:rsidR="00D01EDE" w:rsidRPr="007C706A" w:rsidRDefault="00D01EDE" w:rsidP="00F84F16">
            <w:pPr>
              <w:jc w:val="center"/>
              <w:rPr>
                <w:rFonts w:ascii="Times New Roman" w:eastAsia="Times New Roman" w:hAnsi="Times New Roman" w:cs="Times New Roman"/>
                <w:color w:val="000000"/>
                <w:sz w:val="20"/>
                <w:szCs w:val="20"/>
                <w:lang w:val="es-HN"/>
              </w:rPr>
            </w:pPr>
            <w:r w:rsidRPr="007C706A">
              <w:rPr>
                <w:rFonts w:ascii="Times New Roman" w:eastAsia="Times New Roman" w:hAnsi="Times New Roman" w:cs="Times New Roman"/>
                <w:color w:val="000000"/>
                <w:sz w:val="20"/>
                <w:szCs w:val="20"/>
                <w:lang w:val="es-HN"/>
              </w:rPr>
              <w:t>149</w:t>
            </w:r>
          </w:p>
        </w:tc>
      </w:tr>
      <w:tr w:rsidR="00D01EDE" w:rsidRPr="007C706A" w14:paraId="655C59EC" w14:textId="77777777" w:rsidTr="007C706A">
        <w:trPr>
          <w:trHeight w:val="622"/>
          <w:jc w:val="center"/>
        </w:trPr>
        <w:tc>
          <w:tcPr>
            <w:tcW w:w="5421" w:type="dxa"/>
            <w:tcBorders>
              <w:top w:val="nil"/>
              <w:left w:val="single" w:sz="8" w:space="0" w:color="auto"/>
              <w:bottom w:val="single" w:sz="8" w:space="0" w:color="auto"/>
              <w:right w:val="single" w:sz="8" w:space="0" w:color="auto"/>
            </w:tcBorders>
            <w:shd w:val="clear" w:color="auto" w:fill="auto"/>
            <w:vAlign w:val="center"/>
            <w:hideMark/>
          </w:tcPr>
          <w:p w14:paraId="08695AE5" w14:textId="77777777" w:rsidR="00D01EDE" w:rsidRPr="007C706A" w:rsidRDefault="00D01EDE" w:rsidP="00823BC3">
            <w:pPr>
              <w:rPr>
                <w:rFonts w:ascii="Times New Roman" w:eastAsia="Times New Roman" w:hAnsi="Times New Roman" w:cs="Times New Roman"/>
                <w:color w:val="000000"/>
                <w:sz w:val="20"/>
                <w:szCs w:val="20"/>
                <w:lang w:val="es-HN"/>
              </w:rPr>
            </w:pPr>
            <w:r w:rsidRPr="007C706A">
              <w:rPr>
                <w:rFonts w:ascii="Times New Roman" w:eastAsia="Times New Roman" w:hAnsi="Times New Roman" w:cs="Times New Roman"/>
                <w:color w:val="000000"/>
                <w:sz w:val="20"/>
                <w:szCs w:val="20"/>
                <w:lang w:val="es-HN"/>
              </w:rPr>
              <w:t>Alumnos de primer ingreso de Administración de Empresas Agropecuarias 2023</w:t>
            </w:r>
          </w:p>
        </w:tc>
        <w:tc>
          <w:tcPr>
            <w:tcW w:w="1868" w:type="dxa"/>
            <w:tcBorders>
              <w:top w:val="nil"/>
              <w:left w:val="nil"/>
              <w:bottom w:val="single" w:sz="8" w:space="0" w:color="auto"/>
              <w:right w:val="single" w:sz="8" w:space="0" w:color="auto"/>
            </w:tcBorders>
            <w:shd w:val="clear" w:color="auto" w:fill="auto"/>
            <w:vAlign w:val="center"/>
            <w:hideMark/>
          </w:tcPr>
          <w:p w14:paraId="4CD0A91B" w14:textId="77777777" w:rsidR="00D01EDE" w:rsidRPr="007C706A" w:rsidRDefault="00D01EDE" w:rsidP="00F84F16">
            <w:pPr>
              <w:jc w:val="center"/>
              <w:rPr>
                <w:rFonts w:ascii="Times New Roman" w:eastAsia="Times New Roman" w:hAnsi="Times New Roman" w:cs="Times New Roman"/>
                <w:color w:val="000000"/>
                <w:sz w:val="20"/>
                <w:szCs w:val="20"/>
                <w:lang w:val="es-HN"/>
              </w:rPr>
            </w:pPr>
            <w:r w:rsidRPr="007C706A">
              <w:rPr>
                <w:rFonts w:ascii="Times New Roman" w:eastAsia="Times New Roman" w:hAnsi="Times New Roman" w:cs="Times New Roman"/>
                <w:color w:val="000000"/>
                <w:sz w:val="20"/>
                <w:szCs w:val="20"/>
                <w:lang w:val="es-HN"/>
              </w:rPr>
              <w:t>23</w:t>
            </w:r>
          </w:p>
        </w:tc>
        <w:tc>
          <w:tcPr>
            <w:tcW w:w="1274" w:type="dxa"/>
            <w:tcBorders>
              <w:top w:val="nil"/>
              <w:left w:val="nil"/>
              <w:bottom w:val="single" w:sz="8" w:space="0" w:color="auto"/>
              <w:right w:val="single" w:sz="8" w:space="0" w:color="auto"/>
            </w:tcBorders>
            <w:shd w:val="clear" w:color="auto" w:fill="auto"/>
            <w:noWrap/>
            <w:vAlign w:val="center"/>
            <w:hideMark/>
          </w:tcPr>
          <w:p w14:paraId="7BF44733" w14:textId="77777777" w:rsidR="00D01EDE" w:rsidRPr="007C706A" w:rsidRDefault="00D01EDE" w:rsidP="00F84F16">
            <w:pPr>
              <w:jc w:val="center"/>
              <w:rPr>
                <w:rFonts w:ascii="Times New Roman" w:eastAsia="Times New Roman" w:hAnsi="Times New Roman" w:cs="Times New Roman"/>
                <w:color w:val="000000"/>
                <w:sz w:val="20"/>
                <w:szCs w:val="20"/>
                <w:lang w:val="es-HN"/>
              </w:rPr>
            </w:pPr>
            <w:r w:rsidRPr="007C706A">
              <w:rPr>
                <w:rFonts w:ascii="Times New Roman" w:eastAsia="Times New Roman" w:hAnsi="Times New Roman" w:cs="Times New Roman"/>
                <w:color w:val="000000"/>
                <w:sz w:val="20"/>
                <w:szCs w:val="20"/>
                <w:lang w:val="es-HN"/>
              </w:rPr>
              <w:t>23</w:t>
            </w:r>
          </w:p>
        </w:tc>
      </w:tr>
      <w:tr w:rsidR="00D01EDE" w:rsidRPr="007C706A" w14:paraId="65CAF2FC" w14:textId="77777777" w:rsidTr="007C706A">
        <w:trPr>
          <w:trHeight w:val="622"/>
          <w:jc w:val="center"/>
        </w:trPr>
        <w:tc>
          <w:tcPr>
            <w:tcW w:w="5421" w:type="dxa"/>
            <w:tcBorders>
              <w:top w:val="nil"/>
              <w:left w:val="single" w:sz="8" w:space="0" w:color="auto"/>
              <w:bottom w:val="single" w:sz="8" w:space="0" w:color="auto"/>
              <w:right w:val="single" w:sz="8" w:space="0" w:color="auto"/>
            </w:tcBorders>
            <w:shd w:val="clear" w:color="auto" w:fill="auto"/>
            <w:vAlign w:val="center"/>
            <w:hideMark/>
          </w:tcPr>
          <w:p w14:paraId="22F2B03E" w14:textId="77777777" w:rsidR="00D01EDE" w:rsidRPr="007C706A" w:rsidRDefault="00D01EDE" w:rsidP="00823BC3">
            <w:pPr>
              <w:rPr>
                <w:rFonts w:ascii="Times New Roman" w:eastAsia="Times New Roman" w:hAnsi="Times New Roman" w:cs="Times New Roman"/>
                <w:color w:val="000000"/>
                <w:sz w:val="20"/>
                <w:szCs w:val="20"/>
                <w:lang w:val="es-HN"/>
              </w:rPr>
            </w:pPr>
            <w:r w:rsidRPr="007C706A">
              <w:rPr>
                <w:rFonts w:ascii="Times New Roman" w:eastAsia="Times New Roman" w:hAnsi="Times New Roman" w:cs="Times New Roman"/>
                <w:color w:val="000000"/>
                <w:sz w:val="20"/>
                <w:szCs w:val="20"/>
                <w:lang w:val="es-HN"/>
              </w:rPr>
              <w:t>Egresados de Administración de Empresas Agropecuarias (grupo focal)</w:t>
            </w:r>
          </w:p>
        </w:tc>
        <w:tc>
          <w:tcPr>
            <w:tcW w:w="1868" w:type="dxa"/>
            <w:tcBorders>
              <w:top w:val="nil"/>
              <w:left w:val="nil"/>
              <w:bottom w:val="single" w:sz="8" w:space="0" w:color="auto"/>
              <w:right w:val="single" w:sz="8" w:space="0" w:color="auto"/>
            </w:tcBorders>
            <w:shd w:val="clear" w:color="auto" w:fill="auto"/>
            <w:vAlign w:val="center"/>
            <w:hideMark/>
          </w:tcPr>
          <w:p w14:paraId="535FF784" w14:textId="77777777" w:rsidR="00D01EDE" w:rsidRPr="007C706A" w:rsidRDefault="00D01EDE" w:rsidP="00F84F16">
            <w:pPr>
              <w:jc w:val="center"/>
              <w:rPr>
                <w:rFonts w:ascii="Times New Roman" w:eastAsia="Times New Roman" w:hAnsi="Times New Roman" w:cs="Times New Roman"/>
                <w:color w:val="000000"/>
                <w:sz w:val="20"/>
                <w:szCs w:val="20"/>
                <w:lang w:val="es-HN"/>
              </w:rPr>
            </w:pPr>
            <w:r w:rsidRPr="007C706A">
              <w:rPr>
                <w:rFonts w:ascii="Times New Roman" w:eastAsia="Times New Roman" w:hAnsi="Times New Roman" w:cs="Times New Roman"/>
                <w:color w:val="000000"/>
                <w:sz w:val="20"/>
                <w:szCs w:val="20"/>
                <w:lang w:val="es-HN"/>
              </w:rPr>
              <w:t>6</w:t>
            </w:r>
          </w:p>
        </w:tc>
        <w:tc>
          <w:tcPr>
            <w:tcW w:w="1274" w:type="dxa"/>
            <w:tcBorders>
              <w:top w:val="nil"/>
              <w:left w:val="nil"/>
              <w:bottom w:val="single" w:sz="8" w:space="0" w:color="auto"/>
              <w:right w:val="single" w:sz="8" w:space="0" w:color="auto"/>
            </w:tcBorders>
            <w:shd w:val="clear" w:color="auto" w:fill="auto"/>
            <w:noWrap/>
            <w:vAlign w:val="center"/>
            <w:hideMark/>
          </w:tcPr>
          <w:p w14:paraId="23A75740" w14:textId="77777777" w:rsidR="00D01EDE" w:rsidRPr="007C706A" w:rsidRDefault="00D01EDE" w:rsidP="00F84F16">
            <w:pPr>
              <w:jc w:val="center"/>
              <w:rPr>
                <w:rFonts w:ascii="Times New Roman" w:eastAsia="Times New Roman" w:hAnsi="Times New Roman" w:cs="Times New Roman"/>
                <w:color w:val="000000"/>
                <w:sz w:val="20"/>
                <w:szCs w:val="20"/>
                <w:lang w:val="es-HN"/>
              </w:rPr>
            </w:pPr>
            <w:r w:rsidRPr="007C706A">
              <w:rPr>
                <w:rFonts w:ascii="Times New Roman" w:eastAsia="Times New Roman" w:hAnsi="Times New Roman" w:cs="Times New Roman"/>
                <w:color w:val="000000"/>
                <w:sz w:val="20"/>
                <w:szCs w:val="20"/>
                <w:lang w:val="es-HN"/>
              </w:rPr>
              <w:t>6</w:t>
            </w:r>
          </w:p>
        </w:tc>
      </w:tr>
      <w:tr w:rsidR="00D01EDE" w:rsidRPr="007C706A" w14:paraId="76DC99DC" w14:textId="77777777" w:rsidTr="007C706A">
        <w:trPr>
          <w:trHeight w:val="316"/>
          <w:jc w:val="center"/>
        </w:trPr>
        <w:tc>
          <w:tcPr>
            <w:tcW w:w="5421" w:type="dxa"/>
            <w:tcBorders>
              <w:top w:val="nil"/>
              <w:left w:val="single" w:sz="8" w:space="0" w:color="auto"/>
              <w:bottom w:val="single" w:sz="8" w:space="0" w:color="auto"/>
              <w:right w:val="nil"/>
            </w:tcBorders>
            <w:shd w:val="clear" w:color="auto" w:fill="auto"/>
            <w:vAlign w:val="center"/>
            <w:hideMark/>
          </w:tcPr>
          <w:p w14:paraId="35D8AB5A" w14:textId="396080EB" w:rsidR="00D01EDE" w:rsidRPr="007C706A" w:rsidRDefault="00D01EDE" w:rsidP="00823BC3">
            <w:pPr>
              <w:rPr>
                <w:rFonts w:ascii="Times New Roman" w:eastAsia="Times New Roman" w:hAnsi="Times New Roman" w:cs="Times New Roman"/>
                <w:color w:val="000000"/>
                <w:sz w:val="20"/>
                <w:szCs w:val="20"/>
                <w:lang w:val="es-HN"/>
              </w:rPr>
            </w:pPr>
            <w:r w:rsidRPr="007C706A">
              <w:rPr>
                <w:rFonts w:ascii="Times New Roman" w:eastAsia="Times New Roman" w:hAnsi="Times New Roman" w:cs="Times New Roman"/>
                <w:color w:val="000000"/>
                <w:sz w:val="20"/>
                <w:szCs w:val="20"/>
                <w:lang w:val="es-HN"/>
              </w:rPr>
              <w:t>Total</w:t>
            </w:r>
            <w:r w:rsidR="00494980">
              <w:rPr>
                <w:rFonts w:ascii="Times New Roman" w:eastAsia="Times New Roman" w:hAnsi="Times New Roman" w:cs="Times New Roman"/>
                <w:color w:val="000000"/>
                <w:sz w:val="20"/>
                <w:szCs w:val="20"/>
                <w:lang w:val="es-HN"/>
              </w:rPr>
              <w:t xml:space="preserve"> </w:t>
            </w:r>
          </w:p>
        </w:tc>
        <w:tc>
          <w:tcPr>
            <w:tcW w:w="1868" w:type="dxa"/>
            <w:tcBorders>
              <w:top w:val="nil"/>
              <w:left w:val="single" w:sz="8" w:space="0" w:color="auto"/>
              <w:bottom w:val="single" w:sz="8" w:space="0" w:color="auto"/>
              <w:right w:val="single" w:sz="8" w:space="0" w:color="auto"/>
            </w:tcBorders>
            <w:shd w:val="clear" w:color="auto" w:fill="auto"/>
            <w:noWrap/>
            <w:vAlign w:val="bottom"/>
            <w:hideMark/>
          </w:tcPr>
          <w:p w14:paraId="5432748F" w14:textId="77777777" w:rsidR="00D01EDE" w:rsidRPr="007C706A" w:rsidRDefault="00D01EDE" w:rsidP="00F84F16">
            <w:pPr>
              <w:jc w:val="center"/>
              <w:rPr>
                <w:rFonts w:ascii="Times New Roman" w:eastAsia="Times New Roman" w:hAnsi="Times New Roman" w:cs="Times New Roman"/>
                <w:color w:val="000000"/>
                <w:sz w:val="20"/>
                <w:szCs w:val="20"/>
                <w:lang w:val="es-HN"/>
              </w:rPr>
            </w:pPr>
            <w:r w:rsidRPr="007C706A">
              <w:rPr>
                <w:rFonts w:ascii="Times New Roman" w:eastAsia="Times New Roman" w:hAnsi="Times New Roman" w:cs="Times New Roman"/>
                <w:color w:val="000000"/>
                <w:sz w:val="20"/>
                <w:szCs w:val="20"/>
                <w:lang w:val="es-HN"/>
              </w:rPr>
              <w:t>270</w:t>
            </w:r>
          </w:p>
        </w:tc>
        <w:tc>
          <w:tcPr>
            <w:tcW w:w="1274" w:type="dxa"/>
            <w:tcBorders>
              <w:top w:val="nil"/>
              <w:left w:val="nil"/>
              <w:bottom w:val="single" w:sz="8" w:space="0" w:color="auto"/>
              <w:right w:val="single" w:sz="8" w:space="0" w:color="auto"/>
            </w:tcBorders>
            <w:shd w:val="clear" w:color="auto" w:fill="auto"/>
            <w:noWrap/>
            <w:vAlign w:val="center"/>
            <w:hideMark/>
          </w:tcPr>
          <w:p w14:paraId="2EAE7C20" w14:textId="77777777" w:rsidR="00D01EDE" w:rsidRPr="007C706A" w:rsidRDefault="00D01EDE" w:rsidP="00F84F16">
            <w:pPr>
              <w:jc w:val="center"/>
              <w:rPr>
                <w:rFonts w:ascii="Times New Roman" w:eastAsia="Times New Roman" w:hAnsi="Times New Roman" w:cs="Times New Roman"/>
                <w:color w:val="000000"/>
                <w:sz w:val="20"/>
                <w:szCs w:val="20"/>
                <w:lang w:val="es-HN"/>
              </w:rPr>
            </w:pPr>
            <w:r w:rsidRPr="007C706A">
              <w:rPr>
                <w:rFonts w:ascii="Times New Roman" w:eastAsia="Times New Roman" w:hAnsi="Times New Roman" w:cs="Times New Roman"/>
                <w:color w:val="000000"/>
                <w:sz w:val="20"/>
                <w:szCs w:val="20"/>
                <w:lang w:val="es-HN"/>
              </w:rPr>
              <w:t>178</w:t>
            </w:r>
          </w:p>
        </w:tc>
      </w:tr>
    </w:tbl>
    <w:p w14:paraId="42F6D7C0" w14:textId="36CF68E1" w:rsidR="00D01EDE" w:rsidRDefault="00D01EDE" w:rsidP="00494980">
      <w:pPr>
        <w:pStyle w:val="TextoPrincipal"/>
        <w:spacing w:line="360" w:lineRule="auto"/>
        <w:ind w:firstLine="0"/>
        <w:rPr>
          <w:color w:val="000000"/>
          <w:sz w:val="20"/>
          <w:szCs w:val="20"/>
        </w:rPr>
      </w:pPr>
      <w:r w:rsidRPr="00141B1F">
        <w:rPr>
          <w:color w:val="000000"/>
          <w:sz w:val="20"/>
          <w:szCs w:val="20"/>
        </w:rPr>
        <w:t xml:space="preserve">Fuente: </w:t>
      </w:r>
      <w:r>
        <w:rPr>
          <w:color w:val="000000"/>
          <w:sz w:val="20"/>
          <w:szCs w:val="20"/>
        </w:rPr>
        <w:t>Elaboración Propia (2023)</w:t>
      </w:r>
    </w:p>
    <w:p w14:paraId="457C2EDF" w14:textId="77777777" w:rsidR="00D01EDE" w:rsidRPr="009F5651" w:rsidRDefault="00D01EDE" w:rsidP="00D01EDE">
      <w:pPr>
        <w:pStyle w:val="TextoPrincipal"/>
        <w:spacing w:line="360" w:lineRule="auto"/>
        <w:jc w:val="left"/>
        <w:rPr>
          <w:b/>
          <w:bCs/>
        </w:rPr>
      </w:pPr>
      <w:r w:rsidRPr="009F5651">
        <w:rPr>
          <w:b/>
          <w:bCs/>
        </w:rPr>
        <w:t>Cálculo de la muestra finita</w:t>
      </w:r>
    </w:p>
    <w:p w14:paraId="481F07F7" w14:textId="77777777" w:rsidR="00D01EDE" w:rsidRPr="009F5651" w:rsidRDefault="00D01EDE" w:rsidP="00D01EDE">
      <w:pPr>
        <w:pStyle w:val="TextoPrincipal"/>
        <w:spacing w:line="360" w:lineRule="auto"/>
        <w:jc w:val="left"/>
      </w:pPr>
      <w:r w:rsidRPr="009F5651">
        <w:t>n = cantidad de muestra que utilizaremos en la encuesta</w:t>
      </w:r>
    </w:p>
    <w:p w14:paraId="6981583C" w14:textId="77777777" w:rsidR="00D01EDE" w:rsidRPr="009F5651" w:rsidRDefault="00D01EDE" w:rsidP="00D01EDE">
      <w:pPr>
        <w:pStyle w:val="TextoPrincipal"/>
        <w:spacing w:line="360" w:lineRule="auto"/>
        <w:jc w:val="left"/>
      </w:pPr>
      <w:r w:rsidRPr="009F5651">
        <w:t>N= Población total de alumnos (241)</w:t>
      </w:r>
    </w:p>
    <w:p w14:paraId="2222D6E8" w14:textId="77777777" w:rsidR="00D01EDE" w:rsidRPr="009F5651" w:rsidRDefault="00D01EDE" w:rsidP="00D01EDE">
      <w:pPr>
        <w:pStyle w:val="TextoPrincipal"/>
        <w:spacing w:line="360" w:lineRule="auto"/>
        <w:jc w:val="left"/>
      </w:pPr>
      <w:r w:rsidRPr="009F5651">
        <w:t>e²= Limite aceptable de error de la muestra (0.05)</w:t>
      </w:r>
    </w:p>
    <w:p w14:paraId="2D9B4558" w14:textId="77777777" w:rsidR="00D01EDE" w:rsidRPr="009F5651" w:rsidRDefault="00D01EDE" w:rsidP="00D01EDE">
      <w:pPr>
        <w:pStyle w:val="TextoPrincipal"/>
        <w:spacing w:line="360" w:lineRule="auto"/>
        <w:jc w:val="left"/>
      </w:pPr>
      <w:r w:rsidRPr="009F5651">
        <w:t>z²= Nivel de confianza (95%) 1.96</w:t>
      </w:r>
    </w:p>
    <w:p w14:paraId="38C00A40" w14:textId="77777777" w:rsidR="00D01EDE" w:rsidRPr="009F5651" w:rsidRDefault="00D01EDE" w:rsidP="00D01EDE">
      <w:pPr>
        <w:pStyle w:val="TextoPrincipal"/>
        <w:spacing w:line="360" w:lineRule="auto"/>
        <w:jc w:val="left"/>
      </w:pPr>
      <w:r w:rsidRPr="009F5651">
        <w:t>p= Valor estimado conocido (0.5)</w:t>
      </w:r>
    </w:p>
    <w:p w14:paraId="3A560574" w14:textId="77777777" w:rsidR="00D01EDE" w:rsidRPr="009F5651" w:rsidRDefault="00D01EDE" w:rsidP="00D01EDE">
      <w:pPr>
        <w:pStyle w:val="TextoPrincipal"/>
        <w:spacing w:line="360" w:lineRule="auto"/>
        <w:jc w:val="left"/>
      </w:pPr>
      <w:r w:rsidRPr="009F5651">
        <w:t>q= Valor estimado desconocido (0.5)</w:t>
      </w:r>
    </w:p>
    <w:p w14:paraId="7A9B3CD4" w14:textId="77777777" w:rsidR="00D01EDE" w:rsidRPr="009F5651" w:rsidRDefault="00D01EDE" w:rsidP="00D01EDE">
      <w:pPr>
        <w:pStyle w:val="TextoPrincipal"/>
        <w:spacing w:line="360" w:lineRule="auto"/>
        <w:jc w:val="left"/>
      </w:pPr>
      <w:r w:rsidRPr="009F5651">
        <w:t xml:space="preserve">n </w:t>
      </w:r>
      <w:r w:rsidRPr="009F5651">
        <w:rPr>
          <w:u w:val="single"/>
        </w:rPr>
        <w:t>=     N</w:t>
      </w:r>
      <w:r w:rsidRPr="009F5651">
        <w:t>________</w:t>
      </w:r>
    </w:p>
    <w:p w14:paraId="30798E26" w14:textId="77777777" w:rsidR="00D01EDE" w:rsidRPr="009F5651" w:rsidRDefault="00D01EDE" w:rsidP="00D01EDE">
      <w:pPr>
        <w:pStyle w:val="TextoPrincipal"/>
        <w:spacing w:line="360" w:lineRule="auto"/>
        <w:jc w:val="left"/>
        <w:rPr>
          <w:u w:val="single"/>
        </w:rPr>
      </w:pPr>
      <w:r w:rsidRPr="009F5651">
        <w:t xml:space="preserve">1+ </w:t>
      </w:r>
      <w:r w:rsidRPr="009F5651">
        <w:rPr>
          <w:u w:val="single"/>
        </w:rPr>
        <w:t>e² (N-1)</w:t>
      </w:r>
    </w:p>
    <w:p w14:paraId="424F0878" w14:textId="77777777" w:rsidR="00D01EDE" w:rsidRPr="009F5651" w:rsidRDefault="00D01EDE" w:rsidP="00D01EDE">
      <w:pPr>
        <w:pStyle w:val="TextoPrincipal"/>
        <w:spacing w:line="360" w:lineRule="auto"/>
        <w:jc w:val="left"/>
      </w:pPr>
      <w:r w:rsidRPr="009F5651">
        <w:t>z²pq</w:t>
      </w:r>
    </w:p>
    <w:p w14:paraId="6D04B410" w14:textId="77777777" w:rsidR="00D01EDE" w:rsidRPr="009F5651" w:rsidRDefault="00D01EDE" w:rsidP="000569A1">
      <w:pPr>
        <w:pStyle w:val="TextoPrincipal"/>
        <w:spacing w:line="240" w:lineRule="auto"/>
        <w:ind w:left="708" w:firstLine="709"/>
        <w:jc w:val="left"/>
      </w:pPr>
    </w:p>
    <w:p w14:paraId="687CCD29" w14:textId="7E327CFE" w:rsidR="00D01EDE" w:rsidRPr="009F5651" w:rsidRDefault="00D01EDE" w:rsidP="000569A1">
      <w:pPr>
        <w:pStyle w:val="TextoPrincipal"/>
        <w:spacing w:line="240" w:lineRule="auto"/>
        <w:jc w:val="left"/>
      </w:pPr>
      <w:r w:rsidRPr="009F5651">
        <w:lastRenderedPageBreak/>
        <w:t>n= ______</w:t>
      </w:r>
      <w:r w:rsidRPr="009F5651">
        <w:rPr>
          <w:u w:val="single"/>
        </w:rPr>
        <w:t>241_</w:t>
      </w:r>
      <w:r w:rsidRPr="009F5651">
        <w:t xml:space="preserve">______ n=   </w:t>
      </w:r>
      <w:r w:rsidRPr="009F5651">
        <w:rPr>
          <w:u w:val="single"/>
        </w:rPr>
        <w:t xml:space="preserve">241  </w:t>
      </w:r>
      <w:r w:rsidRPr="009F5651">
        <w:t xml:space="preserve">   n= </w:t>
      </w:r>
      <w:r w:rsidRPr="009F5651">
        <w:rPr>
          <w:u w:val="single"/>
        </w:rPr>
        <w:t xml:space="preserve">   241     </w:t>
      </w:r>
      <w:r w:rsidRPr="009F5651">
        <w:t xml:space="preserve">    n= 148 encuestas</w:t>
      </w:r>
    </w:p>
    <w:p w14:paraId="16D787C5" w14:textId="786CBA42" w:rsidR="00D01EDE" w:rsidRPr="009F5651" w:rsidRDefault="00D01EDE" w:rsidP="000569A1">
      <w:pPr>
        <w:pStyle w:val="TextoPrincipal"/>
        <w:spacing w:line="240" w:lineRule="auto"/>
        <w:jc w:val="left"/>
        <w:rPr>
          <w:u w:val="single"/>
        </w:rPr>
      </w:pPr>
      <w:r>
        <w:t xml:space="preserve">   </w:t>
      </w:r>
      <w:r w:rsidRPr="009F5651">
        <w:t xml:space="preserve"> 1+ </w:t>
      </w:r>
      <w:r w:rsidRPr="009F5651">
        <w:rPr>
          <w:u w:val="single"/>
        </w:rPr>
        <w:t>(0.05)</w:t>
      </w:r>
      <w:r w:rsidRPr="009F5651">
        <w:rPr>
          <w:u w:val="single"/>
          <w:vertAlign w:val="superscript"/>
        </w:rPr>
        <w:t>2</w:t>
      </w:r>
      <w:r w:rsidRPr="009F5651">
        <w:rPr>
          <w:u w:val="single"/>
        </w:rPr>
        <w:t xml:space="preserve"> (241-1)</w:t>
      </w:r>
      <w:r w:rsidRPr="009F5651">
        <w:t xml:space="preserve">        1+</w:t>
      </w:r>
      <w:r w:rsidRPr="009F5651">
        <w:rPr>
          <w:u w:val="single"/>
        </w:rPr>
        <w:t xml:space="preserve">0.60 </w:t>
      </w:r>
      <w:r w:rsidRPr="009F5651">
        <w:t xml:space="preserve">    </w:t>
      </w:r>
      <w:r>
        <w:t xml:space="preserve">  </w:t>
      </w:r>
      <w:r w:rsidRPr="009F5651">
        <w:t xml:space="preserve"> </w:t>
      </w:r>
      <w:r w:rsidRPr="009F5651">
        <w:rPr>
          <w:u w:val="single"/>
        </w:rPr>
        <w:t>1.62473</w:t>
      </w:r>
    </w:p>
    <w:p w14:paraId="65805D4A" w14:textId="48AE94DC" w:rsidR="00D01EDE" w:rsidRDefault="00D01EDE" w:rsidP="000569A1">
      <w:pPr>
        <w:pStyle w:val="TextoPrincipal"/>
        <w:spacing w:line="240" w:lineRule="auto"/>
        <w:jc w:val="left"/>
      </w:pPr>
      <w:r>
        <w:t xml:space="preserve">    </w:t>
      </w:r>
      <w:r w:rsidRPr="009F5651">
        <w:t>(1.96)</w:t>
      </w:r>
      <w:r w:rsidRPr="009F5651">
        <w:rPr>
          <w:vertAlign w:val="superscript"/>
        </w:rPr>
        <w:t>2</w:t>
      </w:r>
      <w:r w:rsidRPr="009F5651">
        <w:t xml:space="preserve"> (0.5) (0.5)</w:t>
      </w:r>
      <w:r w:rsidRPr="009F5651">
        <w:tab/>
      </w:r>
      <w:r>
        <w:t xml:space="preserve">        </w:t>
      </w:r>
      <w:r w:rsidRPr="009F5651">
        <w:t>0.9604</w:t>
      </w:r>
    </w:p>
    <w:p w14:paraId="0887E017" w14:textId="6C9189EB" w:rsidR="00D01EDE" w:rsidRPr="009F5651" w:rsidRDefault="000569A1" w:rsidP="00D01EDE">
      <w:pPr>
        <w:pStyle w:val="TextoPrincipal"/>
        <w:spacing w:line="360" w:lineRule="auto"/>
        <w:ind w:left="708" w:firstLine="709"/>
        <w:jc w:val="left"/>
      </w:pPr>
      <w:r>
        <w:rPr>
          <w:noProof/>
        </w:rPr>
        <w:drawing>
          <wp:anchor distT="0" distB="0" distL="114300" distR="114300" simplePos="0" relativeHeight="251692032" behindDoc="0" locked="0" layoutInCell="1" allowOverlap="1" wp14:anchorId="33AB7F57" wp14:editId="6EA9736A">
            <wp:simplePos x="0" y="0"/>
            <wp:positionH relativeFrom="column">
              <wp:posOffset>732790</wp:posOffset>
            </wp:positionH>
            <wp:positionV relativeFrom="paragraph">
              <wp:posOffset>78105</wp:posOffset>
            </wp:positionV>
            <wp:extent cx="4427855" cy="3161665"/>
            <wp:effectExtent l="19050" t="19050" r="10795" b="19685"/>
            <wp:wrapSquare wrapText="bothSides"/>
            <wp:docPr id="1820142638" name="Imagen 1820142638" descr="Interfaz de usuario gráfica, Texto, Aplicación&#10;&#10;Descripción generada automáticamente">
              <a:extLst xmlns:a="http://schemas.openxmlformats.org/drawingml/2006/main">
                <a:ext uri="{FF2B5EF4-FFF2-40B4-BE49-F238E27FC236}">
                  <a16:creationId xmlns:a16="http://schemas.microsoft.com/office/drawing/2014/main" id="{7A8A8670-E947-096E-0045-BB2853D56CB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0142638" name="Imagen 1820142638" descr="Interfaz de usuario gráfica, Texto, Aplicación&#10;&#10;Descripción generada automáticamente">
                      <a:extLst>
                        <a:ext uri="{FF2B5EF4-FFF2-40B4-BE49-F238E27FC236}">
                          <a16:creationId xmlns:a16="http://schemas.microsoft.com/office/drawing/2014/main" id="{7A8A8670-E947-096E-0045-BB2853D56CBC}"/>
                        </a:ext>
                      </a:extLst>
                    </pic:cNvPr>
                    <pic:cNvPicPr>
                      <a:picLocks noChangeAspect="1"/>
                    </pic:cNvPicPr>
                  </pic:nvPicPr>
                  <pic:blipFill>
                    <a:blip r:embed="rId58">
                      <a:extLst>
                        <a:ext uri="{28A0092B-C50C-407E-A947-70E740481C1C}">
                          <a14:useLocalDpi xmlns:a14="http://schemas.microsoft.com/office/drawing/2010/main" val="0"/>
                        </a:ext>
                      </a:extLst>
                    </a:blip>
                    <a:stretch>
                      <a:fillRect/>
                    </a:stretch>
                  </pic:blipFill>
                  <pic:spPr>
                    <a:xfrm>
                      <a:off x="0" y="0"/>
                      <a:ext cx="4427855" cy="316166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p w14:paraId="5FAC7DAA" w14:textId="3E46F81C" w:rsidR="00D01EDE" w:rsidRDefault="00D01EDE" w:rsidP="00D01EDE">
      <w:pPr>
        <w:pStyle w:val="TextoPrincipal"/>
        <w:spacing w:line="360" w:lineRule="auto"/>
        <w:ind w:firstLine="709"/>
        <w:jc w:val="left"/>
      </w:pPr>
    </w:p>
    <w:p w14:paraId="775DBC25" w14:textId="77777777" w:rsidR="00D01EDE" w:rsidRDefault="00D01EDE" w:rsidP="00D01EDE">
      <w:pPr>
        <w:pStyle w:val="TextoPrincipal"/>
        <w:spacing w:line="360" w:lineRule="auto"/>
        <w:ind w:firstLine="709"/>
        <w:jc w:val="left"/>
        <w:rPr>
          <w:sz w:val="20"/>
          <w:szCs w:val="20"/>
        </w:rPr>
      </w:pPr>
    </w:p>
    <w:p w14:paraId="6207CC07" w14:textId="77777777" w:rsidR="00D01EDE" w:rsidRDefault="00D01EDE" w:rsidP="00D01EDE">
      <w:pPr>
        <w:pStyle w:val="TextoPrincipal"/>
        <w:spacing w:line="360" w:lineRule="auto"/>
        <w:ind w:firstLine="709"/>
        <w:jc w:val="left"/>
        <w:rPr>
          <w:sz w:val="20"/>
          <w:szCs w:val="20"/>
        </w:rPr>
      </w:pPr>
    </w:p>
    <w:p w14:paraId="602B1AA8" w14:textId="77777777" w:rsidR="00D01EDE" w:rsidRDefault="00D01EDE" w:rsidP="00D01EDE">
      <w:pPr>
        <w:pStyle w:val="TextoPrincipal"/>
        <w:spacing w:line="360" w:lineRule="auto"/>
        <w:ind w:firstLine="709"/>
        <w:jc w:val="left"/>
        <w:rPr>
          <w:sz w:val="20"/>
          <w:szCs w:val="20"/>
        </w:rPr>
      </w:pPr>
    </w:p>
    <w:p w14:paraId="70AA915F" w14:textId="77777777" w:rsidR="00D01EDE" w:rsidRDefault="00D01EDE" w:rsidP="00D01EDE">
      <w:pPr>
        <w:pStyle w:val="TextoPrincipal"/>
        <w:spacing w:line="360" w:lineRule="auto"/>
        <w:ind w:firstLine="709"/>
        <w:jc w:val="left"/>
        <w:rPr>
          <w:sz w:val="20"/>
          <w:szCs w:val="20"/>
        </w:rPr>
      </w:pPr>
    </w:p>
    <w:p w14:paraId="5A97CA65" w14:textId="77777777" w:rsidR="00D01EDE" w:rsidRDefault="00D01EDE" w:rsidP="00D01EDE">
      <w:pPr>
        <w:pStyle w:val="TextoPrincipal"/>
        <w:spacing w:line="360" w:lineRule="auto"/>
        <w:ind w:firstLine="709"/>
        <w:jc w:val="left"/>
        <w:rPr>
          <w:sz w:val="20"/>
          <w:szCs w:val="20"/>
        </w:rPr>
      </w:pPr>
    </w:p>
    <w:p w14:paraId="0C3C594A" w14:textId="77777777" w:rsidR="00D01EDE" w:rsidRDefault="00D01EDE" w:rsidP="00D01EDE">
      <w:pPr>
        <w:pStyle w:val="TextoPrincipal"/>
        <w:spacing w:line="360" w:lineRule="auto"/>
        <w:ind w:firstLine="709"/>
        <w:jc w:val="left"/>
        <w:rPr>
          <w:sz w:val="20"/>
          <w:szCs w:val="20"/>
        </w:rPr>
      </w:pPr>
    </w:p>
    <w:p w14:paraId="023A2223" w14:textId="77777777" w:rsidR="00D01EDE" w:rsidRDefault="00D01EDE" w:rsidP="00D01EDE">
      <w:pPr>
        <w:pStyle w:val="TextoPrincipal"/>
        <w:spacing w:line="360" w:lineRule="auto"/>
        <w:ind w:firstLine="709"/>
        <w:jc w:val="left"/>
        <w:rPr>
          <w:sz w:val="20"/>
          <w:szCs w:val="20"/>
        </w:rPr>
      </w:pPr>
    </w:p>
    <w:p w14:paraId="0B3C3950" w14:textId="77777777" w:rsidR="00D01EDE" w:rsidRDefault="00D01EDE" w:rsidP="00D01EDE">
      <w:pPr>
        <w:pStyle w:val="TextoPrincipal"/>
        <w:spacing w:line="360" w:lineRule="auto"/>
        <w:ind w:firstLine="709"/>
        <w:jc w:val="left"/>
        <w:rPr>
          <w:sz w:val="20"/>
          <w:szCs w:val="20"/>
        </w:rPr>
      </w:pPr>
    </w:p>
    <w:p w14:paraId="206F6611" w14:textId="77777777" w:rsidR="00D01EDE" w:rsidRDefault="00D01EDE" w:rsidP="00D01EDE">
      <w:pPr>
        <w:pStyle w:val="TextoPrincipal"/>
        <w:spacing w:line="360" w:lineRule="auto"/>
        <w:ind w:firstLine="709"/>
        <w:jc w:val="left"/>
        <w:rPr>
          <w:sz w:val="20"/>
          <w:szCs w:val="20"/>
        </w:rPr>
      </w:pPr>
    </w:p>
    <w:p w14:paraId="170C050D" w14:textId="524E8B80" w:rsidR="00C52C42" w:rsidRPr="00C52C42" w:rsidRDefault="00C52C42" w:rsidP="00C52C42">
      <w:pPr>
        <w:pStyle w:val="Descripcin"/>
        <w:rPr>
          <w:rFonts w:ascii="Times New Roman" w:hAnsi="Times New Roman" w:cs="Times New Roman"/>
          <w:b/>
          <w:bCs/>
          <w:i w:val="0"/>
          <w:iCs w:val="0"/>
          <w:color w:val="000000" w:themeColor="text1"/>
          <w:sz w:val="24"/>
          <w:szCs w:val="24"/>
          <w:lang w:val="es-HN"/>
        </w:rPr>
      </w:pPr>
      <w:bookmarkStart w:id="143" w:name="_Toc158674613"/>
      <w:r w:rsidRPr="00C52C42">
        <w:rPr>
          <w:rFonts w:ascii="Times New Roman" w:hAnsi="Times New Roman" w:cs="Times New Roman"/>
          <w:b/>
          <w:bCs/>
          <w:i w:val="0"/>
          <w:iCs w:val="0"/>
          <w:color w:val="000000" w:themeColor="text1"/>
          <w:sz w:val="24"/>
          <w:szCs w:val="24"/>
          <w:lang w:val="es-HN"/>
        </w:rPr>
        <w:t xml:space="preserve">Figura </w:t>
      </w:r>
      <w:r w:rsidRPr="00C52C42">
        <w:rPr>
          <w:rFonts w:ascii="Times New Roman" w:hAnsi="Times New Roman" w:cs="Times New Roman"/>
          <w:b/>
          <w:bCs/>
          <w:i w:val="0"/>
          <w:iCs w:val="0"/>
          <w:color w:val="000000" w:themeColor="text1"/>
          <w:sz w:val="24"/>
          <w:szCs w:val="24"/>
        </w:rPr>
        <w:fldChar w:fldCharType="begin"/>
      </w:r>
      <w:r w:rsidRPr="00C52C42">
        <w:rPr>
          <w:rFonts w:ascii="Times New Roman" w:hAnsi="Times New Roman" w:cs="Times New Roman"/>
          <w:b/>
          <w:bCs/>
          <w:i w:val="0"/>
          <w:iCs w:val="0"/>
          <w:color w:val="000000" w:themeColor="text1"/>
          <w:sz w:val="24"/>
          <w:szCs w:val="24"/>
          <w:lang w:val="es-HN"/>
        </w:rPr>
        <w:instrText xml:space="preserve"> SEQ Ilustración \* ARABIC </w:instrText>
      </w:r>
      <w:r w:rsidRPr="00C52C42">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16</w:t>
      </w:r>
      <w:r w:rsidRPr="00C52C42">
        <w:rPr>
          <w:rFonts w:ascii="Times New Roman" w:hAnsi="Times New Roman" w:cs="Times New Roman"/>
          <w:b/>
          <w:bCs/>
          <w:i w:val="0"/>
          <w:iCs w:val="0"/>
          <w:color w:val="000000" w:themeColor="text1"/>
          <w:sz w:val="24"/>
          <w:szCs w:val="24"/>
        </w:rPr>
        <w:fldChar w:fldCharType="end"/>
      </w:r>
      <w:r w:rsidRPr="00C52C42">
        <w:rPr>
          <w:rFonts w:ascii="Times New Roman" w:hAnsi="Times New Roman" w:cs="Times New Roman"/>
          <w:b/>
          <w:bCs/>
          <w:i w:val="0"/>
          <w:iCs w:val="0"/>
          <w:color w:val="000000" w:themeColor="text1"/>
          <w:sz w:val="24"/>
          <w:szCs w:val="24"/>
          <w:lang w:val="es-HN"/>
        </w:rPr>
        <w:t xml:space="preserve">. </w:t>
      </w:r>
      <w:r w:rsidR="000569A1">
        <w:rPr>
          <w:rFonts w:ascii="Times New Roman" w:hAnsi="Times New Roman" w:cs="Times New Roman"/>
          <w:b/>
          <w:bCs/>
          <w:i w:val="0"/>
          <w:iCs w:val="0"/>
          <w:color w:val="000000" w:themeColor="text1"/>
          <w:sz w:val="24"/>
          <w:szCs w:val="24"/>
          <w:lang w:val="es-HN"/>
        </w:rPr>
        <w:t>Verificación de la f</w:t>
      </w:r>
      <w:r w:rsidRPr="00C52C42">
        <w:rPr>
          <w:rFonts w:ascii="Times New Roman" w:hAnsi="Times New Roman" w:cs="Times New Roman"/>
          <w:b/>
          <w:bCs/>
          <w:i w:val="0"/>
          <w:iCs w:val="0"/>
          <w:color w:val="000000" w:themeColor="text1"/>
          <w:sz w:val="24"/>
          <w:szCs w:val="24"/>
          <w:lang w:val="es-HN"/>
        </w:rPr>
        <w:t>órmula de</w:t>
      </w:r>
      <w:r w:rsidR="000569A1">
        <w:rPr>
          <w:rFonts w:ascii="Times New Roman" w:hAnsi="Times New Roman" w:cs="Times New Roman"/>
          <w:b/>
          <w:bCs/>
          <w:i w:val="0"/>
          <w:iCs w:val="0"/>
          <w:color w:val="000000" w:themeColor="text1"/>
          <w:sz w:val="24"/>
          <w:szCs w:val="24"/>
          <w:lang w:val="es-HN"/>
        </w:rPr>
        <w:t>l</w:t>
      </w:r>
      <w:r w:rsidRPr="00C52C42">
        <w:rPr>
          <w:rFonts w:ascii="Times New Roman" w:hAnsi="Times New Roman" w:cs="Times New Roman"/>
          <w:b/>
          <w:bCs/>
          <w:i w:val="0"/>
          <w:iCs w:val="0"/>
          <w:color w:val="000000" w:themeColor="text1"/>
          <w:sz w:val="24"/>
          <w:szCs w:val="24"/>
          <w:lang w:val="es-HN"/>
        </w:rPr>
        <w:t xml:space="preserve"> cálculo de</w:t>
      </w:r>
      <w:r w:rsidR="000569A1">
        <w:rPr>
          <w:rFonts w:ascii="Times New Roman" w:hAnsi="Times New Roman" w:cs="Times New Roman"/>
          <w:b/>
          <w:bCs/>
          <w:i w:val="0"/>
          <w:iCs w:val="0"/>
          <w:color w:val="000000" w:themeColor="text1"/>
          <w:sz w:val="24"/>
          <w:szCs w:val="24"/>
          <w:lang w:val="es-HN"/>
        </w:rPr>
        <w:t xml:space="preserve"> la </w:t>
      </w:r>
      <w:r w:rsidRPr="00C52C42">
        <w:rPr>
          <w:rFonts w:ascii="Times New Roman" w:hAnsi="Times New Roman" w:cs="Times New Roman"/>
          <w:b/>
          <w:bCs/>
          <w:i w:val="0"/>
          <w:iCs w:val="0"/>
          <w:color w:val="000000" w:themeColor="text1"/>
          <w:sz w:val="24"/>
          <w:szCs w:val="24"/>
          <w:lang w:val="es-HN"/>
        </w:rPr>
        <w:t>muestra</w:t>
      </w:r>
      <w:bookmarkEnd w:id="143"/>
    </w:p>
    <w:p w14:paraId="702AC3EE" w14:textId="024C78D3" w:rsidR="00D01EDE" w:rsidRPr="00141B1F" w:rsidRDefault="00D01EDE" w:rsidP="00C52C42">
      <w:pPr>
        <w:pStyle w:val="TextoPrincipal"/>
        <w:spacing w:line="240" w:lineRule="auto"/>
        <w:ind w:firstLine="0"/>
        <w:jc w:val="left"/>
        <w:rPr>
          <w:color w:val="000000"/>
          <w:sz w:val="20"/>
          <w:szCs w:val="20"/>
        </w:rPr>
      </w:pPr>
      <w:r w:rsidRPr="00141B1F">
        <w:rPr>
          <w:color w:val="000000"/>
          <w:sz w:val="20"/>
          <w:szCs w:val="20"/>
        </w:rPr>
        <w:t xml:space="preserve">Fuente: </w:t>
      </w:r>
      <w:r w:rsidR="000569A1">
        <w:rPr>
          <w:color w:val="000000"/>
          <w:sz w:val="20"/>
          <w:szCs w:val="20"/>
        </w:rPr>
        <w:t>Questión Pro, 2023</w:t>
      </w:r>
    </w:p>
    <w:p w14:paraId="338F1E92" w14:textId="4B259028" w:rsidR="007A01EE" w:rsidRPr="00A871DB" w:rsidRDefault="00A871DB" w:rsidP="00E273AE">
      <w:pPr>
        <w:pStyle w:val="Ttulo2"/>
        <w:numPr>
          <w:ilvl w:val="2"/>
          <w:numId w:val="10"/>
        </w:numPr>
        <w:spacing w:line="360" w:lineRule="auto"/>
        <w:ind w:left="1287"/>
        <w:rPr>
          <w:b w:val="0"/>
          <w:bCs w:val="0"/>
          <w:lang w:val="es-HN"/>
        </w:rPr>
      </w:pPr>
      <w:bookmarkStart w:id="144" w:name="_Toc153561446"/>
      <w:r w:rsidRPr="00A871DB">
        <w:rPr>
          <w:b w:val="0"/>
          <w:bCs w:val="0"/>
          <w:lang w:val="es-HN"/>
        </w:rPr>
        <w:t>TÉCNICAS DE MUESTREO</w:t>
      </w:r>
      <w:bookmarkEnd w:id="144"/>
    </w:p>
    <w:p w14:paraId="6E961C5D" w14:textId="3B20B25A" w:rsidR="00D01EDE" w:rsidRPr="00C77F36" w:rsidRDefault="00D01EDE" w:rsidP="00D01EDE">
      <w:pPr>
        <w:pStyle w:val="TextoPrincipal"/>
        <w:spacing w:line="360" w:lineRule="auto"/>
        <w:ind w:firstLine="709"/>
        <w:rPr>
          <w:color w:val="000000" w:themeColor="text1"/>
        </w:rPr>
      </w:pPr>
      <w:r w:rsidRPr="00494192">
        <w:t>Se utilizó la técnica de muestreo aleatorio simple, para la población total de 241 alumnos de secundaria, aplicando la encuesta digital de forma aleatoria a los alumnos de secundaria de los tres institutos de Catacamas, Olancho</w:t>
      </w:r>
      <w:r w:rsidR="00F25483">
        <w:t xml:space="preserve">, logrando </w:t>
      </w:r>
      <w:r w:rsidRPr="00494192">
        <w:t xml:space="preserve">un total de 150 alumnos encuestados, para los alumnos de primer ingreso se aplicó el muestreo no probabilístico por conveniencia, ya que es de interés para el estudio la totalidad de la población estudiantil que corresponde a 23 alumnos y para el grupo focal se aplicó el muestreo no probabilístico por conveniencia, siendo un grupo de seis egresados, para la </w:t>
      </w:r>
      <w:r w:rsidRPr="00C77F36">
        <w:rPr>
          <w:color w:val="000000" w:themeColor="text1"/>
        </w:rPr>
        <w:t>entrevista a la coordinadora de la carrera de Administración de Empresas Agropecuarias, se le aplicó el muestreo por conveniencia</w:t>
      </w:r>
      <w:r w:rsidR="00F25483" w:rsidRPr="00C77F36">
        <w:rPr>
          <w:color w:val="000000" w:themeColor="text1"/>
        </w:rPr>
        <w:t xml:space="preserve"> para</w:t>
      </w:r>
      <w:r w:rsidR="00F86BC0" w:rsidRPr="00C77F36">
        <w:rPr>
          <w:color w:val="000000" w:themeColor="text1"/>
        </w:rPr>
        <w:t xml:space="preserve"> conocer el contexto actual, </w:t>
      </w:r>
      <w:r w:rsidR="00F25483" w:rsidRPr="00C77F36">
        <w:rPr>
          <w:color w:val="000000" w:themeColor="text1"/>
        </w:rPr>
        <w:t>analizar el nivel de similitud o diferencia entre su</w:t>
      </w:r>
      <w:r w:rsidR="00C74474" w:rsidRPr="00C77F36">
        <w:rPr>
          <w:color w:val="000000" w:themeColor="text1"/>
        </w:rPr>
        <w:t xml:space="preserve">s respuestas </w:t>
      </w:r>
      <w:r w:rsidR="00C77F36">
        <w:rPr>
          <w:color w:val="000000" w:themeColor="text1"/>
        </w:rPr>
        <w:t>con los alumnos matriculados de primer ingreso y de los egresados</w:t>
      </w:r>
      <w:r w:rsidR="00C74474" w:rsidRPr="00C77F36">
        <w:rPr>
          <w:color w:val="000000" w:themeColor="text1"/>
        </w:rPr>
        <w:t>.</w:t>
      </w:r>
    </w:p>
    <w:p w14:paraId="3085B1BE" w14:textId="4A34297D" w:rsidR="007A01EE" w:rsidRDefault="00A871DB" w:rsidP="00E273AE">
      <w:pPr>
        <w:pStyle w:val="Ttulo2"/>
        <w:numPr>
          <w:ilvl w:val="1"/>
          <w:numId w:val="10"/>
        </w:numPr>
        <w:spacing w:line="360" w:lineRule="auto"/>
        <w:ind w:left="720" w:hanging="720"/>
        <w:rPr>
          <w:lang w:val="es-HN"/>
        </w:rPr>
      </w:pPr>
      <w:bookmarkStart w:id="145" w:name="_Toc153561447"/>
      <w:r w:rsidRPr="007A01EE">
        <w:rPr>
          <w:lang w:val="es-HN"/>
        </w:rPr>
        <w:t>TÉCNICAS, INSTRUMENTOS Y PROCEDIMIENTOS APLICADOS</w:t>
      </w:r>
      <w:bookmarkEnd w:id="145"/>
    </w:p>
    <w:p w14:paraId="4B51B2A2" w14:textId="24134065" w:rsidR="00D01EDE" w:rsidRDefault="00D01EDE" w:rsidP="00E273AE">
      <w:pPr>
        <w:pStyle w:val="Ttulo3"/>
        <w:numPr>
          <w:ilvl w:val="2"/>
          <w:numId w:val="10"/>
        </w:numPr>
        <w:spacing w:before="0" w:line="360" w:lineRule="auto"/>
        <w:ind w:left="1287"/>
        <w:rPr>
          <w:rFonts w:cs="Times New Roman"/>
          <w:b w:val="0"/>
          <w:bCs/>
          <w:lang w:val="es-ES"/>
        </w:rPr>
      </w:pPr>
      <w:bookmarkStart w:id="146" w:name="_Toc153561448"/>
      <w:bookmarkStart w:id="147" w:name="_Toc150380174"/>
      <w:r w:rsidRPr="006F25C6">
        <w:rPr>
          <w:rFonts w:cs="Times New Roman"/>
          <w:b w:val="0"/>
          <w:bCs/>
          <w:lang w:val="es-ES"/>
        </w:rPr>
        <w:lastRenderedPageBreak/>
        <w:t>INSTRUMENTOS</w:t>
      </w:r>
      <w:bookmarkEnd w:id="146"/>
      <w:r w:rsidRPr="006F25C6">
        <w:rPr>
          <w:rFonts w:cs="Times New Roman"/>
          <w:b w:val="0"/>
          <w:bCs/>
          <w:lang w:val="es-ES"/>
        </w:rPr>
        <w:t xml:space="preserve"> </w:t>
      </w:r>
      <w:bookmarkEnd w:id="147"/>
    </w:p>
    <w:p w14:paraId="1FC584B8" w14:textId="3E40DB6F" w:rsidR="00D01EDE" w:rsidRPr="00C77F36" w:rsidRDefault="00D01EDE" w:rsidP="00D01EDE">
      <w:pPr>
        <w:pBdr>
          <w:top w:val="nil"/>
          <w:left w:val="nil"/>
          <w:bottom w:val="nil"/>
          <w:right w:val="nil"/>
          <w:between w:val="nil"/>
        </w:pBdr>
        <w:spacing w:after="120" w:line="360" w:lineRule="auto"/>
        <w:ind w:left="142" w:right="142" w:firstLine="709"/>
        <w:jc w:val="both"/>
        <w:rPr>
          <w:rFonts w:ascii="Times New Roman" w:eastAsia="Times New Roman" w:hAnsi="Times New Roman" w:cs="Times New Roman"/>
          <w:color w:val="000000" w:themeColor="text1"/>
          <w:sz w:val="23"/>
          <w:szCs w:val="23"/>
          <w:lang w:val="es-ES"/>
        </w:rPr>
      </w:pPr>
      <w:r w:rsidRPr="00C77F36">
        <w:rPr>
          <w:rFonts w:ascii="Times New Roman" w:eastAsia="Times New Roman" w:hAnsi="Times New Roman" w:cs="Times New Roman"/>
          <w:color w:val="000000" w:themeColor="text1"/>
          <w:sz w:val="23"/>
          <w:szCs w:val="23"/>
          <w:lang w:val="es-ES"/>
        </w:rPr>
        <w:t>Para la recolección de</w:t>
      </w:r>
      <w:r w:rsidR="00C77F36" w:rsidRPr="00C77F36">
        <w:rPr>
          <w:rFonts w:ascii="Times New Roman" w:eastAsia="Times New Roman" w:hAnsi="Times New Roman" w:cs="Times New Roman"/>
          <w:color w:val="000000" w:themeColor="text1"/>
          <w:sz w:val="23"/>
          <w:szCs w:val="23"/>
          <w:lang w:val="es-ES"/>
        </w:rPr>
        <w:t xml:space="preserve"> datos</w:t>
      </w:r>
      <w:r w:rsidRPr="00C77F36">
        <w:rPr>
          <w:rFonts w:ascii="Times New Roman" w:eastAsia="Times New Roman" w:hAnsi="Times New Roman" w:cs="Times New Roman"/>
          <w:color w:val="000000" w:themeColor="text1"/>
          <w:sz w:val="23"/>
          <w:szCs w:val="23"/>
          <w:lang w:val="es-ES"/>
        </w:rPr>
        <w:t xml:space="preserve"> se utilizó</w:t>
      </w:r>
      <w:r w:rsidR="00C77F36" w:rsidRPr="00C77F36">
        <w:rPr>
          <w:rFonts w:ascii="Times New Roman" w:eastAsia="Times New Roman" w:hAnsi="Times New Roman" w:cs="Times New Roman"/>
          <w:color w:val="000000" w:themeColor="text1"/>
          <w:sz w:val="23"/>
          <w:szCs w:val="23"/>
          <w:lang w:val="es-ES"/>
        </w:rPr>
        <w:t xml:space="preserve"> el </w:t>
      </w:r>
      <w:r w:rsidRPr="00C77F36">
        <w:rPr>
          <w:rFonts w:ascii="Times New Roman" w:eastAsia="Times New Roman" w:hAnsi="Times New Roman" w:cs="Times New Roman"/>
          <w:color w:val="000000" w:themeColor="text1"/>
          <w:sz w:val="23"/>
          <w:szCs w:val="23"/>
          <w:lang w:val="es-ES"/>
        </w:rPr>
        <w:t>cuestionario, grupo focal y entrevista a tres poblaciones directas que</w:t>
      </w:r>
      <w:r w:rsidR="00C77F36" w:rsidRPr="00C77F36">
        <w:rPr>
          <w:rFonts w:ascii="Times New Roman" w:eastAsia="Times New Roman" w:hAnsi="Times New Roman" w:cs="Times New Roman"/>
          <w:color w:val="000000" w:themeColor="text1"/>
          <w:sz w:val="23"/>
          <w:szCs w:val="23"/>
          <w:lang w:val="es-ES"/>
        </w:rPr>
        <w:t xml:space="preserve"> </w:t>
      </w:r>
      <w:r w:rsidRPr="00C77F36">
        <w:rPr>
          <w:rFonts w:ascii="Times New Roman" w:eastAsia="Times New Roman" w:hAnsi="Times New Roman" w:cs="Times New Roman"/>
          <w:color w:val="000000" w:themeColor="text1"/>
          <w:sz w:val="23"/>
          <w:szCs w:val="23"/>
          <w:lang w:val="es-ES"/>
        </w:rPr>
        <w:t>brindaron información relevante para determinar los factores que han influido en la reducción de la matrícula de la carrera de Administración de Empresas</w:t>
      </w:r>
      <w:r w:rsidR="00C867FF" w:rsidRPr="00C77F36">
        <w:rPr>
          <w:rFonts w:ascii="Times New Roman" w:eastAsia="Times New Roman" w:hAnsi="Times New Roman" w:cs="Times New Roman"/>
          <w:color w:val="000000" w:themeColor="text1"/>
          <w:sz w:val="23"/>
          <w:szCs w:val="23"/>
          <w:lang w:val="es-ES"/>
        </w:rPr>
        <w:t xml:space="preserve"> Agropecuarias</w:t>
      </w:r>
      <w:r w:rsidRPr="00C77F36">
        <w:rPr>
          <w:rFonts w:ascii="Times New Roman" w:eastAsia="Times New Roman" w:hAnsi="Times New Roman" w:cs="Times New Roman"/>
          <w:color w:val="000000" w:themeColor="text1"/>
          <w:sz w:val="23"/>
          <w:szCs w:val="23"/>
          <w:lang w:val="es-ES"/>
        </w:rPr>
        <w:t xml:space="preserve">. </w:t>
      </w:r>
    </w:p>
    <w:p w14:paraId="77814E06" w14:textId="6284BEBF" w:rsidR="00D01EDE" w:rsidRDefault="00D01EDE" w:rsidP="00D01EDE">
      <w:pPr>
        <w:pBdr>
          <w:top w:val="nil"/>
          <w:left w:val="nil"/>
          <w:bottom w:val="nil"/>
          <w:right w:val="nil"/>
          <w:between w:val="nil"/>
        </w:pBdr>
        <w:spacing w:after="120" w:line="360" w:lineRule="auto"/>
        <w:ind w:left="142" w:right="142" w:firstLine="709"/>
        <w:jc w:val="both"/>
        <w:rPr>
          <w:rFonts w:ascii="Times New Roman" w:eastAsia="Times New Roman" w:hAnsi="Times New Roman" w:cs="Times New Roman"/>
          <w:sz w:val="24"/>
          <w:szCs w:val="24"/>
          <w:lang w:val="es-ES"/>
        </w:rPr>
      </w:pPr>
      <w:r w:rsidRPr="00171EAC">
        <w:rPr>
          <w:rFonts w:ascii="Times New Roman" w:eastAsia="Times New Roman" w:hAnsi="Times New Roman" w:cs="Times New Roman"/>
          <w:sz w:val="24"/>
          <w:szCs w:val="24"/>
          <w:lang w:val="es-ES"/>
        </w:rPr>
        <w:t>De acuerdo con el tipo de investigación, se aplicaron diferentes técnicas y se seleccionaron los siguientes instrumentos: cuestionarios a los alumnos de último año de bachillerato y a los alumnos de primer ingreso, una guía de preguntas a los de egresados de la carrera y a la coordinadora de la carrera.</w:t>
      </w:r>
    </w:p>
    <w:p w14:paraId="369B2B73" w14:textId="77777777" w:rsidR="00D01EDE" w:rsidRPr="00171EAC" w:rsidRDefault="00D01EDE" w:rsidP="00307652">
      <w:pPr>
        <w:pBdr>
          <w:top w:val="nil"/>
          <w:left w:val="nil"/>
          <w:bottom w:val="nil"/>
          <w:right w:val="nil"/>
          <w:between w:val="nil"/>
        </w:pBdr>
        <w:spacing w:after="120" w:line="360" w:lineRule="auto"/>
        <w:ind w:left="1134" w:firstLine="720"/>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CUESTIONARIO</w:t>
      </w:r>
    </w:p>
    <w:p w14:paraId="79DEAA93" w14:textId="01F33E99" w:rsidR="00D01EDE" w:rsidRPr="00171EAC" w:rsidRDefault="00D01EDE" w:rsidP="00D01EDE">
      <w:pPr>
        <w:widowControl/>
        <w:pBdr>
          <w:top w:val="nil"/>
          <w:left w:val="nil"/>
          <w:bottom w:val="nil"/>
          <w:right w:val="nil"/>
          <w:between w:val="nil"/>
        </w:pBdr>
        <w:spacing w:after="120" w:line="360" w:lineRule="auto"/>
        <w:ind w:left="142" w:right="142" w:firstLine="709"/>
        <w:jc w:val="both"/>
        <w:rPr>
          <w:rFonts w:ascii="Times New Roman" w:eastAsia="Times New Roman" w:hAnsi="Times New Roman" w:cs="Times New Roman"/>
          <w:sz w:val="24"/>
          <w:szCs w:val="24"/>
          <w:lang w:val="es-ES"/>
        </w:rPr>
      </w:pPr>
      <w:r w:rsidRPr="00171EAC">
        <w:rPr>
          <w:rFonts w:ascii="Times New Roman" w:eastAsia="Times New Roman" w:hAnsi="Times New Roman" w:cs="Times New Roman"/>
          <w:sz w:val="24"/>
          <w:szCs w:val="24"/>
          <w:lang w:val="es-ES"/>
        </w:rPr>
        <w:t xml:space="preserve">Por medio del cuestionario se realizó un sondeo con la muestra determinada, esta se </w:t>
      </w:r>
      <w:r w:rsidR="00674534" w:rsidRPr="00171EAC">
        <w:rPr>
          <w:rFonts w:ascii="Times New Roman" w:eastAsia="Times New Roman" w:hAnsi="Times New Roman" w:cs="Times New Roman"/>
          <w:sz w:val="24"/>
          <w:szCs w:val="24"/>
          <w:lang w:val="es-ES"/>
        </w:rPr>
        <w:t>hiz</w:t>
      </w:r>
      <w:r w:rsidR="00674534">
        <w:rPr>
          <w:rFonts w:ascii="Times New Roman" w:eastAsia="Times New Roman" w:hAnsi="Times New Roman" w:cs="Times New Roman"/>
          <w:sz w:val="24"/>
          <w:szCs w:val="24"/>
          <w:lang w:val="es-ES"/>
        </w:rPr>
        <w:t>o</w:t>
      </w:r>
      <w:r w:rsidRPr="00171EAC">
        <w:rPr>
          <w:rFonts w:ascii="Times New Roman" w:eastAsia="Times New Roman" w:hAnsi="Times New Roman" w:cs="Times New Roman"/>
          <w:sz w:val="24"/>
          <w:szCs w:val="24"/>
          <w:lang w:val="es-ES"/>
        </w:rPr>
        <w:t xml:space="preserve"> con dos grupos la primera con los estudiantes de último año de bachillerato, con un cuestionario de diez preguntas para recopilar información</w:t>
      </w:r>
      <w:r w:rsidR="00554587">
        <w:rPr>
          <w:rFonts w:ascii="Times New Roman" w:eastAsia="Times New Roman" w:hAnsi="Times New Roman" w:cs="Times New Roman"/>
          <w:sz w:val="24"/>
          <w:szCs w:val="24"/>
          <w:lang w:val="es-ES"/>
        </w:rPr>
        <w:t xml:space="preserve"> sobre datos demográficos, sociales, </w:t>
      </w:r>
      <w:r w:rsidR="00F9564B">
        <w:rPr>
          <w:rFonts w:ascii="Times New Roman" w:eastAsia="Times New Roman" w:hAnsi="Times New Roman" w:cs="Times New Roman"/>
          <w:sz w:val="24"/>
          <w:szCs w:val="24"/>
          <w:lang w:val="es-ES"/>
        </w:rPr>
        <w:t xml:space="preserve">económicos, </w:t>
      </w:r>
      <w:r w:rsidR="00F9564B" w:rsidRPr="00171EAC">
        <w:rPr>
          <w:rFonts w:ascii="Times New Roman" w:eastAsia="Times New Roman" w:hAnsi="Times New Roman" w:cs="Times New Roman"/>
          <w:sz w:val="24"/>
          <w:szCs w:val="24"/>
          <w:lang w:val="es-ES"/>
        </w:rPr>
        <w:t>necesidades</w:t>
      </w:r>
      <w:r w:rsidR="00554587">
        <w:rPr>
          <w:rFonts w:ascii="Times New Roman" w:eastAsia="Times New Roman" w:hAnsi="Times New Roman" w:cs="Times New Roman"/>
          <w:sz w:val="24"/>
          <w:szCs w:val="24"/>
          <w:lang w:val="es-ES"/>
        </w:rPr>
        <w:t xml:space="preserve">, </w:t>
      </w:r>
      <w:r w:rsidRPr="00171EAC">
        <w:rPr>
          <w:rFonts w:ascii="Times New Roman" w:eastAsia="Times New Roman" w:hAnsi="Times New Roman" w:cs="Times New Roman"/>
          <w:sz w:val="24"/>
          <w:szCs w:val="24"/>
          <w:lang w:val="es-ES"/>
        </w:rPr>
        <w:t>intereses</w:t>
      </w:r>
      <w:r w:rsidR="00554587">
        <w:rPr>
          <w:rFonts w:ascii="Times New Roman" w:eastAsia="Times New Roman" w:hAnsi="Times New Roman" w:cs="Times New Roman"/>
          <w:sz w:val="24"/>
          <w:szCs w:val="24"/>
          <w:lang w:val="es-ES"/>
        </w:rPr>
        <w:t>, preferencias</w:t>
      </w:r>
      <w:r w:rsidRPr="00171EAC">
        <w:rPr>
          <w:rFonts w:ascii="Times New Roman" w:eastAsia="Times New Roman" w:hAnsi="Times New Roman" w:cs="Times New Roman"/>
          <w:sz w:val="24"/>
          <w:szCs w:val="24"/>
          <w:lang w:val="es-ES"/>
        </w:rPr>
        <w:t xml:space="preserve"> de los aspirantes a ingresar en la universidad.</w:t>
      </w:r>
    </w:p>
    <w:p w14:paraId="6E42B466" w14:textId="78BF6FA9" w:rsidR="00D01EDE" w:rsidRDefault="00D01EDE" w:rsidP="00D01EDE">
      <w:pPr>
        <w:pBdr>
          <w:top w:val="nil"/>
          <w:left w:val="nil"/>
          <w:bottom w:val="nil"/>
          <w:right w:val="nil"/>
          <w:between w:val="nil"/>
        </w:pBdr>
        <w:spacing w:after="120" w:line="360" w:lineRule="auto"/>
        <w:ind w:left="142" w:right="142" w:firstLine="709"/>
        <w:jc w:val="both"/>
        <w:rPr>
          <w:rFonts w:ascii="Times New Roman" w:eastAsia="Times New Roman" w:hAnsi="Times New Roman" w:cs="Times New Roman"/>
          <w:bCs/>
          <w:sz w:val="23"/>
          <w:szCs w:val="23"/>
          <w:lang w:val="es-ES"/>
        </w:rPr>
      </w:pPr>
      <w:r w:rsidRPr="00171EAC">
        <w:rPr>
          <w:rFonts w:ascii="Times New Roman" w:eastAsia="Times New Roman" w:hAnsi="Times New Roman" w:cs="Times New Roman"/>
          <w:bCs/>
          <w:sz w:val="24"/>
          <w:szCs w:val="24"/>
          <w:lang w:val="es-ES"/>
        </w:rPr>
        <w:t>Un segundo grupo, fueron los alumnos</w:t>
      </w:r>
      <w:r w:rsidR="00F9564B">
        <w:rPr>
          <w:rFonts w:ascii="Times New Roman" w:eastAsia="Times New Roman" w:hAnsi="Times New Roman" w:cs="Times New Roman"/>
          <w:bCs/>
          <w:sz w:val="24"/>
          <w:szCs w:val="24"/>
          <w:lang w:val="es-ES"/>
        </w:rPr>
        <w:t xml:space="preserve"> matriculados </w:t>
      </w:r>
      <w:r w:rsidRPr="00171EAC">
        <w:rPr>
          <w:rFonts w:ascii="Times New Roman" w:eastAsia="Times New Roman" w:hAnsi="Times New Roman" w:cs="Times New Roman"/>
          <w:bCs/>
          <w:sz w:val="24"/>
          <w:szCs w:val="24"/>
          <w:lang w:val="es-ES"/>
        </w:rPr>
        <w:t>de primer ingreso de la carrera de Administración de Empresas Agropecuarias, se les aplic</w:t>
      </w:r>
      <w:r w:rsidR="00F9564B">
        <w:rPr>
          <w:rFonts w:ascii="Times New Roman" w:eastAsia="Times New Roman" w:hAnsi="Times New Roman" w:cs="Times New Roman"/>
          <w:bCs/>
          <w:sz w:val="24"/>
          <w:szCs w:val="24"/>
          <w:lang w:val="es-ES"/>
        </w:rPr>
        <w:t>ó</w:t>
      </w:r>
      <w:r w:rsidRPr="00171EAC">
        <w:rPr>
          <w:rFonts w:ascii="Times New Roman" w:eastAsia="Times New Roman" w:hAnsi="Times New Roman" w:cs="Times New Roman"/>
          <w:bCs/>
          <w:sz w:val="24"/>
          <w:szCs w:val="24"/>
          <w:lang w:val="es-ES"/>
        </w:rPr>
        <w:t xml:space="preserve"> un cuestionario de diez preguntas para recopilar información </w:t>
      </w:r>
      <w:r w:rsidR="00F9564B">
        <w:rPr>
          <w:rFonts w:ascii="Times New Roman" w:eastAsia="Times New Roman" w:hAnsi="Times New Roman" w:cs="Times New Roman"/>
          <w:bCs/>
          <w:sz w:val="24"/>
          <w:szCs w:val="24"/>
          <w:lang w:val="es-ES"/>
        </w:rPr>
        <w:t>sobre</w:t>
      </w:r>
      <w:r w:rsidRPr="00171EAC">
        <w:rPr>
          <w:rFonts w:ascii="Times New Roman" w:eastAsia="Times New Roman" w:hAnsi="Times New Roman" w:cs="Times New Roman"/>
          <w:bCs/>
          <w:sz w:val="24"/>
          <w:szCs w:val="24"/>
          <w:lang w:val="es-ES"/>
        </w:rPr>
        <w:t xml:space="preserve"> su percepción previo y durante su proceso de</w:t>
      </w:r>
      <w:r w:rsidR="00F9564B">
        <w:rPr>
          <w:rFonts w:ascii="Times New Roman" w:eastAsia="Times New Roman" w:hAnsi="Times New Roman" w:cs="Times New Roman"/>
          <w:bCs/>
          <w:sz w:val="24"/>
          <w:szCs w:val="24"/>
          <w:lang w:val="es-ES"/>
        </w:rPr>
        <w:t xml:space="preserve"> </w:t>
      </w:r>
      <w:r w:rsidRPr="00171EAC">
        <w:rPr>
          <w:rFonts w:ascii="Times New Roman" w:eastAsia="Times New Roman" w:hAnsi="Times New Roman" w:cs="Times New Roman"/>
          <w:bCs/>
          <w:sz w:val="24"/>
          <w:szCs w:val="24"/>
          <w:lang w:val="es-ES"/>
        </w:rPr>
        <w:t>matrícula</w:t>
      </w:r>
      <w:r w:rsidR="00D420EE">
        <w:rPr>
          <w:rFonts w:ascii="Times New Roman" w:eastAsia="Times New Roman" w:hAnsi="Times New Roman" w:cs="Times New Roman"/>
          <w:bCs/>
          <w:sz w:val="24"/>
          <w:szCs w:val="24"/>
          <w:lang w:val="es-ES"/>
        </w:rPr>
        <w:t xml:space="preserve">, </w:t>
      </w:r>
      <w:r w:rsidR="00F9564B">
        <w:rPr>
          <w:rFonts w:ascii="Times New Roman" w:eastAsia="Times New Roman" w:hAnsi="Times New Roman" w:cs="Times New Roman"/>
          <w:bCs/>
          <w:sz w:val="24"/>
          <w:szCs w:val="24"/>
          <w:lang w:val="es-ES"/>
        </w:rPr>
        <w:t>nivel de satisfacción</w:t>
      </w:r>
      <w:r w:rsidR="00D420EE">
        <w:rPr>
          <w:rFonts w:ascii="Times New Roman" w:eastAsia="Times New Roman" w:hAnsi="Times New Roman" w:cs="Times New Roman"/>
          <w:bCs/>
          <w:sz w:val="24"/>
          <w:szCs w:val="24"/>
          <w:lang w:val="es-ES"/>
        </w:rPr>
        <w:t xml:space="preserve"> y </w:t>
      </w:r>
      <w:r w:rsidRPr="00171EAC">
        <w:rPr>
          <w:rFonts w:ascii="Times New Roman" w:eastAsia="Times New Roman" w:hAnsi="Times New Roman" w:cs="Times New Roman"/>
          <w:bCs/>
          <w:sz w:val="24"/>
          <w:szCs w:val="24"/>
          <w:lang w:val="es-ES"/>
        </w:rPr>
        <w:t>si la carrera ha cumplido las expectativas</w:t>
      </w:r>
      <w:r>
        <w:rPr>
          <w:rFonts w:ascii="Times New Roman" w:eastAsia="Times New Roman" w:hAnsi="Times New Roman" w:cs="Times New Roman"/>
          <w:bCs/>
          <w:sz w:val="23"/>
          <w:szCs w:val="23"/>
          <w:lang w:val="es-ES"/>
        </w:rPr>
        <w:t>.</w:t>
      </w:r>
    </w:p>
    <w:p w14:paraId="04DFBA39" w14:textId="2F75900A" w:rsidR="00D01EDE" w:rsidRDefault="00D01EDE" w:rsidP="00307652">
      <w:pPr>
        <w:pStyle w:val="Ttulo3"/>
        <w:numPr>
          <w:ilvl w:val="2"/>
          <w:numId w:val="10"/>
        </w:numPr>
        <w:spacing w:before="0" w:line="360" w:lineRule="auto"/>
        <w:ind w:left="1287"/>
        <w:rPr>
          <w:rFonts w:cs="Times New Roman"/>
          <w:b w:val="0"/>
          <w:bCs/>
          <w:lang w:val="es-ES"/>
        </w:rPr>
      </w:pPr>
      <w:bookmarkStart w:id="148" w:name="_Toc153561449"/>
      <w:r>
        <w:rPr>
          <w:rFonts w:cs="Times New Roman"/>
          <w:b w:val="0"/>
          <w:bCs/>
          <w:lang w:val="es-ES"/>
        </w:rPr>
        <w:t>TÉCNICAS</w:t>
      </w:r>
      <w:bookmarkEnd w:id="148"/>
    </w:p>
    <w:p w14:paraId="4FE75851" w14:textId="77777777" w:rsidR="00D01EDE" w:rsidRPr="00171EAC" w:rsidRDefault="00D01EDE" w:rsidP="00307652">
      <w:pPr>
        <w:widowControl/>
        <w:pBdr>
          <w:top w:val="nil"/>
          <w:left w:val="nil"/>
          <w:bottom w:val="nil"/>
          <w:right w:val="nil"/>
          <w:between w:val="nil"/>
        </w:pBdr>
        <w:spacing w:after="120" w:line="360" w:lineRule="auto"/>
        <w:ind w:left="1134" w:right="142" w:firstLine="720"/>
        <w:jc w:val="both"/>
        <w:rPr>
          <w:rFonts w:ascii="Times New Roman" w:eastAsia="Times New Roman" w:hAnsi="Times New Roman" w:cs="Times New Roman"/>
          <w:bCs/>
          <w:sz w:val="24"/>
          <w:szCs w:val="24"/>
          <w:lang w:val="es-ES"/>
        </w:rPr>
      </w:pPr>
      <w:r w:rsidRPr="00171EAC">
        <w:rPr>
          <w:rFonts w:ascii="Times New Roman" w:eastAsia="Times New Roman" w:hAnsi="Times New Roman" w:cs="Times New Roman"/>
          <w:bCs/>
          <w:sz w:val="24"/>
          <w:szCs w:val="24"/>
          <w:lang w:val="es-ES"/>
        </w:rPr>
        <w:t xml:space="preserve">GRUPO FOCAL: </w:t>
      </w:r>
    </w:p>
    <w:p w14:paraId="60594BF4" w14:textId="17A21785" w:rsidR="00D01EDE" w:rsidRPr="00C77F36" w:rsidRDefault="00D01EDE" w:rsidP="00D01EDE">
      <w:pPr>
        <w:widowControl/>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themeColor="text1"/>
          <w:sz w:val="24"/>
          <w:szCs w:val="24"/>
          <w:lang w:val="es-ES"/>
        </w:rPr>
      </w:pPr>
      <w:r w:rsidRPr="00C77F36">
        <w:rPr>
          <w:rFonts w:ascii="Times New Roman" w:eastAsia="Times New Roman" w:hAnsi="Times New Roman" w:cs="Times New Roman"/>
          <w:color w:val="000000" w:themeColor="text1"/>
          <w:sz w:val="24"/>
          <w:szCs w:val="24"/>
          <w:lang w:val="es-ES"/>
        </w:rPr>
        <w:t xml:space="preserve">Se desarrolló un grupo </w:t>
      </w:r>
      <w:r w:rsidR="00D420EE" w:rsidRPr="00C77F36">
        <w:rPr>
          <w:rFonts w:ascii="Times New Roman" w:eastAsia="Times New Roman" w:hAnsi="Times New Roman" w:cs="Times New Roman"/>
          <w:color w:val="000000" w:themeColor="text1"/>
          <w:sz w:val="24"/>
          <w:szCs w:val="24"/>
          <w:lang w:val="es-ES"/>
        </w:rPr>
        <w:t>f</w:t>
      </w:r>
      <w:r w:rsidRPr="00C77F36">
        <w:rPr>
          <w:rFonts w:ascii="Times New Roman" w:eastAsia="Times New Roman" w:hAnsi="Times New Roman" w:cs="Times New Roman"/>
          <w:color w:val="000000" w:themeColor="text1"/>
          <w:sz w:val="24"/>
          <w:szCs w:val="24"/>
          <w:lang w:val="es-ES"/>
        </w:rPr>
        <w:t>ocal con un grupo de egresados de la carrera de Administración de Empresas Agropecuarias y se analizó su experiencia durante la carrera y vida profesional como egresados, que impactos ha tenido en el mercado laboral. La</w:t>
      </w:r>
      <w:r w:rsidR="00D420EE" w:rsidRPr="00C77F36">
        <w:rPr>
          <w:rFonts w:ascii="Times New Roman" w:eastAsia="Times New Roman" w:hAnsi="Times New Roman" w:cs="Times New Roman"/>
          <w:color w:val="000000" w:themeColor="text1"/>
          <w:sz w:val="24"/>
          <w:szCs w:val="24"/>
          <w:lang w:val="es-ES"/>
        </w:rPr>
        <w:t xml:space="preserve"> sesión c</w:t>
      </w:r>
      <w:r w:rsidRPr="00C77F36">
        <w:rPr>
          <w:rFonts w:ascii="Times New Roman" w:eastAsia="Times New Roman" w:hAnsi="Times New Roman" w:cs="Times New Roman"/>
          <w:color w:val="000000" w:themeColor="text1"/>
          <w:sz w:val="24"/>
          <w:szCs w:val="24"/>
          <w:lang w:val="es-ES"/>
        </w:rPr>
        <w:t>onsistió en realizar diez preguntas</w:t>
      </w:r>
      <w:r w:rsidR="00D420EE" w:rsidRPr="00C77F36">
        <w:rPr>
          <w:rFonts w:ascii="Times New Roman" w:eastAsia="Times New Roman" w:hAnsi="Times New Roman" w:cs="Times New Roman"/>
          <w:color w:val="000000" w:themeColor="text1"/>
          <w:sz w:val="24"/>
          <w:szCs w:val="24"/>
          <w:lang w:val="es-ES"/>
        </w:rPr>
        <w:t xml:space="preserve"> abiertas </w:t>
      </w:r>
      <w:r w:rsidRPr="00C77F36">
        <w:rPr>
          <w:rFonts w:ascii="Times New Roman" w:eastAsia="Times New Roman" w:hAnsi="Times New Roman" w:cs="Times New Roman"/>
          <w:color w:val="000000" w:themeColor="text1"/>
          <w:sz w:val="24"/>
          <w:szCs w:val="24"/>
          <w:lang w:val="es-ES"/>
        </w:rPr>
        <w:t>para poder recopilar datos</w:t>
      </w:r>
      <w:r w:rsidR="00C77F36" w:rsidRPr="00C77F36">
        <w:rPr>
          <w:rFonts w:ascii="Times New Roman" w:eastAsia="Times New Roman" w:hAnsi="Times New Roman" w:cs="Times New Roman"/>
          <w:color w:val="000000" w:themeColor="text1"/>
          <w:sz w:val="24"/>
          <w:szCs w:val="24"/>
          <w:lang w:val="es-ES"/>
        </w:rPr>
        <w:t xml:space="preserve"> que brindarán</w:t>
      </w:r>
      <w:r w:rsidR="00D420EE" w:rsidRPr="00C77F36">
        <w:rPr>
          <w:rFonts w:ascii="Times New Roman" w:eastAsia="Times New Roman" w:hAnsi="Times New Roman" w:cs="Times New Roman"/>
          <w:color w:val="000000" w:themeColor="text1"/>
          <w:sz w:val="24"/>
          <w:szCs w:val="24"/>
          <w:lang w:val="es-ES"/>
        </w:rPr>
        <w:t xml:space="preserve"> </w:t>
      </w:r>
      <w:r w:rsidRPr="00C77F36">
        <w:rPr>
          <w:rFonts w:ascii="Times New Roman" w:eastAsia="Times New Roman" w:hAnsi="Times New Roman" w:cs="Times New Roman"/>
          <w:color w:val="000000" w:themeColor="text1"/>
          <w:sz w:val="24"/>
          <w:szCs w:val="24"/>
          <w:lang w:val="es-ES"/>
        </w:rPr>
        <w:t>información de las causas de la reducción de</w:t>
      </w:r>
      <w:r w:rsidR="0011412E" w:rsidRPr="00C77F36">
        <w:rPr>
          <w:rFonts w:ascii="Times New Roman" w:eastAsia="Times New Roman" w:hAnsi="Times New Roman" w:cs="Times New Roman"/>
          <w:color w:val="000000" w:themeColor="text1"/>
          <w:sz w:val="24"/>
          <w:szCs w:val="24"/>
          <w:lang w:val="es-ES"/>
        </w:rPr>
        <w:t xml:space="preserve"> estudiantes matriculados en </w:t>
      </w:r>
      <w:r w:rsidRPr="00C77F36">
        <w:rPr>
          <w:rFonts w:ascii="Times New Roman" w:eastAsia="Times New Roman" w:hAnsi="Times New Roman" w:cs="Times New Roman"/>
          <w:color w:val="000000" w:themeColor="text1"/>
          <w:sz w:val="24"/>
          <w:szCs w:val="24"/>
          <w:lang w:val="es-ES"/>
        </w:rPr>
        <w:t>la carrera.</w:t>
      </w:r>
    </w:p>
    <w:p w14:paraId="5B492CDF" w14:textId="0E2FF1BB" w:rsidR="00D01EDE" w:rsidRDefault="00D01EDE" w:rsidP="00307652">
      <w:pPr>
        <w:widowControl/>
        <w:pBdr>
          <w:top w:val="nil"/>
          <w:left w:val="nil"/>
          <w:bottom w:val="nil"/>
          <w:right w:val="nil"/>
          <w:between w:val="nil"/>
        </w:pBdr>
        <w:spacing w:after="120" w:line="360" w:lineRule="auto"/>
        <w:ind w:left="1134" w:firstLine="720"/>
        <w:jc w:val="both"/>
        <w:rPr>
          <w:rFonts w:ascii="Times New Roman" w:eastAsia="Times New Roman" w:hAnsi="Times New Roman" w:cs="Times New Roman"/>
          <w:bCs/>
          <w:sz w:val="24"/>
          <w:szCs w:val="24"/>
          <w:lang w:val="es-ES"/>
        </w:rPr>
      </w:pPr>
      <w:r w:rsidRPr="00171EAC">
        <w:rPr>
          <w:rFonts w:ascii="Times New Roman" w:eastAsia="Times New Roman" w:hAnsi="Times New Roman" w:cs="Times New Roman"/>
          <w:bCs/>
          <w:sz w:val="24"/>
          <w:szCs w:val="24"/>
          <w:lang w:val="es-ES"/>
        </w:rPr>
        <w:t>ENTREVISTA:</w:t>
      </w:r>
    </w:p>
    <w:p w14:paraId="214B4C3E" w14:textId="77777777" w:rsidR="00D01EDE" w:rsidRDefault="00D01EDE" w:rsidP="000866F7">
      <w:pPr>
        <w:widowControl/>
        <w:pBdr>
          <w:top w:val="nil"/>
          <w:left w:val="nil"/>
          <w:bottom w:val="nil"/>
          <w:right w:val="nil"/>
          <w:between w:val="nil"/>
        </w:pBdr>
        <w:spacing w:after="120" w:line="360" w:lineRule="auto"/>
        <w:ind w:firstLine="720"/>
        <w:jc w:val="both"/>
        <w:rPr>
          <w:rFonts w:ascii="Times New Roman" w:eastAsia="Times New Roman" w:hAnsi="Times New Roman" w:cs="Times New Roman"/>
          <w:sz w:val="24"/>
          <w:szCs w:val="24"/>
          <w:lang w:val="es-ES"/>
        </w:rPr>
      </w:pPr>
      <w:r w:rsidRPr="00171EAC">
        <w:rPr>
          <w:rFonts w:ascii="Times New Roman" w:eastAsia="Times New Roman" w:hAnsi="Times New Roman" w:cs="Times New Roman"/>
          <w:sz w:val="24"/>
          <w:szCs w:val="24"/>
          <w:lang w:val="es-ES"/>
        </w:rPr>
        <w:t xml:space="preserve">Se realizó esta técnica con la coordinadora de la carrera, para recopilar información relevante de los procesos, la entrevista se desarrolló en la oficina de la coordinadora, esta consistió </w:t>
      </w:r>
      <w:r w:rsidRPr="00171EAC">
        <w:rPr>
          <w:rFonts w:ascii="Times New Roman" w:eastAsia="Times New Roman" w:hAnsi="Times New Roman" w:cs="Times New Roman"/>
          <w:sz w:val="24"/>
          <w:szCs w:val="24"/>
          <w:lang w:val="es-ES"/>
        </w:rPr>
        <w:lastRenderedPageBreak/>
        <w:t>en once preguntas para recabar información que ayude a determinar las causas de la reducción de la matrícula de la carrera.</w:t>
      </w:r>
    </w:p>
    <w:p w14:paraId="3A5B58C8" w14:textId="56DAFC10" w:rsidR="000866F7" w:rsidRDefault="000866F7" w:rsidP="00307652">
      <w:pPr>
        <w:pStyle w:val="Ttulo3"/>
        <w:spacing w:before="0" w:line="360" w:lineRule="auto"/>
        <w:ind w:firstLine="720"/>
        <w:rPr>
          <w:rFonts w:cs="Times New Roman"/>
          <w:b w:val="0"/>
          <w:bCs/>
          <w:lang w:val="es-ES"/>
        </w:rPr>
      </w:pPr>
      <w:bookmarkStart w:id="149" w:name="_Toc153561450"/>
      <w:r w:rsidRPr="006F25C6">
        <w:rPr>
          <w:rFonts w:cs="Times New Roman"/>
          <w:b w:val="0"/>
          <w:bCs/>
          <w:lang w:val="es-ES"/>
        </w:rPr>
        <w:t>3.4.</w:t>
      </w:r>
      <w:r>
        <w:rPr>
          <w:rFonts w:cs="Times New Roman"/>
          <w:b w:val="0"/>
          <w:bCs/>
          <w:lang w:val="es-ES"/>
        </w:rPr>
        <w:t>3</w:t>
      </w:r>
      <w:r w:rsidRPr="006F25C6">
        <w:rPr>
          <w:rFonts w:cs="Times New Roman"/>
          <w:b w:val="0"/>
          <w:bCs/>
          <w:lang w:val="es-ES"/>
        </w:rPr>
        <w:t xml:space="preserve"> </w:t>
      </w:r>
      <w:r>
        <w:rPr>
          <w:rFonts w:cs="Times New Roman"/>
          <w:b w:val="0"/>
          <w:bCs/>
          <w:lang w:val="es-ES"/>
        </w:rPr>
        <w:t>PROCEDIMIENTOS</w:t>
      </w:r>
      <w:bookmarkEnd w:id="149"/>
    </w:p>
    <w:p w14:paraId="67178B79" w14:textId="558CB75E" w:rsidR="000866F7" w:rsidRPr="00171EAC" w:rsidRDefault="000866F7" w:rsidP="000866F7">
      <w:pPr>
        <w:pStyle w:val="Default"/>
        <w:spacing w:after="120" w:line="360" w:lineRule="auto"/>
        <w:ind w:firstLine="720"/>
        <w:jc w:val="both"/>
        <w:rPr>
          <w:lang w:val="es-HN"/>
        </w:rPr>
      </w:pPr>
      <w:r w:rsidRPr="00171EAC">
        <w:rPr>
          <w:lang w:val="es-HN"/>
        </w:rPr>
        <w:t>La recolección de datos se llevó a cabo a través de la aplicación de dos encuestas una para los alumnos de último año de bachillerato de tres colegios y otra para los alumnos de primer ingreso de la carrera de Administración de Empresas Agropecuarias, un grupo</w:t>
      </w:r>
      <w:r w:rsidR="007541AA">
        <w:rPr>
          <w:lang w:val="es-HN"/>
        </w:rPr>
        <w:t xml:space="preserve"> f</w:t>
      </w:r>
      <w:r w:rsidRPr="00171EAC">
        <w:rPr>
          <w:lang w:val="es-HN"/>
        </w:rPr>
        <w:t>ocal con un grupo de egresados de la carrera, y una entrevista a la coordinadora académica de la carrera de Administración de Empresas Agropecuarias.</w:t>
      </w:r>
    </w:p>
    <w:p w14:paraId="1A840AD9" w14:textId="79D64436" w:rsidR="000866F7" w:rsidRPr="008D1746" w:rsidRDefault="000866F7" w:rsidP="005E079C">
      <w:pPr>
        <w:pStyle w:val="Default"/>
        <w:numPr>
          <w:ilvl w:val="0"/>
          <w:numId w:val="11"/>
        </w:numPr>
        <w:spacing w:after="120" w:line="360" w:lineRule="auto"/>
        <w:ind w:right="142"/>
        <w:jc w:val="both"/>
        <w:rPr>
          <w:lang w:val="es-HN"/>
        </w:rPr>
      </w:pPr>
      <w:r w:rsidRPr="008D1746">
        <w:rPr>
          <w:lang w:val="es-HN"/>
        </w:rPr>
        <w:t xml:space="preserve">La encuesta estudiantil, se aplicó a los estudiantes de último año de secundaria de los siguientes colegios: Instituto </w:t>
      </w:r>
      <w:r w:rsidR="007541AA">
        <w:rPr>
          <w:lang w:val="es-HN"/>
        </w:rPr>
        <w:t>“</w:t>
      </w:r>
      <w:r w:rsidRPr="008D1746">
        <w:rPr>
          <w:lang w:val="es-HN"/>
        </w:rPr>
        <w:t>Técnico 18 de noviembre</w:t>
      </w:r>
      <w:r w:rsidR="007541AA">
        <w:rPr>
          <w:lang w:val="es-HN"/>
        </w:rPr>
        <w:t>”</w:t>
      </w:r>
      <w:r w:rsidRPr="008D1746">
        <w:rPr>
          <w:lang w:val="es-HN"/>
        </w:rPr>
        <w:t xml:space="preserve">, Instituto Miguel Rafael Madrid, Instituto Emmanuel ubicados en la ciudad de Catacamas, </w:t>
      </w:r>
      <w:r w:rsidR="007541AA">
        <w:rPr>
          <w:lang w:val="es-HN"/>
        </w:rPr>
        <w:t xml:space="preserve">Olancho, </w:t>
      </w:r>
      <w:r w:rsidRPr="008D1746">
        <w:rPr>
          <w:lang w:val="es-HN"/>
        </w:rPr>
        <w:t xml:space="preserve">esta encuesta se envió por medio de un enlace de Google form al correo y/o WhatsApp proporcionado por las maestras </w:t>
      </w:r>
      <w:r w:rsidR="00905C58">
        <w:rPr>
          <w:lang w:val="es-HN"/>
        </w:rPr>
        <w:t xml:space="preserve">guías responsables </w:t>
      </w:r>
      <w:r w:rsidRPr="008D1746">
        <w:rPr>
          <w:lang w:val="es-HN"/>
        </w:rPr>
        <w:t xml:space="preserve">de cada grado, en un </w:t>
      </w:r>
      <w:r w:rsidR="00905C58" w:rsidRPr="008D1746">
        <w:rPr>
          <w:lang w:val="es-HN"/>
        </w:rPr>
        <w:t>lapso</w:t>
      </w:r>
      <w:r w:rsidR="00905C58">
        <w:rPr>
          <w:lang w:val="es-HN"/>
        </w:rPr>
        <w:t xml:space="preserve"> de </w:t>
      </w:r>
      <w:r w:rsidRPr="008D1746">
        <w:rPr>
          <w:lang w:val="es-HN"/>
        </w:rPr>
        <w:t>cinco días.</w:t>
      </w:r>
    </w:p>
    <w:p w14:paraId="56A0E6BF" w14:textId="25B54B62" w:rsidR="000866F7" w:rsidRPr="008D1746" w:rsidRDefault="000866F7" w:rsidP="005E079C">
      <w:pPr>
        <w:pStyle w:val="Default"/>
        <w:numPr>
          <w:ilvl w:val="0"/>
          <w:numId w:val="11"/>
        </w:numPr>
        <w:spacing w:after="120" w:line="360" w:lineRule="auto"/>
        <w:ind w:right="142"/>
        <w:jc w:val="both"/>
        <w:rPr>
          <w:lang w:val="es-HN"/>
        </w:rPr>
      </w:pPr>
      <w:r w:rsidRPr="008D1746">
        <w:rPr>
          <w:lang w:val="es-HN"/>
        </w:rPr>
        <w:t xml:space="preserve">La encuesta para los alumnos de primer ingreso se envió por medio de un enlace de Google form enviadas a su correo y/o WhatsApp con la ayuda de la coordinadora de la carrera de Administración de Empresas Agropecuarias en un </w:t>
      </w:r>
      <w:r w:rsidR="00905C58" w:rsidRPr="008D1746">
        <w:rPr>
          <w:lang w:val="es-HN"/>
        </w:rPr>
        <w:t>lapso</w:t>
      </w:r>
      <w:r w:rsidR="00905C58">
        <w:rPr>
          <w:lang w:val="es-HN"/>
        </w:rPr>
        <w:t xml:space="preserve"> de </w:t>
      </w:r>
      <w:r w:rsidRPr="008D1746">
        <w:rPr>
          <w:lang w:val="es-HN"/>
        </w:rPr>
        <w:t>tres días.</w:t>
      </w:r>
    </w:p>
    <w:p w14:paraId="75C104E6" w14:textId="77777777" w:rsidR="000866F7" w:rsidRDefault="000866F7" w:rsidP="005E079C">
      <w:pPr>
        <w:pStyle w:val="Default"/>
        <w:numPr>
          <w:ilvl w:val="0"/>
          <w:numId w:val="11"/>
        </w:numPr>
        <w:spacing w:after="120" w:line="360" w:lineRule="auto"/>
        <w:ind w:right="142"/>
        <w:jc w:val="both"/>
        <w:rPr>
          <w:lang w:val="es-HN"/>
        </w:rPr>
      </w:pPr>
      <w:r w:rsidRPr="008D1746">
        <w:rPr>
          <w:lang w:val="es-HN"/>
        </w:rPr>
        <w:t>La entrevista se desarrolló directamente con la coordinadora académica de la carrera de Administración de Empresas Agropecuarias, mediante preguntas abiertas y cerradas, para poder recopilar información necesaria para la investigación, mediante un enlace de Google form.</w:t>
      </w:r>
    </w:p>
    <w:p w14:paraId="67E137FA" w14:textId="5BD748BF" w:rsidR="007A01EE" w:rsidRDefault="00A871DB" w:rsidP="002A7B3F">
      <w:pPr>
        <w:pStyle w:val="Ttulo2"/>
        <w:numPr>
          <w:ilvl w:val="1"/>
          <w:numId w:val="11"/>
        </w:numPr>
        <w:spacing w:line="360" w:lineRule="auto"/>
        <w:ind w:left="720" w:hanging="720"/>
        <w:rPr>
          <w:lang w:val="es-HN"/>
        </w:rPr>
      </w:pPr>
      <w:bookmarkStart w:id="150" w:name="_Toc153561451"/>
      <w:r>
        <w:rPr>
          <w:lang w:val="es-HN"/>
        </w:rPr>
        <w:t>FUENTES DE INFORMACIÓN</w:t>
      </w:r>
      <w:bookmarkEnd w:id="150"/>
    </w:p>
    <w:p w14:paraId="29C81413" w14:textId="2232B4F7" w:rsidR="000866F7" w:rsidRDefault="000866F7" w:rsidP="002A7B3F">
      <w:pPr>
        <w:pStyle w:val="Ttulo2"/>
        <w:numPr>
          <w:ilvl w:val="2"/>
          <w:numId w:val="11"/>
        </w:numPr>
        <w:spacing w:line="360" w:lineRule="auto"/>
        <w:ind w:left="1287"/>
        <w:rPr>
          <w:b w:val="0"/>
          <w:bCs w:val="0"/>
          <w:lang w:val="es-HN"/>
        </w:rPr>
      </w:pPr>
      <w:bookmarkStart w:id="151" w:name="_Toc151546326"/>
      <w:bookmarkStart w:id="152" w:name="_Toc153561452"/>
      <w:r w:rsidRPr="00A871DB">
        <w:rPr>
          <w:b w:val="0"/>
          <w:bCs w:val="0"/>
          <w:lang w:val="es-HN"/>
        </w:rPr>
        <w:t>FUENTES PRIMARIAS</w:t>
      </w:r>
      <w:bookmarkEnd w:id="151"/>
      <w:bookmarkEnd w:id="152"/>
    </w:p>
    <w:p w14:paraId="6F6C390A" w14:textId="42EFAA6A" w:rsidR="000866F7" w:rsidRDefault="000569A1" w:rsidP="00FB0151">
      <w:pPr>
        <w:pBdr>
          <w:top w:val="nil"/>
          <w:left w:val="nil"/>
          <w:bottom w:val="nil"/>
          <w:right w:val="nil"/>
          <w:between w:val="nil"/>
        </w:pBdr>
        <w:spacing w:after="120" w:line="360" w:lineRule="auto"/>
        <w:ind w:firstLine="720"/>
        <w:jc w:val="both"/>
        <w:rPr>
          <w:rFonts w:ascii="Times New Roman" w:eastAsia="Times New Roman" w:hAnsi="Times New Roman" w:cs="Times New Roman"/>
          <w:sz w:val="24"/>
          <w:szCs w:val="24"/>
          <w:lang w:val="es-HN"/>
        </w:rPr>
      </w:pPr>
      <w:r w:rsidRPr="000569A1">
        <w:rPr>
          <w:rFonts w:ascii="Times New Roman" w:hAnsi="Times New Roman" w:cs="Times New Roman"/>
          <w:lang w:val="es-HN"/>
        </w:rPr>
        <w:t>Las fuentes de información primaria que se utilizaron en la investigación</w:t>
      </w:r>
      <w:r>
        <w:rPr>
          <w:rFonts w:ascii="Times New Roman" w:hAnsi="Times New Roman" w:cs="Times New Roman"/>
          <w:lang w:val="es-HN"/>
        </w:rPr>
        <w:t xml:space="preserve"> son, </w:t>
      </w:r>
      <w:r w:rsidRPr="000569A1">
        <w:rPr>
          <w:rFonts w:ascii="Times New Roman" w:hAnsi="Times New Roman" w:cs="Times New Roman"/>
          <w:lang w:val="es-HN"/>
        </w:rPr>
        <w:t>la encuesta a los</w:t>
      </w:r>
      <w:r>
        <w:rPr>
          <w:rFonts w:ascii="Times New Roman" w:hAnsi="Times New Roman" w:cs="Times New Roman"/>
          <w:lang w:val="es-HN"/>
        </w:rPr>
        <w:t xml:space="preserve"> estudiantes de secundaria de </w:t>
      </w:r>
      <w:r w:rsidRPr="000569A1">
        <w:rPr>
          <w:rFonts w:ascii="Times New Roman" w:hAnsi="Times New Roman" w:cs="Times New Roman"/>
          <w:lang w:val="es-HN"/>
        </w:rPr>
        <w:t>tres colegios de</w:t>
      </w:r>
      <w:r>
        <w:rPr>
          <w:rFonts w:ascii="Times New Roman" w:hAnsi="Times New Roman" w:cs="Times New Roman"/>
          <w:lang w:val="es-HN"/>
        </w:rPr>
        <w:t xml:space="preserve"> la C</w:t>
      </w:r>
      <w:r w:rsidRPr="000569A1">
        <w:rPr>
          <w:rFonts w:ascii="Times New Roman" w:hAnsi="Times New Roman" w:cs="Times New Roman"/>
          <w:lang w:val="es-HN"/>
        </w:rPr>
        <w:t>iudad de Catacamas, Olancho:</w:t>
      </w:r>
      <w:r w:rsidRPr="000569A1">
        <w:rPr>
          <w:rFonts w:ascii="Times New Roman" w:eastAsia="Times New Roman" w:hAnsi="Times New Roman" w:cs="Times New Roman"/>
          <w:sz w:val="24"/>
          <w:szCs w:val="24"/>
          <w:lang w:val="es-HN"/>
        </w:rPr>
        <w:t xml:space="preserve"> Instituto</w:t>
      </w:r>
      <w:r w:rsidR="0014785D">
        <w:rPr>
          <w:rFonts w:ascii="Times New Roman" w:eastAsia="Times New Roman" w:hAnsi="Times New Roman" w:cs="Times New Roman"/>
          <w:sz w:val="24"/>
          <w:szCs w:val="24"/>
          <w:lang w:val="es-HN"/>
        </w:rPr>
        <w:t xml:space="preserve"> “Técnico </w:t>
      </w:r>
      <w:r w:rsidRPr="000569A1">
        <w:rPr>
          <w:rFonts w:ascii="Times New Roman" w:eastAsia="Times New Roman" w:hAnsi="Times New Roman" w:cs="Times New Roman"/>
          <w:sz w:val="24"/>
          <w:szCs w:val="24"/>
          <w:lang w:val="es-HN"/>
        </w:rPr>
        <w:t>18 de “Noviembre”, Instituto Miguel Rafael Madrid y el Instituto Emmanuel, la entrevista</w:t>
      </w:r>
      <w:r w:rsidR="0014785D">
        <w:rPr>
          <w:rFonts w:ascii="Times New Roman" w:eastAsia="Times New Roman" w:hAnsi="Times New Roman" w:cs="Times New Roman"/>
          <w:sz w:val="24"/>
          <w:szCs w:val="24"/>
          <w:lang w:val="es-HN"/>
        </w:rPr>
        <w:t xml:space="preserve"> aplicada a la </w:t>
      </w:r>
      <w:r w:rsidR="00D35171">
        <w:rPr>
          <w:rFonts w:ascii="Times New Roman" w:eastAsia="Times New Roman" w:hAnsi="Times New Roman" w:cs="Times New Roman"/>
          <w:sz w:val="24"/>
          <w:szCs w:val="24"/>
          <w:lang w:val="es-HN"/>
        </w:rPr>
        <w:t>c</w:t>
      </w:r>
      <w:r w:rsidRPr="000569A1">
        <w:rPr>
          <w:rFonts w:ascii="Times New Roman" w:eastAsia="Times New Roman" w:hAnsi="Times New Roman" w:cs="Times New Roman"/>
          <w:sz w:val="24"/>
          <w:szCs w:val="24"/>
          <w:lang w:val="es-HN"/>
        </w:rPr>
        <w:t>oordinadora de la carrera</w:t>
      </w:r>
      <w:r w:rsidR="00FB0151">
        <w:rPr>
          <w:rFonts w:ascii="Times New Roman" w:eastAsia="Times New Roman" w:hAnsi="Times New Roman" w:cs="Times New Roman"/>
          <w:sz w:val="24"/>
          <w:szCs w:val="24"/>
          <w:lang w:val="es-HN"/>
        </w:rPr>
        <w:t xml:space="preserve"> y el grupo focal a los e</w:t>
      </w:r>
      <w:r w:rsidR="000866F7">
        <w:rPr>
          <w:rFonts w:ascii="Times New Roman" w:eastAsia="Times New Roman" w:hAnsi="Times New Roman" w:cs="Times New Roman"/>
          <w:sz w:val="24"/>
          <w:szCs w:val="24"/>
          <w:lang w:val="es-HN"/>
        </w:rPr>
        <w:t>gresado</w:t>
      </w:r>
      <w:r w:rsidR="00FB0151">
        <w:rPr>
          <w:rFonts w:ascii="Times New Roman" w:eastAsia="Times New Roman" w:hAnsi="Times New Roman" w:cs="Times New Roman"/>
          <w:sz w:val="24"/>
          <w:szCs w:val="24"/>
          <w:lang w:val="es-HN"/>
        </w:rPr>
        <w:t>s</w:t>
      </w:r>
      <w:r w:rsidR="000866F7">
        <w:rPr>
          <w:rFonts w:ascii="Times New Roman" w:eastAsia="Times New Roman" w:hAnsi="Times New Roman" w:cs="Times New Roman"/>
          <w:sz w:val="24"/>
          <w:szCs w:val="24"/>
          <w:lang w:val="es-HN"/>
        </w:rPr>
        <w:t xml:space="preserve"> de la </w:t>
      </w:r>
      <w:r w:rsidR="00D35171">
        <w:rPr>
          <w:rFonts w:ascii="Times New Roman" w:eastAsia="Times New Roman" w:hAnsi="Times New Roman" w:cs="Times New Roman"/>
          <w:sz w:val="24"/>
          <w:szCs w:val="24"/>
          <w:lang w:val="es-HN"/>
        </w:rPr>
        <w:t>c</w:t>
      </w:r>
      <w:r w:rsidR="000866F7">
        <w:rPr>
          <w:rFonts w:ascii="Times New Roman" w:eastAsia="Times New Roman" w:hAnsi="Times New Roman" w:cs="Times New Roman"/>
          <w:sz w:val="24"/>
          <w:szCs w:val="24"/>
          <w:lang w:val="es-HN"/>
        </w:rPr>
        <w:t>arrera de Administración de Empresas Agropecuarias</w:t>
      </w:r>
      <w:r w:rsidR="00FB0151">
        <w:rPr>
          <w:rFonts w:ascii="Times New Roman" w:eastAsia="Times New Roman" w:hAnsi="Times New Roman" w:cs="Times New Roman"/>
          <w:sz w:val="24"/>
          <w:szCs w:val="24"/>
          <w:lang w:val="es-HN"/>
        </w:rPr>
        <w:t>.</w:t>
      </w:r>
    </w:p>
    <w:p w14:paraId="47C29209" w14:textId="58DD7319" w:rsidR="007A01EE" w:rsidRPr="00A871DB" w:rsidRDefault="00A871DB" w:rsidP="002A7B3F">
      <w:pPr>
        <w:pStyle w:val="Ttulo2"/>
        <w:numPr>
          <w:ilvl w:val="2"/>
          <w:numId w:val="58"/>
        </w:numPr>
        <w:spacing w:line="360" w:lineRule="auto"/>
        <w:ind w:left="1287"/>
        <w:rPr>
          <w:b w:val="0"/>
          <w:bCs w:val="0"/>
          <w:lang w:val="es-HN"/>
        </w:rPr>
      </w:pPr>
      <w:bookmarkStart w:id="153" w:name="_Toc153561453"/>
      <w:r w:rsidRPr="00A871DB">
        <w:rPr>
          <w:b w:val="0"/>
          <w:bCs w:val="0"/>
          <w:lang w:val="es-HN"/>
        </w:rPr>
        <w:t>FUENTES SECUNDARIAS</w:t>
      </w:r>
      <w:bookmarkEnd w:id="153"/>
    </w:p>
    <w:p w14:paraId="2CBBB8C2" w14:textId="31E4FD19" w:rsidR="000866F7" w:rsidRDefault="000866F7" w:rsidP="00FB0151">
      <w:pPr>
        <w:pStyle w:val="Prrafodelista"/>
        <w:spacing w:after="120" w:line="360" w:lineRule="auto"/>
        <w:ind w:left="510" w:firstLine="720"/>
        <w:jc w:val="both"/>
        <w:rPr>
          <w:rFonts w:ascii="Times New Roman" w:hAnsi="Times New Roman" w:cs="Times New Roman"/>
          <w:sz w:val="24"/>
          <w:szCs w:val="24"/>
          <w:lang w:val="es-HN"/>
        </w:rPr>
      </w:pPr>
      <w:r>
        <w:rPr>
          <w:rFonts w:ascii="Times New Roman" w:hAnsi="Times New Roman" w:cs="Times New Roman"/>
          <w:sz w:val="24"/>
          <w:szCs w:val="24"/>
          <w:lang w:val="es-HN"/>
        </w:rPr>
        <w:lastRenderedPageBreak/>
        <w:t xml:space="preserve">Se realizó la búsqueda de información en diferentes bases de datos como Google académico, la biblioteca virtual del CRAI, revistas científicas, tesis, artículos de la revista INNOVARE, libros electrónicos, la </w:t>
      </w:r>
      <w:r w:rsidRPr="00550760">
        <w:rPr>
          <w:rFonts w:ascii="Times New Roman" w:eastAsia="Times New Roman" w:hAnsi="Times New Roman" w:cs="Times New Roman"/>
          <w:color w:val="000000" w:themeColor="text1"/>
          <w:sz w:val="24"/>
          <w:szCs w:val="24"/>
          <w:lang w:val="es-ES"/>
        </w:rPr>
        <w:t>Ley Fundamental de Educación</w:t>
      </w:r>
      <w:r w:rsidR="00FB0151">
        <w:rPr>
          <w:rFonts w:ascii="Times New Roman" w:eastAsia="Times New Roman" w:hAnsi="Times New Roman" w:cs="Times New Roman"/>
          <w:color w:val="000000" w:themeColor="text1"/>
          <w:sz w:val="24"/>
          <w:szCs w:val="24"/>
          <w:lang w:val="es-ES"/>
        </w:rPr>
        <w:t xml:space="preserve">, las Normas Académicas de Educación Superior, </w:t>
      </w:r>
      <w:r w:rsidRPr="00550760">
        <w:rPr>
          <w:rFonts w:ascii="Times New Roman" w:eastAsia="Times New Roman" w:hAnsi="Times New Roman" w:cs="Times New Roman"/>
          <w:color w:val="000000" w:themeColor="text1"/>
          <w:sz w:val="24"/>
          <w:szCs w:val="24"/>
          <w:lang w:val="es-ES"/>
        </w:rPr>
        <w:t>Diario</w:t>
      </w:r>
      <w:r w:rsidRPr="00550760">
        <w:rPr>
          <w:rFonts w:ascii="Times New Roman" w:eastAsia="Times New Roman" w:hAnsi="Times New Roman" w:cs="Times New Roman"/>
          <w:color w:val="000000" w:themeColor="text1"/>
          <w:spacing w:val="-1"/>
          <w:sz w:val="24"/>
          <w:szCs w:val="24"/>
          <w:lang w:val="es-ES"/>
        </w:rPr>
        <w:t xml:space="preserve"> </w:t>
      </w:r>
      <w:r w:rsidRPr="00550760">
        <w:rPr>
          <w:rFonts w:ascii="Times New Roman" w:eastAsia="Times New Roman" w:hAnsi="Times New Roman" w:cs="Times New Roman"/>
          <w:color w:val="000000" w:themeColor="text1"/>
          <w:sz w:val="24"/>
          <w:szCs w:val="24"/>
          <w:lang w:val="es-ES"/>
        </w:rPr>
        <w:t>Oficial La</w:t>
      </w:r>
      <w:r w:rsidRPr="00550760">
        <w:rPr>
          <w:rFonts w:ascii="Times New Roman" w:eastAsia="Times New Roman" w:hAnsi="Times New Roman" w:cs="Times New Roman"/>
          <w:color w:val="000000" w:themeColor="text1"/>
          <w:spacing w:val="-1"/>
          <w:sz w:val="24"/>
          <w:szCs w:val="24"/>
          <w:lang w:val="es-ES"/>
        </w:rPr>
        <w:t xml:space="preserve"> </w:t>
      </w:r>
      <w:r w:rsidRPr="00550760">
        <w:rPr>
          <w:rFonts w:ascii="Times New Roman" w:eastAsia="Times New Roman" w:hAnsi="Times New Roman" w:cs="Times New Roman"/>
          <w:color w:val="000000" w:themeColor="text1"/>
          <w:sz w:val="24"/>
          <w:szCs w:val="24"/>
          <w:lang w:val="es-ES"/>
        </w:rPr>
        <w:t>Gaceta.</w:t>
      </w:r>
      <w:r w:rsidRPr="00550760">
        <w:rPr>
          <w:rFonts w:ascii="Times New Roman" w:eastAsia="Times New Roman" w:hAnsi="Times New Roman" w:cs="Times New Roman"/>
          <w:color w:val="000000" w:themeColor="text1"/>
          <w:spacing w:val="1"/>
          <w:sz w:val="24"/>
          <w:szCs w:val="24"/>
          <w:lang w:val="es-ES"/>
        </w:rPr>
        <w:t xml:space="preserve"> </w:t>
      </w:r>
      <w:r w:rsidRPr="00550760">
        <w:rPr>
          <w:rFonts w:ascii="Times New Roman" w:eastAsia="Times New Roman" w:hAnsi="Times New Roman" w:cs="Times New Roman"/>
          <w:color w:val="000000" w:themeColor="text1"/>
          <w:sz w:val="24"/>
          <w:szCs w:val="24"/>
          <w:lang w:val="es-ES"/>
        </w:rPr>
        <w:t>Tegucigalpa, Honduras</w:t>
      </w:r>
      <w:r>
        <w:rPr>
          <w:rFonts w:ascii="Times New Roman" w:eastAsia="Times New Roman" w:hAnsi="Times New Roman" w:cs="Times New Roman"/>
          <w:color w:val="000000" w:themeColor="text1"/>
          <w:sz w:val="24"/>
          <w:szCs w:val="24"/>
          <w:lang w:val="es-ES"/>
        </w:rPr>
        <w:t>, el portal de la UNAG.</w:t>
      </w:r>
      <w:r w:rsidR="00FB0151">
        <w:rPr>
          <w:rFonts w:ascii="Times New Roman" w:eastAsia="Times New Roman" w:hAnsi="Times New Roman" w:cs="Times New Roman"/>
          <w:color w:val="000000" w:themeColor="text1"/>
          <w:sz w:val="24"/>
          <w:szCs w:val="24"/>
          <w:lang w:val="es-ES"/>
        </w:rPr>
        <w:t xml:space="preserve"> Los libros que fueron consultados se encuentran citados en el apartado de las referencias bibliográficas.</w:t>
      </w:r>
    </w:p>
    <w:p w14:paraId="21A7CFE6" w14:textId="3DDF6BF8" w:rsidR="00F560FD" w:rsidRDefault="00F560FD">
      <w:pPr>
        <w:widowControl/>
        <w:spacing w:after="160" w:line="259" w:lineRule="auto"/>
        <w:rPr>
          <w:rFonts w:ascii="Times New Roman" w:hAnsi="Times New Roman" w:cs="Times New Roman"/>
          <w:sz w:val="24"/>
          <w:szCs w:val="24"/>
          <w:lang w:val="es-HN"/>
        </w:rPr>
      </w:pPr>
      <w:r w:rsidRPr="00346C5C">
        <w:rPr>
          <w:lang w:val="es-HN"/>
        </w:rPr>
        <w:br w:type="page"/>
      </w:r>
    </w:p>
    <w:p w14:paraId="3F3DD286" w14:textId="7D4892B9" w:rsidR="00F560FD" w:rsidRDefault="00F560FD" w:rsidP="007A4330">
      <w:pPr>
        <w:pStyle w:val="Ttulo1"/>
        <w:spacing w:line="360" w:lineRule="auto"/>
      </w:pPr>
      <w:bookmarkStart w:id="154" w:name="_Toc474331196"/>
      <w:bookmarkStart w:id="155" w:name="_Toc474331397"/>
      <w:bookmarkStart w:id="156" w:name="_Toc153561454"/>
      <w:r>
        <w:lastRenderedPageBreak/>
        <w:t>CAPÍTULO IV. RESULTADOS Y ANÁLISIS</w:t>
      </w:r>
      <w:bookmarkEnd w:id="154"/>
      <w:bookmarkEnd w:id="155"/>
      <w:bookmarkEnd w:id="156"/>
    </w:p>
    <w:p w14:paraId="02EF9C41" w14:textId="6C74F6E8" w:rsidR="001A2EA3" w:rsidRPr="001A2EA3" w:rsidRDefault="00FB0151" w:rsidP="007A4330">
      <w:pPr>
        <w:pStyle w:val="Ttulo2"/>
        <w:spacing w:line="360" w:lineRule="auto"/>
        <w:ind w:firstLine="720"/>
        <w:rPr>
          <w:lang w:val="es-HN"/>
        </w:rPr>
      </w:pPr>
      <w:bookmarkStart w:id="157" w:name="_Toc130288102"/>
      <w:bookmarkStart w:id="158" w:name="_Toc132615468"/>
      <w:bookmarkStart w:id="159" w:name="_Toc153561455"/>
      <w:bookmarkEnd w:id="157"/>
      <w:bookmarkEnd w:id="158"/>
      <w:r>
        <w:rPr>
          <w:lang w:val="es-HN"/>
        </w:rPr>
        <w:t xml:space="preserve">4.1 </w:t>
      </w:r>
      <w:r w:rsidR="00A871DB" w:rsidRPr="001A2EA3">
        <w:rPr>
          <w:lang w:val="es-HN"/>
        </w:rPr>
        <w:t>INFORME DE PROCESO DE RECOLECCIÓN DE DATOS</w:t>
      </w:r>
      <w:bookmarkEnd w:id="159"/>
    </w:p>
    <w:p w14:paraId="6F96994B" w14:textId="757695E7" w:rsidR="000866F7" w:rsidRDefault="000866F7" w:rsidP="000866F7">
      <w:pPr>
        <w:pStyle w:val="TextoPrincipal"/>
        <w:spacing w:line="360" w:lineRule="auto"/>
      </w:pPr>
      <w:r>
        <w:t>El proceso de la recolección de datos se utilizaron tres técnicas</w:t>
      </w:r>
      <w:r w:rsidR="00A20F3D">
        <w:t>, la encuesta, la entrevista y el grupo focal para identificar los factores</w:t>
      </w:r>
      <w:r w:rsidR="0095019B">
        <w:t xml:space="preserve"> </w:t>
      </w:r>
      <w:r w:rsidR="0095019B" w:rsidRPr="00C77F36">
        <w:rPr>
          <w:color w:val="000000" w:themeColor="text1"/>
        </w:rPr>
        <w:t xml:space="preserve">de la reducción de matrícula de la carrera de Administración de Empresas Agropecuarias </w:t>
      </w:r>
      <w:r w:rsidR="00A20F3D">
        <w:t>para el diseño del plan estratégico</w:t>
      </w:r>
      <w:r>
        <w:t xml:space="preserve">. Se aplicó a tres diferentes poblaciones la primera técnica una encuesta digital que está estructurada con diez preguntas, enviadas por la herramienta Google Form a los alumnos de último año de bachillerato del Instituto </w:t>
      </w:r>
      <w:r w:rsidR="002F4161">
        <w:t>“</w:t>
      </w:r>
      <w:r>
        <w:t xml:space="preserve">Técnico “18 de Noviembre”, el Instituto Emmanuel y el Instituto Miguel Rafael Madrid, de la ciudad de Catacamas, Olancho; la cual fue </w:t>
      </w:r>
      <w:r w:rsidR="00A20F3D">
        <w:t xml:space="preserve">compartida </w:t>
      </w:r>
      <w:r>
        <w:t xml:space="preserve">por los docentes </w:t>
      </w:r>
      <w:r w:rsidR="00A20F3D">
        <w:t xml:space="preserve">responsables de </w:t>
      </w:r>
      <w:r>
        <w:t>cada grado</w:t>
      </w:r>
      <w:r w:rsidR="00A20F3D">
        <w:t xml:space="preserve"> a través de </w:t>
      </w:r>
      <w:r>
        <w:t>los grupos de WhatsApp, logrando la participación de 150 alumnos de los 241 que es la totalidad de la población</w:t>
      </w:r>
      <w:r w:rsidR="00A20F3D">
        <w:t xml:space="preserve"> en estudio.</w:t>
      </w:r>
    </w:p>
    <w:p w14:paraId="7F83CF00" w14:textId="3CF6A120" w:rsidR="000866F7" w:rsidRDefault="000866F7" w:rsidP="000866F7">
      <w:pPr>
        <w:pStyle w:val="TextoPrincipal"/>
        <w:spacing w:line="360" w:lineRule="auto"/>
      </w:pPr>
      <w:r>
        <w:t>El segundo instrumento</w:t>
      </w:r>
      <w:r w:rsidR="00A20F3D">
        <w:t xml:space="preserve"> que </w:t>
      </w:r>
      <w:r>
        <w:t>se aplicó</w:t>
      </w:r>
      <w:r w:rsidR="00A20F3D">
        <w:t xml:space="preserve"> es </w:t>
      </w:r>
      <w:r>
        <w:t xml:space="preserve">una encuesta a los alumnos de primer año de la carrera de Administración de Empresas Agropecuarias de la UNAG, que fue </w:t>
      </w:r>
      <w:r w:rsidR="00A20F3D">
        <w:t xml:space="preserve">enviada </w:t>
      </w:r>
      <w:r>
        <w:t>por la coordinadora de la carrera, logrando 23 respuestas de los 23 alumnos matriculados</w:t>
      </w:r>
      <w:r w:rsidR="00A20F3D">
        <w:t xml:space="preserve"> en el tercer período académico 2023</w:t>
      </w:r>
      <w:r>
        <w:t>, con los resultados se analiz</w:t>
      </w:r>
      <w:r w:rsidR="00A20F3D">
        <w:t xml:space="preserve">ó </w:t>
      </w:r>
      <w:r>
        <w:t>las experiencia</w:t>
      </w:r>
      <w:r w:rsidR="00A20F3D">
        <w:t>s</w:t>
      </w:r>
      <w:r>
        <w:t>, expectativa</w:t>
      </w:r>
      <w:r w:rsidR="00A20F3D">
        <w:t>s</w:t>
      </w:r>
      <w:r>
        <w:t xml:space="preserve">, intereses y necesidades </w:t>
      </w:r>
      <w:r w:rsidR="00A20F3D">
        <w:t xml:space="preserve">durante el </w:t>
      </w:r>
      <w:r>
        <w:t>primer año de</w:t>
      </w:r>
      <w:r w:rsidR="00A20F3D">
        <w:t xml:space="preserve"> estudios en la </w:t>
      </w:r>
      <w:r>
        <w:t>universidad.</w:t>
      </w:r>
    </w:p>
    <w:p w14:paraId="7EA91D78" w14:textId="3EFE02F4" w:rsidR="000866F7" w:rsidRDefault="000866F7" w:rsidP="000866F7">
      <w:pPr>
        <w:pStyle w:val="TextoPrincipal"/>
        <w:spacing w:line="360" w:lineRule="auto"/>
      </w:pPr>
      <w:r>
        <w:t>El tercer instrumento se aplicó a un grupo focal con tres egresados de los</w:t>
      </w:r>
      <w:r w:rsidR="00CF2F21">
        <w:t xml:space="preserve"> seis </w:t>
      </w:r>
      <w:r>
        <w:t>que fueron convocados por la coordinadora de la carrera de Administración de Empresas Agropecuarias, para analizar su nivel de satisfacción y los puntos de mejora de acuerdo con las percepciones de los egresados, por la falta de tiempo no se logró hacer una segunda convocatoria para completar la cantidad deseada.</w:t>
      </w:r>
    </w:p>
    <w:p w14:paraId="38DC8925" w14:textId="1F4F078D" w:rsidR="000866F7" w:rsidRPr="001B1BC8" w:rsidRDefault="000866F7" w:rsidP="000866F7">
      <w:pPr>
        <w:pStyle w:val="TextoPrincipal"/>
        <w:spacing w:line="360" w:lineRule="auto"/>
        <w:rPr>
          <w:strike/>
        </w:rPr>
      </w:pPr>
      <w:r w:rsidRPr="00A20F3D">
        <w:rPr>
          <w:color w:val="000000" w:themeColor="text1"/>
        </w:rPr>
        <w:t>Como cuarta</w:t>
      </w:r>
      <w:r w:rsidR="00A20F3D" w:rsidRPr="00A20F3D">
        <w:rPr>
          <w:color w:val="000000" w:themeColor="text1"/>
        </w:rPr>
        <w:t xml:space="preserve"> técnica se realizó </w:t>
      </w:r>
      <w:r w:rsidRPr="00A20F3D">
        <w:rPr>
          <w:color w:val="000000" w:themeColor="text1"/>
        </w:rPr>
        <w:t xml:space="preserve">una entrevista </w:t>
      </w:r>
      <w:r>
        <w:t>a la coordinadora de la carrera para que brindar</w:t>
      </w:r>
      <w:r w:rsidR="00A20F3D">
        <w:t>á</w:t>
      </w:r>
      <w:r>
        <w:t xml:space="preserve"> información desde el punto de vista como miembro administrativo y docente de la universidad.  Con estos resultados se analizó las posibles causas que han influido en la reducción de la matrícula de la carrera</w:t>
      </w:r>
      <w:r w:rsidR="00A20F3D">
        <w:t xml:space="preserve">, así mismo </w:t>
      </w:r>
      <w:r>
        <w:t>para comparar los resultados obtenidos de los egresados en el grupo focal.</w:t>
      </w:r>
    </w:p>
    <w:p w14:paraId="62E0F71C" w14:textId="1C799160" w:rsidR="001A2EA3" w:rsidRPr="008C259D" w:rsidRDefault="00A871DB" w:rsidP="008C259D">
      <w:pPr>
        <w:pStyle w:val="TextoPrincipal"/>
        <w:numPr>
          <w:ilvl w:val="1"/>
          <w:numId w:val="62"/>
        </w:numPr>
        <w:spacing w:line="360" w:lineRule="auto"/>
        <w:ind w:left="720" w:hanging="720"/>
        <w:outlineLvl w:val="1"/>
        <w:rPr>
          <w:b/>
          <w:bCs/>
        </w:rPr>
      </w:pPr>
      <w:bookmarkStart w:id="160" w:name="_Toc153561456"/>
      <w:r w:rsidRPr="008C259D">
        <w:rPr>
          <w:b/>
          <w:bCs/>
        </w:rPr>
        <w:t>RESULTADOS Y ANÁLISIS DE LAS TÉCNICAS APLICADAS</w:t>
      </w:r>
      <w:bookmarkEnd w:id="160"/>
    </w:p>
    <w:p w14:paraId="5D2800B6" w14:textId="08106712" w:rsidR="00F560FD" w:rsidRDefault="00A871DB" w:rsidP="008C259D">
      <w:pPr>
        <w:pStyle w:val="Ttulo3"/>
        <w:numPr>
          <w:ilvl w:val="2"/>
          <w:numId w:val="62"/>
        </w:numPr>
        <w:spacing w:before="0" w:line="360" w:lineRule="auto"/>
        <w:ind w:left="1287"/>
        <w:rPr>
          <w:b w:val="0"/>
          <w:lang w:val="es-HN"/>
        </w:rPr>
      </w:pPr>
      <w:bookmarkStart w:id="161" w:name="_Toc153561457"/>
      <w:r w:rsidRPr="00A871DB">
        <w:rPr>
          <w:b w:val="0"/>
          <w:lang w:val="es-HN"/>
        </w:rPr>
        <w:lastRenderedPageBreak/>
        <w:t>RESULTADOS CUANTITATIVOS</w:t>
      </w:r>
      <w:bookmarkEnd w:id="161"/>
    </w:p>
    <w:p w14:paraId="391E5A39" w14:textId="77F9D97D" w:rsidR="000866F7" w:rsidRDefault="000866F7" w:rsidP="000866F7">
      <w:pPr>
        <w:pStyle w:val="TextoPrincipal"/>
        <w:spacing w:line="360" w:lineRule="auto"/>
      </w:pPr>
      <w:r w:rsidRPr="00C77F36">
        <w:rPr>
          <w:color w:val="000000" w:themeColor="text1"/>
        </w:rPr>
        <w:t>En esta sección se describe los resultados obtenidos de las encuestas de los alumnos de secundaria, por tanto, se presenta los resultados cuantitativos</w:t>
      </w:r>
      <w:r w:rsidRPr="00F560FD">
        <w:t>.</w:t>
      </w:r>
    </w:p>
    <w:p w14:paraId="3EAE0970" w14:textId="15DED2C2" w:rsidR="000866F7" w:rsidRDefault="000866F7" w:rsidP="00FF449D">
      <w:pPr>
        <w:pStyle w:val="Ttulo2"/>
        <w:numPr>
          <w:ilvl w:val="3"/>
          <w:numId w:val="62"/>
        </w:numPr>
        <w:spacing w:line="360" w:lineRule="auto"/>
        <w:ind w:left="1854"/>
        <w:jc w:val="both"/>
        <w:rPr>
          <w:b w:val="0"/>
          <w:bCs w:val="0"/>
          <w:lang w:val="es-HN"/>
        </w:rPr>
      </w:pPr>
      <w:bookmarkStart w:id="162" w:name="_Toc153561458"/>
      <w:r w:rsidRPr="00A871DB">
        <w:rPr>
          <w:b w:val="0"/>
          <w:bCs w:val="0"/>
          <w:lang w:val="es-HN"/>
        </w:rPr>
        <w:t xml:space="preserve">RESULTADOS </w:t>
      </w:r>
      <w:r>
        <w:rPr>
          <w:b w:val="0"/>
          <w:bCs w:val="0"/>
          <w:lang w:val="es-HN"/>
        </w:rPr>
        <w:t>DE LAS ENCUESTAS DE LOS ALUMNOS DE SECUNDARIA</w:t>
      </w:r>
      <w:bookmarkEnd w:id="162"/>
    </w:p>
    <w:p w14:paraId="6913C8B9" w14:textId="77777777" w:rsidR="000866F7" w:rsidRDefault="000866F7" w:rsidP="000866F7">
      <w:pPr>
        <w:pStyle w:val="TextoPrincipal"/>
        <w:spacing w:line="240" w:lineRule="auto"/>
        <w:ind w:firstLine="0"/>
        <w:rPr>
          <w:b/>
          <w:bCs/>
        </w:rPr>
      </w:pPr>
      <w:r>
        <w:rPr>
          <w:noProof/>
        </w:rPr>
        <w:drawing>
          <wp:anchor distT="0" distB="0" distL="114300" distR="114300" simplePos="0" relativeHeight="251694080" behindDoc="0" locked="0" layoutInCell="1" allowOverlap="1" wp14:anchorId="1DF5B20A" wp14:editId="75BBEC77">
            <wp:simplePos x="0" y="0"/>
            <wp:positionH relativeFrom="column">
              <wp:posOffset>10795</wp:posOffset>
            </wp:positionH>
            <wp:positionV relativeFrom="paragraph">
              <wp:posOffset>260350</wp:posOffset>
            </wp:positionV>
            <wp:extent cx="5943600" cy="1964055"/>
            <wp:effectExtent l="19050" t="19050" r="19050" b="17145"/>
            <wp:wrapSquare wrapText="bothSides"/>
            <wp:docPr id="2035450565" name="Imagen 14" descr="Gráfico de las respuestas de Formularios. Título de la pregunta: Género. Número de respuestas: 15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Gráfico de las respuestas de Formularios. Título de la pregunta: Género. Número de respuestas: 150 respuestas."/>
                    <pic:cNvPicPr>
                      <a:picLocks noChangeAspect="1" noChangeArrowheads="1"/>
                    </pic:cNvPicPr>
                  </pic:nvPicPr>
                  <pic:blipFill>
                    <a:blip r:embed="rId59">
                      <a:extLst>
                        <a:ext uri="{28A0092B-C50C-407E-A947-70E740481C1C}">
                          <a14:useLocalDpi xmlns:a14="http://schemas.microsoft.com/office/drawing/2010/main" val="0"/>
                        </a:ext>
                      </a:extLst>
                    </a:blip>
                    <a:srcRect t="21439"/>
                    <a:stretch>
                      <a:fillRect/>
                    </a:stretch>
                  </pic:blipFill>
                  <pic:spPr bwMode="auto">
                    <a:xfrm>
                      <a:off x="0" y="0"/>
                      <a:ext cx="5943600" cy="1964055"/>
                    </a:xfrm>
                    <a:prstGeom prst="rect">
                      <a:avLst/>
                    </a:prstGeom>
                    <a:noFill/>
                    <a:ln w="9525">
                      <a:solidFill>
                        <a:srgbClr val="000000"/>
                      </a:solidFill>
                      <a:round/>
                      <a:headEnd/>
                      <a:tailEnd/>
                    </a:ln>
                  </pic:spPr>
                </pic:pic>
              </a:graphicData>
            </a:graphic>
            <wp14:sizeRelH relativeFrom="page">
              <wp14:pctWidth>0</wp14:pctWidth>
            </wp14:sizeRelH>
            <wp14:sizeRelV relativeFrom="page">
              <wp14:pctHeight>0</wp14:pctHeight>
            </wp14:sizeRelV>
          </wp:anchor>
        </w:drawing>
      </w:r>
      <w:r>
        <w:rPr>
          <w:b/>
          <w:bCs/>
        </w:rPr>
        <w:t>Pregunta 1: Género</w:t>
      </w:r>
    </w:p>
    <w:p w14:paraId="5E0B5AD9" w14:textId="171C8EC9" w:rsidR="00C52C42" w:rsidRPr="00C52C42" w:rsidRDefault="00C52C42" w:rsidP="00C52C42">
      <w:pPr>
        <w:pStyle w:val="Descripcin"/>
        <w:rPr>
          <w:rFonts w:ascii="Times New Roman" w:hAnsi="Times New Roman" w:cs="Times New Roman"/>
          <w:b/>
          <w:bCs/>
          <w:i w:val="0"/>
          <w:iCs w:val="0"/>
          <w:color w:val="000000" w:themeColor="text1"/>
          <w:sz w:val="24"/>
          <w:szCs w:val="24"/>
          <w:lang w:val="es-HN"/>
        </w:rPr>
      </w:pPr>
      <w:bookmarkStart w:id="163" w:name="_Toc158674614"/>
      <w:r w:rsidRPr="00C52C42">
        <w:rPr>
          <w:rFonts w:ascii="Times New Roman" w:hAnsi="Times New Roman" w:cs="Times New Roman"/>
          <w:b/>
          <w:bCs/>
          <w:i w:val="0"/>
          <w:iCs w:val="0"/>
          <w:color w:val="000000" w:themeColor="text1"/>
          <w:sz w:val="24"/>
          <w:szCs w:val="24"/>
          <w:lang w:val="es-HN"/>
        </w:rPr>
        <w:t xml:space="preserve">Figura </w:t>
      </w:r>
      <w:r w:rsidRPr="00C52C42">
        <w:rPr>
          <w:rFonts w:ascii="Times New Roman" w:hAnsi="Times New Roman" w:cs="Times New Roman"/>
          <w:b/>
          <w:bCs/>
          <w:i w:val="0"/>
          <w:iCs w:val="0"/>
          <w:color w:val="000000" w:themeColor="text1"/>
          <w:sz w:val="24"/>
          <w:szCs w:val="24"/>
        </w:rPr>
        <w:fldChar w:fldCharType="begin"/>
      </w:r>
      <w:r w:rsidRPr="00C52C42">
        <w:rPr>
          <w:rFonts w:ascii="Times New Roman" w:hAnsi="Times New Roman" w:cs="Times New Roman"/>
          <w:b/>
          <w:bCs/>
          <w:i w:val="0"/>
          <w:iCs w:val="0"/>
          <w:color w:val="000000" w:themeColor="text1"/>
          <w:sz w:val="24"/>
          <w:szCs w:val="24"/>
          <w:lang w:val="es-HN"/>
        </w:rPr>
        <w:instrText xml:space="preserve"> SEQ Ilustración \* ARABIC </w:instrText>
      </w:r>
      <w:r w:rsidRPr="00C52C42">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17</w:t>
      </w:r>
      <w:r w:rsidRPr="00C52C42">
        <w:rPr>
          <w:rFonts w:ascii="Times New Roman" w:hAnsi="Times New Roman" w:cs="Times New Roman"/>
          <w:b/>
          <w:bCs/>
          <w:i w:val="0"/>
          <w:iCs w:val="0"/>
          <w:color w:val="000000" w:themeColor="text1"/>
          <w:sz w:val="24"/>
          <w:szCs w:val="24"/>
        </w:rPr>
        <w:fldChar w:fldCharType="end"/>
      </w:r>
      <w:r w:rsidRPr="00C52C42">
        <w:rPr>
          <w:rFonts w:ascii="Times New Roman" w:hAnsi="Times New Roman" w:cs="Times New Roman"/>
          <w:b/>
          <w:bCs/>
          <w:i w:val="0"/>
          <w:iCs w:val="0"/>
          <w:color w:val="000000" w:themeColor="text1"/>
          <w:sz w:val="24"/>
          <w:szCs w:val="24"/>
          <w:lang w:val="es-HN"/>
        </w:rPr>
        <w:t>. Género</w:t>
      </w:r>
      <w:bookmarkEnd w:id="163"/>
    </w:p>
    <w:p w14:paraId="5BBBDCE8" w14:textId="77777777" w:rsidR="000866F7" w:rsidRDefault="000866F7" w:rsidP="000866F7">
      <w:pPr>
        <w:pStyle w:val="TextoPrincipal"/>
        <w:spacing w:line="240" w:lineRule="auto"/>
        <w:ind w:firstLine="0"/>
        <w:jc w:val="left"/>
        <w:rPr>
          <w:sz w:val="20"/>
          <w:szCs w:val="20"/>
        </w:rPr>
      </w:pPr>
      <w:r>
        <w:rPr>
          <w:sz w:val="20"/>
          <w:szCs w:val="20"/>
        </w:rPr>
        <w:t>Fuente: Elaboración propia, 2023</w:t>
      </w:r>
    </w:p>
    <w:p w14:paraId="511685D9" w14:textId="26CC8401" w:rsidR="000866F7" w:rsidRDefault="000866F7" w:rsidP="000866F7">
      <w:pPr>
        <w:widowControl/>
        <w:suppressAutoHyphens/>
        <w:autoSpaceDN w:val="0"/>
        <w:spacing w:after="120" w:line="360" w:lineRule="auto"/>
        <w:ind w:firstLine="720"/>
        <w:contextualSpacing/>
        <w:jc w:val="both"/>
        <w:rPr>
          <w:rFonts w:ascii="Times New Roman" w:hAnsi="Times New Roman" w:cs="Times New Roman"/>
          <w:sz w:val="24"/>
          <w:szCs w:val="24"/>
          <w:lang w:val="es-HN"/>
        </w:rPr>
      </w:pPr>
      <w:r w:rsidRPr="000866F7">
        <w:rPr>
          <w:rFonts w:ascii="Times New Roman" w:hAnsi="Times New Roman" w:cs="Times New Roman"/>
          <w:sz w:val="24"/>
          <w:szCs w:val="24"/>
          <w:lang w:val="es-HN"/>
        </w:rPr>
        <w:t xml:space="preserve">El análisis del género de los alumnos encuestados de secundaria predomina el género femenino con un 64%, en comparación del género masculino con un 36%, lo que significa en su </w:t>
      </w:r>
      <w:r w:rsidRPr="00C77F36">
        <w:rPr>
          <w:rFonts w:ascii="Times New Roman" w:hAnsi="Times New Roman" w:cs="Times New Roman"/>
          <w:color w:val="000000" w:themeColor="text1"/>
          <w:sz w:val="24"/>
          <w:szCs w:val="24"/>
          <w:lang w:val="es-HN"/>
        </w:rPr>
        <w:t>mayoría de los</w:t>
      </w:r>
      <w:r w:rsidR="00BB5899" w:rsidRPr="00C77F36">
        <w:rPr>
          <w:rFonts w:ascii="Times New Roman" w:hAnsi="Times New Roman" w:cs="Times New Roman"/>
          <w:color w:val="000000" w:themeColor="text1"/>
          <w:sz w:val="24"/>
          <w:szCs w:val="24"/>
          <w:lang w:val="es-HN"/>
        </w:rPr>
        <w:t xml:space="preserve"> </w:t>
      </w:r>
      <w:r w:rsidRPr="00C77F36">
        <w:rPr>
          <w:rFonts w:ascii="Times New Roman" w:hAnsi="Times New Roman" w:cs="Times New Roman"/>
          <w:color w:val="000000" w:themeColor="text1"/>
          <w:sz w:val="24"/>
          <w:szCs w:val="24"/>
          <w:lang w:val="es-HN"/>
        </w:rPr>
        <w:t xml:space="preserve">estudiantes </w:t>
      </w:r>
      <w:r w:rsidRPr="000866F7">
        <w:rPr>
          <w:rFonts w:ascii="Times New Roman" w:hAnsi="Times New Roman" w:cs="Times New Roman"/>
          <w:sz w:val="24"/>
          <w:szCs w:val="24"/>
          <w:lang w:val="es-HN"/>
        </w:rPr>
        <w:t xml:space="preserve">que egresan de secundaria son mujeres. La distribución de género es un factor importante para las universidades ya que es una oportunidad para la segmentación del mercado y el diseño de estrategias de acuerdo con las características, comportamientos y necesidades de los individuos. </w:t>
      </w:r>
    </w:p>
    <w:p w14:paraId="6819C04E" w14:textId="77777777" w:rsidR="000866F7" w:rsidRDefault="000866F7" w:rsidP="000866F7">
      <w:pPr>
        <w:pStyle w:val="TextoPrincipal"/>
        <w:spacing w:line="240" w:lineRule="auto"/>
        <w:ind w:firstLine="0"/>
        <w:rPr>
          <w:b/>
          <w:bCs/>
        </w:rPr>
      </w:pPr>
      <w:r>
        <w:rPr>
          <w:b/>
          <w:bCs/>
        </w:rPr>
        <w:t>Pregunta 2: Rango de edad</w:t>
      </w:r>
    </w:p>
    <w:p w14:paraId="27954C2D" w14:textId="11C0B56A" w:rsidR="00C52C42" w:rsidRDefault="00C52C42" w:rsidP="000866F7">
      <w:pPr>
        <w:pStyle w:val="TextoPrincipal"/>
        <w:spacing w:line="240" w:lineRule="auto"/>
        <w:ind w:firstLine="0"/>
        <w:rPr>
          <w:b/>
          <w:bCs/>
        </w:rPr>
      </w:pPr>
      <w:r>
        <w:rPr>
          <w:noProof/>
        </w:rPr>
        <w:lastRenderedPageBreak/>
        <w:drawing>
          <wp:anchor distT="0" distB="0" distL="114300" distR="114300" simplePos="0" relativeHeight="251764736" behindDoc="0" locked="0" layoutInCell="1" allowOverlap="1" wp14:anchorId="28FC58EF" wp14:editId="73EC8FDA">
            <wp:simplePos x="0" y="0"/>
            <wp:positionH relativeFrom="column">
              <wp:posOffset>0</wp:posOffset>
            </wp:positionH>
            <wp:positionV relativeFrom="paragraph">
              <wp:posOffset>275590</wp:posOffset>
            </wp:positionV>
            <wp:extent cx="5943600" cy="2007870"/>
            <wp:effectExtent l="19050" t="19050" r="19050" b="11430"/>
            <wp:wrapSquare wrapText="bothSides"/>
            <wp:docPr id="1585734257" name="Imagen 13" descr="Gráfico de las respuestas de Formularios. Título de la pregunta: Rango de edad. Número de respuestas: 15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Gráfico de las respuestas de Formularios. Título de la pregunta: Rango de edad. Número de respuestas: 150 respuestas."/>
                    <pic:cNvPicPr>
                      <a:picLocks noChangeAspect="1" noChangeArrowheads="1"/>
                    </pic:cNvPicPr>
                  </pic:nvPicPr>
                  <pic:blipFill>
                    <a:blip r:embed="rId60">
                      <a:extLst>
                        <a:ext uri="{28A0092B-C50C-407E-A947-70E740481C1C}">
                          <a14:useLocalDpi xmlns:a14="http://schemas.microsoft.com/office/drawing/2010/main" val="0"/>
                        </a:ext>
                      </a:extLst>
                    </a:blip>
                    <a:srcRect t="19698"/>
                    <a:stretch>
                      <a:fillRect/>
                    </a:stretch>
                  </pic:blipFill>
                  <pic:spPr bwMode="auto">
                    <a:xfrm>
                      <a:off x="0" y="0"/>
                      <a:ext cx="5943600" cy="2007870"/>
                    </a:xfrm>
                    <a:prstGeom prst="rect">
                      <a:avLst/>
                    </a:prstGeom>
                    <a:noFill/>
                    <a:ln w="9525">
                      <a:solidFill>
                        <a:srgbClr val="000000"/>
                      </a:solidFill>
                      <a:round/>
                      <a:headEnd/>
                      <a:tailEnd/>
                    </a:ln>
                  </pic:spPr>
                </pic:pic>
              </a:graphicData>
            </a:graphic>
            <wp14:sizeRelH relativeFrom="page">
              <wp14:pctWidth>0</wp14:pctWidth>
            </wp14:sizeRelH>
            <wp14:sizeRelV relativeFrom="page">
              <wp14:pctHeight>0</wp14:pctHeight>
            </wp14:sizeRelV>
          </wp:anchor>
        </w:drawing>
      </w:r>
    </w:p>
    <w:p w14:paraId="037B26C1" w14:textId="6F8293C7" w:rsidR="00C52C42" w:rsidRPr="00C52C42" w:rsidRDefault="00C52C42" w:rsidP="00C52C42">
      <w:pPr>
        <w:pStyle w:val="Descripcin"/>
        <w:jc w:val="both"/>
        <w:rPr>
          <w:rFonts w:ascii="Times New Roman" w:hAnsi="Times New Roman" w:cs="Times New Roman"/>
          <w:b/>
          <w:bCs/>
          <w:i w:val="0"/>
          <w:iCs w:val="0"/>
          <w:color w:val="000000" w:themeColor="text1"/>
          <w:sz w:val="24"/>
          <w:szCs w:val="24"/>
          <w:lang w:val="es-HN"/>
        </w:rPr>
      </w:pPr>
      <w:bookmarkStart w:id="164" w:name="_Toc158674615"/>
      <w:r w:rsidRPr="00C52C42">
        <w:rPr>
          <w:rFonts w:ascii="Times New Roman" w:hAnsi="Times New Roman" w:cs="Times New Roman"/>
          <w:b/>
          <w:bCs/>
          <w:i w:val="0"/>
          <w:iCs w:val="0"/>
          <w:color w:val="000000" w:themeColor="text1"/>
          <w:sz w:val="24"/>
          <w:szCs w:val="24"/>
          <w:lang w:val="es-HN"/>
        </w:rPr>
        <w:t xml:space="preserve">Figura </w:t>
      </w:r>
      <w:r w:rsidRPr="00C52C42">
        <w:rPr>
          <w:rFonts w:ascii="Times New Roman" w:hAnsi="Times New Roman" w:cs="Times New Roman"/>
          <w:b/>
          <w:bCs/>
          <w:i w:val="0"/>
          <w:iCs w:val="0"/>
          <w:color w:val="000000" w:themeColor="text1"/>
          <w:sz w:val="24"/>
          <w:szCs w:val="24"/>
        </w:rPr>
        <w:fldChar w:fldCharType="begin"/>
      </w:r>
      <w:r w:rsidRPr="00C52C42">
        <w:rPr>
          <w:rFonts w:ascii="Times New Roman" w:hAnsi="Times New Roman" w:cs="Times New Roman"/>
          <w:b/>
          <w:bCs/>
          <w:i w:val="0"/>
          <w:iCs w:val="0"/>
          <w:color w:val="000000" w:themeColor="text1"/>
          <w:sz w:val="24"/>
          <w:szCs w:val="24"/>
          <w:lang w:val="es-HN"/>
        </w:rPr>
        <w:instrText xml:space="preserve"> SEQ Ilustración \* ARABIC </w:instrText>
      </w:r>
      <w:r w:rsidRPr="00C52C42">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18</w:t>
      </w:r>
      <w:r w:rsidRPr="00C52C42">
        <w:rPr>
          <w:rFonts w:ascii="Times New Roman" w:hAnsi="Times New Roman" w:cs="Times New Roman"/>
          <w:b/>
          <w:bCs/>
          <w:i w:val="0"/>
          <w:iCs w:val="0"/>
          <w:color w:val="000000" w:themeColor="text1"/>
          <w:sz w:val="24"/>
          <w:szCs w:val="24"/>
        </w:rPr>
        <w:fldChar w:fldCharType="end"/>
      </w:r>
      <w:r w:rsidRPr="00C52C42">
        <w:rPr>
          <w:rFonts w:ascii="Times New Roman" w:hAnsi="Times New Roman" w:cs="Times New Roman"/>
          <w:b/>
          <w:bCs/>
          <w:i w:val="0"/>
          <w:iCs w:val="0"/>
          <w:color w:val="000000" w:themeColor="text1"/>
          <w:sz w:val="24"/>
          <w:szCs w:val="24"/>
          <w:lang w:val="es-HN"/>
        </w:rPr>
        <w:t>.</w:t>
      </w:r>
      <w:r w:rsidR="00F319A8">
        <w:rPr>
          <w:rFonts w:ascii="Times New Roman" w:hAnsi="Times New Roman" w:cs="Times New Roman"/>
          <w:b/>
          <w:bCs/>
          <w:i w:val="0"/>
          <w:iCs w:val="0"/>
          <w:color w:val="000000" w:themeColor="text1"/>
          <w:sz w:val="24"/>
          <w:szCs w:val="24"/>
          <w:lang w:val="es-HN"/>
        </w:rPr>
        <w:t xml:space="preserve"> </w:t>
      </w:r>
      <w:r w:rsidRPr="00C52C42">
        <w:rPr>
          <w:rFonts w:ascii="Times New Roman" w:hAnsi="Times New Roman" w:cs="Times New Roman"/>
          <w:b/>
          <w:bCs/>
          <w:i w:val="0"/>
          <w:iCs w:val="0"/>
          <w:color w:val="000000" w:themeColor="text1"/>
          <w:sz w:val="24"/>
          <w:szCs w:val="24"/>
          <w:lang w:val="es-HN"/>
        </w:rPr>
        <w:t>Rango de edad</w:t>
      </w:r>
      <w:bookmarkEnd w:id="164"/>
    </w:p>
    <w:p w14:paraId="26DD96FA" w14:textId="77777777" w:rsidR="000866F7" w:rsidRDefault="000866F7" w:rsidP="000866F7">
      <w:pPr>
        <w:pStyle w:val="TextoPrincipal"/>
        <w:spacing w:line="240" w:lineRule="auto"/>
        <w:ind w:firstLine="0"/>
        <w:rPr>
          <w:sz w:val="20"/>
          <w:szCs w:val="20"/>
        </w:rPr>
      </w:pPr>
      <w:r>
        <w:rPr>
          <w:sz w:val="20"/>
          <w:szCs w:val="20"/>
        </w:rPr>
        <w:t>Fuente: Elaboración propia, 2023</w:t>
      </w:r>
    </w:p>
    <w:p w14:paraId="7A57428B" w14:textId="77777777" w:rsidR="000866F7" w:rsidRDefault="000866F7" w:rsidP="000866F7">
      <w:pPr>
        <w:pStyle w:val="TextoPrincipal"/>
        <w:spacing w:line="360" w:lineRule="auto"/>
      </w:pPr>
      <w:r>
        <w:t>En cuanto a las edades de los encuestados de secundaria, proporciona información para los aspectos demográficos de los aspirantes, lo que es un factor importante para la planificación de oferta y carreras en una universidad. Se identifica que el 76.7% corresponde a las edades entre 16 a 18 años, con los resultados se refleja que el 19.3% en una edad de 19 a 21 años, con estos resultados se puede determinar la tendencia de oportunidades de los estudiantes que están en un rango de edad de 16 a 18 años con una mayor probabilidad de ingresar a la universidad y culminar una carrera de pregrado, siendo un factor importante para considerar en el plan estratégico.</w:t>
      </w:r>
    </w:p>
    <w:p w14:paraId="00A0C317" w14:textId="7FAFD320" w:rsidR="000866F7" w:rsidRDefault="00CF3B3E" w:rsidP="000866F7">
      <w:pPr>
        <w:pStyle w:val="TextoPrincipal"/>
        <w:spacing w:line="240" w:lineRule="auto"/>
        <w:ind w:firstLine="0"/>
        <w:rPr>
          <w:b/>
          <w:bCs/>
        </w:rPr>
      </w:pPr>
      <w:r>
        <w:rPr>
          <w:noProof/>
        </w:rPr>
        <w:drawing>
          <wp:anchor distT="0" distB="0" distL="114300" distR="114300" simplePos="0" relativeHeight="251697152" behindDoc="0" locked="0" layoutInCell="1" allowOverlap="1" wp14:anchorId="449305BF" wp14:editId="2D02572D">
            <wp:simplePos x="0" y="0"/>
            <wp:positionH relativeFrom="column">
              <wp:posOffset>0</wp:posOffset>
            </wp:positionH>
            <wp:positionV relativeFrom="paragraph">
              <wp:posOffset>263525</wp:posOffset>
            </wp:positionV>
            <wp:extent cx="5981700" cy="2012315"/>
            <wp:effectExtent l="19050" t="19050" r="19050" b="26035"/>
            <wp:wrapSquare wrapText="bothSides"/>
            <wp:docPr id="526380949" name="Imagen 12" descr="Gráfico de las respuestas de Formularios. Título de la pregunta: Carrera que cursó en secundaria:. Número de respuestas: 15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Gráfico de las respuestas de Formularios. Título de la pregunta: Carrera que cursó en secundaria:. Número de respuestas: 150 respuestas."/>
                    <pic:cNvPicPr>
                      <a:picLocks noChangeAspect="1" noChangeArrowheads="1"/>
                    </pic:cNvPicPr>
                  </pic:nvPicPr>
                  <pic:blipFill>
                    <a:blip r:embed="rId61" cstate="print">
                      <a:extLst>
                        <a:ext uri="{28A0092B-C50C-407E-A947-70E740481C1C}">
                          <a14:useLocalDpi xmlns:a14="http://schemas.microsoft.com/office/drawing/2010/main" val="0"/>
                        </a:ext>
                      </a:extLst>
                    </a:blip>
                    <a:srcRect t="19952"/>
                    <a:stretch>
                      <a:fillRect/>
                    </a:stretch>
                  </pic:blipFill>
                  <pic:spPr bwMode="auto">
                    <a:xfrm>
                      <a:off x="0" y="0"/>
                      <a:ext cx="5981700" cy="2012315"/>
                    </a:xfrm>
                    <a:prstGeom prst="rect">
                      <a:avLst/>
                    </a:prstGeom>
                    <a:noFill/>
                    <a:ln w="3175">
                      <a:solidFill>
                        <a:srgbClr val="000000"/>
                      </a:solidFill>
                      <a:round/>
                      <a:headEnd/>
                      <a:tailEnd/>
                    </a:ln>
                  </pic:spPr>
                </pic:pic>
              </a:graphicData>
            </a:graphic>
            <wp14:sizeRelH relativeFrom="page">
              <wp14:pctWidth>0</wp14:pctWidth>
            </wp14:sizeRelH>
            <wp14:sizeRelV relativeFrom="page">
              <wp14:pctHeight>0</wp14:pctHeight>
            </wp14:sizeRelV>
          </wp:anchor>
        </w:drawing>
      </w:r>
      <w:r w:rsidR="000866F7">
        <w:rPr>
          <w:b/>
          <w:bCs/>
        </w:rPr>
        <w:t>Pregunta 3: ¿Carrera que cursó en Secundaria?</w:t>
      </w:r>
    </w:p>
    <w:p w14:paraId="38FE8350" w14:textId="6CC5BA4D" w:rsidR="00F319A8" w:rsidRPr="00F319A8" w:rsidRDefault="00F319A8" w:rsidP="00F319A8">
      <w:pPr>
        <w:pStyle w:val="Descripcin"/>
        <w:jc w:val="both"/>
        <w:rPr>
          <w:rFonts w:ascii="Times New Roman" w:hAnsi="Times New Roman" w:cs="Times New Roman"/>
          <w:b/>
          <w:bCs/>
          <w:i w:val="0"/>
          <w:iCs w:val="0"/>
          <w:color w:val="000000" w:themeColor="text1"/>
          <w:sz w:val="24"/>
          <w:szCs w:val="24"/>
          <w:lang w:val="es-HN"/>
        </w:rPr>
      </w:pPr>
      <w:bookmarkStart w:id="165" w:name="_Toc158674616"/>
      <w:r w:rsidRPr="00F319A8">
        <w:rPr>
          <w:rFonts w:ascii="Times New Roman" w:hAnsi="Times New Roman" w:cs="Times New Roman"/>
          <w:b/>
          <w:bCs/>
          <w:i w:val="0"/>
          <w:iCs w:val="0"/>
          <w:color w:val="000000" w:themeColor="text1"/>
          <w:sz w:val="24"/>
          <w:szCs w:val="24"/>
          <w:lang w:val="es-HN"/>
        </w:rPr>
        <w:t xml:space="preserve">Figura </w:t>
      </w:r>
      <w:r w:rsidRPr="00F319A8">
        <w:rPr>
          <w:rFonts w:ascii="Times New Roman" w:hAnsi="Times New Roman" w:cs="Times New Roman"/>
          <w:b/>
          <w:bCs/>
          <w:i w:val="0"/>
          <w:iCs w:val="0"/>
          <w:color w:val="000000" w:themeColor="text1"/>
          <w:sz w:val="24"/>
          <w:szCs w:val="24"/>
        </w:rPr>
        <w:fldChar w:fldCharType="begin"/>
      </w:r>
      <w:r w:rsidRPr="00F319A8">
        <w:rPr>
          <w:rFonts w:ascii="Times New Roman" w:hAnsi="Times New Roman" w:cs="Times New Roman"/>
          <w:b/>
          <w:bCs/>
          <w:i w:val="0"/>
          <w:iCs w:val="0"/>
          <w:color w:val="000000" w:themeColor="text1"/>
          <w:sz w:val="24"/>
          <w:szCs w:val="24"/>
          <w:lang w:val="es-HN"/>
        </w:rPr>
        <w:instrText xml:space="preserve"> SEQ Ilustración \* ARABIC </w:instrText>
      </w:r>
      <w:r w:rsidRPr="00F319A8">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19</w:t>
      </w:r>
      <w:r w:rsidRPr="00F319A8">
        <w:rPr>
          <w:rFonts w:ascii="Times New Roman" w:hAnsi="Times New Roman" w:cs="Times New Roman"/>
          <w:b/>
          <w:bCs/>
          <w:i w:val="0"/>
          <w:iCs w:val="0"/>
          <w:color w:val="000000" w:themeColor="text1"/>
          <w:sz w:val="24"/>
          <w:szCs w:val="24"/>
        </w:rPr>
        <w:fldChar w:fldCharType="end"/>
      </w:r>
      <w:r w:rsidRPr="00F319A8">
        <w:rPr>
          <w:rFonts w:ascii="Times New Roman" w:hAnsi="Times New Roman" w:cs="Times New Roman"/>
          <w:b/>
          <w:bCs/>
          <w:i w:val="0"/>
          <w:iCs w:val="0"/>
          <w:color w:val="000000" w:themeColor="text1"/>
          <w:sz w:val="24"/>
          <w:szCs w:val="24"/>
          <w:lang w:val="es-HN"/>
        </w:rPr>
        <w:t>. Carreras de secundaria</w:t>
      </w:r>
      <w:bookmarkEnd w:id="165"/>
    </w:p>
    <w:p w14:paraId="3D21992B" w14:textId="77777777" w:rsidR="000866F7" w:rsidRDefault="000866F7" w:rsidP="000866F7">
      <w:pPr>
        <w:pStyle w:val="TextoPrincipal"/>
        <w:spacing w:line="240" w:lineRule="auto"/>
        <w:ind w:firstLine="0"/>
        <w:rPr>
          <w:sz w:val="20"/>
          <w:szCs w:val="20"/>
        </w:rPr>
      </w:pPr>
      <w:r>
        <w:rPr>
          <w:sz w:val="20"/>
          <w:szCs w:val="20"/>
        </w:rPr>
        <w:t>Fuente: Elaboración propia, 2023</w:t>
      </w:r>
    </w:p>
    <w:p w14:paraId="1FE8FE44" w14:textId="4403103E" w:rsidR="000866F7" w:rsidRDefault="000866F7" w:rsidP="000866F7">
      <w:pPr>
        <w:pStyle w:val="TextoPrincipal"/>
        <w:spacing w:line="360" w:lineRule="auto"/>
      </w:pPr>
      <w:r>
        <w:t xml:space="preserve">Al preguntar a los estudiantes de secundaria sobre que carrera cursó, se identifica que el 47.3% son estudiantes de Bachillerato en Informática, el 30% Bachillerato de Contaduría y </w:t>
      </w:r>
      <w:r>
        <w:lastRenderedPageBreak/>
        <w:t>Finanzas, el 20% Bachillerato de Ciencias y Humanidades y un 2.7% Bachillerato en Administración de Empresas, de acuerdo con los resultados predomina los estudiantes de Bachillerato en Informática, lo que significa que las tendencias en el área de tecnologías son significativas siendo una oportunidad para promocionar las ventajas y bondades de la carrera de Administración de Empresas Agropecuarias e incrementar el interés de los alumnos de secundaria para matricularse en la misma.</w:t>
      </w:r>
    </w:p>
    <w:p w14:paraId="55FEB9DC" w14:textId="77777777" w:rsidR="000866F7" w:rsidRDefault="000866F7" w:rsidP="000866F7">
      <w:pPr>
        <w:pStyle w:val="TextoPrincipal"/>
        <w:spacing w:line="240" w:lineRule="auto"/>
        <w:ind w:firstLine="0"/>
        <w:rPr>
          <w:b/>
          <w:bCs/>
        </w:rPr>
      </w:pPr>
      <w:r>
        <w:rPr>
          <w:noProof/>
        </w:rPr>
        <w:drawing>
          <wp:anchor distT="0" distB="0" distL="114300" distR="114300" simplePos="0" relativeHeight="251699200" behindDoc="0" locked="0" layoutInCell="1" allowOverlap="1" wp14:anchorId="3FD065ED" wp14:editId="2828A3D1">
            <wp:simplePos x="0" y="0"/>
            <wp:positionH relativeFrom="column">
              <wp:posOffset>0</wp:posOffset>
            </wp:positionH>
            <wp:positionV relativeFrom="paragraph">
              <wp:posOffset>341630</wp:posOffset>
            </wp:positionV>
            <wp:extent cx="5943600" cy="1995170"/>
            <wp:effectExtent l="19050" t="19050" r="19050" b="24130"/>
            <wp:wrapSquare wrapText="bothSides"/>
            <wp:docPr id="810758533" name="Imagen 1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Gráfico, Gráfico circular&#10;&#10;Descripción generada automáticamente"/>
                    <pic:cNvPicPr>
                      <a:picLocks noChangeAspect="1" noChangeArrowheads="1"/>
                    </pic:cNvPicPr>
                  </pic:nvPicPr>
                  <pic:blipFill>
                    <a:blip r:embed="rId62">
                      <a:extLst>
                        <a:ext uri="{28A0092B-C50C-407E-A947-70E740481C1C}">
                          <a14:useLocalDpi xmlns:a14="http://schemas.microsoft.com/office/drawing/2010/main" val="0"/>
                        </a:ext>
                      </a:extLst>
                    </a:blip>
                    <a:srcRect t="20149"/>
                    <a:stretch>
                      <a:fillRect/>
                    </a:stretch>
                  </pic:blipFill>
                  <pic:spPr bwMode="auto">
                    <a:xfrm>
                      <a:off x="0" y="0"/>
                      <a:ext cx="5943600" cy="1995170"/>
                    </a:xfrm>
                    <a:prstGeom prst="rect">
                      <a:avLst/>
                    </a:prstGeom>
                    <a:noFill/>
                    <a:ln w="3175">
                      <a:solidFill>
                        <a:srgbClr val="000000"/>
                      </a:solidFill>
                      <a:round/>
                      <a:headEnd/>
                      <a:tailEnd/>
                    </a:ln>
                  </pic:spPr>
                </pic:pic>
              </a:graphicData>
            </a:graphic>
            <wp14:sizeRelH relativeFrom="page">
              <wp14:pctWidth>0</wp14:pctWidth>
            </wp14:sizeRelH>
            <wp14:sizeRelV relativeFrom="page">
              <wp14:pctHeight>0</wp14:pctHeight>
            </wp14:sizeRelV>
          </wp:anchor>
        </w:drawing>
      </w:r>
      <w:r>
        <w:rPr>
          <w:b/>
          <w:bCs/>
        </w:rPr>
        <w:t>Pregunta 4: Nombre de la Institución</w:t>
      </w:r>
    </w:p>
    <w:p w14:paraId="3F9EBC60" w14:textId="52DEB5D0" w:rsidR="00F319A8" w:rsidRPr="00F319A8" w:rsidRDefault="00F319A8" w:rsidP="00F319A8">
      <w:pPr>
        <w:pStyle w:val="Descripcin"/>
        <w:jc w:val="both"/>
        <w:rPr>
          <w:rFonts w:ascii="Times New Roman" w:hAnsi="Times New Roman" w:cs="Times New Roman"/>
          <w:b/>
          <w:bCs/>
          <w:i w:val="0"/>
          <w:iCs w:val="0"/>
          <w:color w:val="000000" w:themeColor="text1"/>
          <w:sz w:val="24"/>
          <w:szCs w:val="24"/>
          <w:lang w:val="es-HN"/>
        </w:rPr>
      </w:pPr>
      <w:bookmarkStart w:id="166" w:name="_Toc158674617"/>
      <w:r w:rsidRPr="00F319A8">
        <w:rPr>
          <w:rFonts w:ascii="Times New Roman" w:hAnsi="Times New Roman" w:cs="Times New Roman"/>
          <w:b/>
          <w:bCs/>
          <w:i w:val="0"/>
          <w:iCs w:val="0"/>
          <w:color w:val="000000" w:themeColor="text1"/>
          <w:sz w:val="24"/>
          <w:szCs w:val="24"/>
          <w:lang w:val="es-HN"/>
        </w:rPr>
        <w:t xml:space="preserve">Figura </w:t>
      </w:r>
      <w:r w:rsidRPr="00F319A8">
        <w:rPr>
          <w:rFonts w:ascii="Times New Roman" w:hAnsi="Times New Roman" w:cs="Times New Roman"/>
          <w:b/>
          <w:bCs/>
          <w:i w:val="0"/>
          <w:iCs w:val="0"/>
          <w:color w:val="000000" w:themeColor="text1"/>
          <w:sz w:val="24"/>
          <w:szCs w:val="24"/>
        </w:rPr>
        <w:fldChar w:fldCharType="begin"/>
      </w:r>
      <w:r w:rsidRPr="00F319A8">
        <w:rPr>
          <w:rFonts w:ascii="Times New Roman" w:hAnsi="Times New Roman" w:cs="Times New Roman"/>
          <w:b/>
          <w:bCs/>
          <w:i w:val="0"/>
          <w:iCs w:val="0"/>
          <w:color w:val="000000" w:themeColor="text1"/>
          <w:sz w:val="24"/>
          <w:szCs w:val="24"/>
          <w:lang w:val="es-HN"/>
        </w:rPr>
        <w:instrText xml:space="preserve"> SEQ Ilustración \* ARABIC </w:instrText>
      </w:r>
      <w:r w:rsidRPr="00F319A8">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20</w:t>
      </w:r>
      <w:r w:rsidRPr="00F319A8">
        <w:rPr>
          <w:rFonts w:ascii="Times New Roman" w:hAnsi="Times New Roman" w:cs="Times New Roman"/>
          <w:b/>
          <w:bCs/>
          <w:i w:val="0"/>
          <w:iCs w:val="0"/>
          <w:color w:val="000000" w:themeColor="text1"/>
          <w:sz w:val="24"/>
          <w:szCs w:val="24"/>
        </w:rPr>
        <w:fldChar w:fldCharType="end"/>
      </w:r>
      <w:r w:rsidRPr="00F319A8">
        <w:rPr>
          <w:rFonts w:ascii="Times New Roman" w:hAnsi="Times New Roman" w:cs="Times New Roman"/>
          <w:b/>
          <w:bCs/>
          <w:i w:val="0"/>
          <w:iCs w:val="0"/>
          <w:color w:val="000000" w:themeColor="text1"/>
          <w:sz w:val="24"/>
          <w:szCs w:val="24"/>
          <w:lang w:val="es-HN"/>
        </w:rPr>
        <w:t>. Instituciones de secundaria</w:t>
      </w:r>
      <w:bookmarkEnd w:id="166"/>
    </w:p>
    <w:p w14:paraId="387826BC" w14:textId="77777777" w:rsidR="000866F7" w:rsidRDefault="000866F7" w:rsidP="000866F7">
      <w:pPr>
        <w:pStyle w:val="TextoPrincipal"/>
        <w:spacing w:line="240" w:lineRule="auto"/>
        <w:ind w:firstLine="0"/>
        <w:rPr>
          <w:sz w:val="20"/>
          <w:szCs w:val="20"/>
        </w:rPr>
      </w:pPr>
      <w:r>
        <w:rPr>
          <w:sz w:val="20"/>
          <w:szCs w:val="20"/>
        </w:rPr>
        <w:t>Fuente: Elaboración propia, 2023</w:t>
      </w:r>
    </w:p>
    <w:p w14:paraId="7472CC1E" w14:textId="77777777" w:rsidR="000866F7" w:rsidRDefault="000866F7" w:rsidP="000866F7">
      <w:pPr>
        <w:pStyle w:val="TextoPrincipal"/>
        <w:spacing w:line="360" w:lineRule="auto"/>
        <w:ind w:firstLine="708"/>
      </w:pPr>
      <w:bookmarkStart w:id="167" w:name="_Hlk151272730"/>
      <w:r>
        <w:t xml:space="preserve">De los alumnos encuestados de secundaria, se identifica que la institución que predomina con un 52.7% son estudiantes del Instituto “Miguel Rafael Madrid”, seguido el Instituto Técnico “18 de Noviembre” con un 32% y en el tercer lugar con un 15.3% el Instituto Enmanuel, </w:t>
      </w:r>
      <w:bookmarkEnd w:id="167"/>
      <w:r>
        <w:t>lo que refleja que el mayor porcentaje de estudiantes de secundaria, lo tiene el Instituto Miguel Rafael Madrid, de acuerdo con este resultado la universidad puede promocionar los servicios y tener una mayor cobertura de mercado.</w:t>
      </w:r>
    </w:p>
    <w:p w14:paraId="730D8239" w14:textId="77777777" w:rsidR="000866F7" w:rsidRPr="00867C76" w:rsidRDefault="000866F7" w:rsidP="000866F7">
      <w:pPr>
        <w:pStyle w:val="TextoPrincipal"/>
        <w:spacing w:line="240" w:lineRule="auto"/>
        <w:ind w:firstLine="0"/>
        <w:rPr>
          <w:b/>
          <w:bCs/>
        </w:rPr>
      </w:pPr>
      <w:r w:rsidRPr="00867C76">
        <w:rPr>
          <w:noProof/>
        </w:rPr>
        <w:lastRenderedPageBreak/>
        <w:drawing>
          <wp:anchor distT="0" distB="0" distL="114300" distR="114300" simplePos="0" relativeHeight="251700224" behindDoc="0" locked="0" layoutInCell="1" allowOverlap="1" wp14:anchorId="767F445C" wp14:editId="0B6E8306">
            <wp:simplePos x="0" y="0"/>
            <wp:positionH relativeFrom="column">
              <wp:posOffset>-59055</wp:posOffset>
            </wp:positionH>
            <wp:positionV relativeFrom="paragraph">
              <wp:posOffset>384175</wp:posOffset>
            </wp:positionV>
            <wp:extent cx="5943600" cy="1988820"/>
            <wp:effectExtent l="19050" t="19050" r="19050" b="11430"/>
            <wp:wrapSquare wrapText="bothSides"/>
            <wp:docPr id="1274054051" name="Imagen 10"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4054051" name="Imagen 10" descr="Gráfico, Gráfico circular&#10;&#10;Descripción generada automáticamente"/>
                    <pic:cNvPicPr>
                      <a:picLocks noChangeAspect="1" noChangeArrowheads="1"/>
                    </pic:cNvPicPr>
                  </pic:nvPicPr>
                  <pic:blipFill>
                    <a:blip r:embed="rId63">
                      <a:extLst>
                        <a:ext uri="{28A0092B-C50C-407E-A947-70E740481C1C}">
                          <a14:useLocalDpi xmlns:a14="http://schemas.microsoft.com/office/drawing/2010/main" val="0"/>
                        </a:ext>
                      </a:extLst>
                    </a:blip>
                    <a:srcRect t="20461"/>
                    <a:stretch>
                      <a:fillRect/>
                    </a:stretch>
                  </pic:blipFill>
                  <pic:spPr bwMode="auto">
                    <a:xfrm>
                      <a:off x="0" y="0"/>
                      <a:ext cx="5943600" cy="1988820"/>
                    </a:xfrm>
                    <a:prstGeom prst="rect">
                      <a:avLst/>
                    </a:prstGeom>
                    <a:noFill/>
                    <a:ln w="9525">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sidRPr="00867C76">
        <w:rPr>
          <w:b/>
          <w:bCs/>
        </w:rPr>
        <w:t>Pregunta 5: ¿Qué medios utiliza para recibir la publicidad?</w:t>
      </w:r>
    </w:p>
    <w:p w14:paraId="21B95633" w14:textId="5F8EB750" w:rsidR="00F319A8" w:rsidRPr="00F319A8" w:rsidRDefault="00F319A8" w:rsidP="00F319A8">
      <w:pPr>
        <w:pStyle w:val="Descripcin"/>
        <w:jc w:val="both"/>
        <w:rPr>
          <w:rFonts w:ascii="Times New Roman" w:hAnsi="Times New Roman" w:cs="Times New Roman"/>
          <w:b/>
          <w:bCs/>
          <w:i w:val="0"/>
          <w:iCs w:val="0"/>
          <w:color w:val="000000" w:themeColor="text1"/>
          <w:sz w:val="24"/>
          <w:szCs w:val="24"/>
          <w:lang w:val="es-HN"/>
        </w:rPr>
      </w:pPr>
      <w:bookmarkStart w:id="168" w:name="_Toc158674618"/>
      <w:r w:rsidRPr="00F319A8">
        <w:rPr>
          <w:rFonts w:ascii="Times New Roman" w:hAnsi="Times New Roman" w:cs="Times New Roman"/>
          <w:b/>
          <w:bCs/>
          <w:i w:val="0"/>
          <w:iCs w:val="0"/>
          <w:color w:val="000000" w:themeColor="text1"/>
          <w:sz w:val="24"/>
          <w:szCs w:val="24"/>
          <w:lang w:val="es-HN"/>
        </w:rPr>
        <w:t xml:space="preserve">Figura </w:t>
      </w:r>
      <w:r w:rsidRPr="00F319A8">
        <w:rPr>
          <w:rFonts w:ascii="Times New Roman" w:hAnsi="Times New Roman" w:cs="Times New Roman"/>
          <w:b/>
          <w:bCs/>
          <w:i w:val="0"/>
          <w:iCs w:val="0"/>
          <w:color w:val="000000" w:themeColor="text1"/>
          <w:sz w:val="24"/>
          <w:szCs w:val="24"/>
        </w:rPr>
        <w:fldChar w:fldCharType="begin"/>
      </w:r>
      <w:r w:rsidRPr="00F319A8">
        <w:rPr>
          <w:rFonts w:ascii="Times New Roman" w:hAnsi="Times New Roman" w:cs="Times New Roman"/>
          <w:b/>
          <w:bCs/>
          <w:i w:val="0"/>
          <w:iCs w:val="0"/>
          <w:color w:val="000000" w:themeColor="text1"/>
          <w:sz w:val="24"/>
          <w:szCs w:val="24"/>
          <w:lang w:val="es-HN"/>
        </w:rPr>
        <w:instrText xml:space="preserve"> SEQ Ilustración \* ARABIC </w:instrText>
      </w:r>
      <w:r w:rsidRPr="00F319A8">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21</w:t>
      </w:r>
      <w:r w:rsidRPr="00F319A8">
        <w:rPr>
          <w:rFonts w:ascii="Times New Roman" w:hAnsi="Times New Roman" w:cs="Times New Roman"/>
          <w:b/>
          <w:bCs/>
          <w:i w:val="0"/>
          <w:iCs w:val="0"/>
          <w:color w:val="000000" w:themeColor="text1"/>
          <w:sz w:val="24"/>
          <w:szCs w:val="24"/>
        </w:rPr>
        <w:fldChar w:fldCharType="end"/>
      </w:r>
      <w:r w:rsidRPr="00F319A8">
        <w:rPr>
          <w:rFonts w:ascii="Times New Roman" w:hAnsi="Times New Roman" w:cs="Times New Roman"/>
          <w:b/>
          <w:bCs/>
          <w:i w:val="0"/>
          <w:iCs w:val="0"/>
          <w:color w:val="000000" w:themeColor="text1"/>
          <w:sz w:val="24"/>
          <w:szCs w:val="24"/>
          <w:lang w:val="es-HN"/>
        </w:rPr>
        <w:t>. ¿Qué medios utiliza para recibir la publicidad?</w:t>
      </w:r>
      <w:bookmarkEnd w:id="168"/>
    </w:p>
    <w:p w14:paraId="6E1D1288" w14:textId="77777777" w:rsidR="000866F7" w:rsidRDefault="000866F7" w:rsidP="000866F7">
      <w:pPr>
        <w:pStyle w:val="TextoPrincipal"/>
        <w:spacing w:line="360" w:lineRule="auto"/>
        <w:ind w:firstLine="0"/>
        <w:jc w:val="left"/>
        <w:rPr>
          <w:sz w:val="20"/>
          <w:szCs w:val="20"/>
        </w:rPr>
      </w:pPr>
      <w:r>
        <w:rPr>
          <w:sz w:val="20"/>
          <w:szCs w:val="20"/>
        </w:rPr>
        <w:t>Fuente: Elaboración propia, 2023</w:t>
      </w:r>
    </w:p>
    <w:p w14:paraId="6C5CD98C" w14:textId="77777777" w:rsidR="000866F7" w:rsidRDefault="000866F7" w:rsidP="000866F7">
      <w:pPr>
        <w:pStyle w:val="TextoPrincipal"/>
        <w:spacing w:line="360" w:lineRule="auto"/>
        <w:rPr>
          <w:rFonts w:eastAsia="Times New Roman"/>
          <w:lang w:val="es-MX" w:eastAsia="es-MX"/>
        </w:rPr>
      </w:pPr>
      <w:r w:rsidRPr="00867C76">
        <w:rPr>
          <w:rFonts w:eastAsia="Times New Roman"/>
          <w:lang w:val="es-MX" w:eastAsia="es-MX"/>
        </w:rPr>
        <w:t>Al preguntarle a los estudiantes de secundaria, que medios utiliza para recibir la publicidad el 60.9% manifestaron que el WhatsApp y el 31.8% las redes sociales, esto significa que es un factor positivo para la universidad ya que esta aplicación permite una comunicación directa y rápida en comparación al 7.3% que corresponde a los medios como: el correo electrónico, los periódicos y otros. Con los resultados se puede mencionar que el medio que predomina es el whatsapp por lo tanto, es una oportunidad de aprovechar la aplicación ya que hoy en día es muy utilizado por las personas por su fácil uso.</w:t>
      </w:r>
    </w:p>
    <w:p w14:paraId="4112D0A9" w14:textId="0DDF8C9D" w:rsidR="000866F7" w:rsidRDefault="00F319A8" w:rsidP="000866F7">
      <w:pPr>
        <w:pStyle w:val="TextoPrincipal"/>
        <w:spacing w:line="240" w:lineRule="auto"/>
        <w:ind w:firstLine="0"/>
        <w:rPr>
          <w:b/>
          <w:bCs/>
        </w:rPr>
      </w:pPr>
      <w:r>
        <w:rPr>
          <w:noProof/>
        </w:rPr>
        <w:drawing>
          <wp:anchor distT="0" distB="0" distL="114300" distR="114300" simplePos="0" relativeHeight="251701248" behindDoc="0" locked="0" layoutInCell="1" allowOverlap="1" wp14:anchorId="29A52B90" wp14:editId="4B0AE6DB">
            <wp:simplePos x="0" y="0"/>
            <wp:positionH relativeFrom="column">
              <wp:posOffset>22225</wp:posOffset>
            </wp:positionH>
            <wp:positionV relativeFrom="paragraph">
              <wp:posOffset>300355</wp:posOffset>
            </wp:positionV>
            <wp:extent cx="5943600" cy="1995170"/>
            <wp:effectExtent l="19050" t="19050" r="19050" b="24130"/>
            <wp:wrapSquare wrapText="bothSides"/>
            <wp:docPr id="604432349" name="Imagen 9" descr="Gráfico de las respuestas de Formularios. Título de la pregunta: ¿Qué aspectos toma en cuenta al momento de elegir una carrera universitaria?. Número de respuestas: 15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Gráfico de las respuestas de Formularios. Título de la pregunta: ¿Qué aspectos toma en cuenta al momento de elegir una carrera universitaria?. Número de respuestas: 150 respuestas."/>
                    <pic:cNvPicPr>
                      <a:picLocks noChangeAspect="1" noChangeArrowheads="1"/>
                    </pic:cNvPicPr>
                  </pic:nvPicPr>
                  <pic:blipFill>
                    <a:blip r:embed="rId64">
                      <a:extLst>
                        <a:ext uri="{28A0092B-C50C-407E-A947-70E740481C1C}">
                          <a14:useLocalDpi xmlns:a14="http://schemas.microsoft.com/office/drawing/2010/main" val="0"/>
                        </a:ext>
                      </a:extLst>
                    </a:blip>
                    <a:srcRect t="20149"/>
                    <a:stretch>
                      <a:fillRect/>
                    </a:stretch>
                  </pic:blipFill>
                  <pic:spPr bwMode="auto">
                    <a:xfrm>
                      <a:off x="0" y="0"/>
                      <a:ext cx="5943600" cy="1995170"/>
                    </a:xfrm>
                    <a:prstGeom prst="rect">
                      <a:avLst/>
                    </a:prstGeom>
                    <a:noFill/>
                    <a:ln w="3175">
                      <a:solidFill>
                        <a:srgbClr val="000000"/>
                      </a:solidFill>
                      <a:round/>
                      <a:headEnd/>
                      <a:tailEnd/>
                    </a:ln>
                  </pic:spPr>
                </pic:pic>
              </a:graphicData>
            </a:graphic>
            <wp14:sizeRelH relativeFrom="page">
              <wp14:pctWidth>0</wp14:pctWidth>
            </wp14:sizeRelH>
            <wp14:sizeRelV relativeFrom="page">
              <wp14:pctHeight>0</wp14:pctHeight>
            </wp14:sizeRelV>
          </wp:anchor>
        </w:drawing>
      </w:r>
      <w:r w:rsidR="000866F7">
        <w:rPr>
          <w:b/>
          <w:bCs/>
        </w:rPr>
        <w:t>Pregunta 6: ¿Qué aspectos toma en cuenta al momento de elegir una carrera universitaria?</w:t>
      </w:r>
    </w:p>
    <w:p w14:paraId="58E50BC0" w14:textId="663AE54B" w:rsidR="00F319A8" w:rsidRPr="00F319A8" w:rsidRDefault="00F319A8" w:rsidP="00F319A8">
      <w:pPr>
        <w:pStyle w:val="Descripcin"/>
        <w:jc w:val="both"/>
        <w:rPr>
          <w:rFonts w:ascii="Times New Roman" w:hAnsi="Times New Roman" w:cs="Times New Roman"/>
          <w:b/>
          <w:bCs/>
          <w:i w:val="0"/>
          <w:iCs w:val="0"/>
          <w:color w:val="000000" w:themeColor="text1"/>
          <w:sz w:val="24"/>
          <w:szCs w:val="24"/>
          <w:lang w:val="es-HN"/>
        </w:rPr>
      </w:pPr>
      <w:bookmarkStart w:id="169" w:name="_Toc158674619"/>
      <w:r w:rsidRPr="00F319A8">
        <w:rPr>
          <w:rFonts w:ascii="Times New Roman" w:hAnsi="Times New Roman" w:cs="Times New Roman"/>
          <w:b/>
          <w:bCs/>
          <w:i w:val="0"/>
          <w:iCs w:val="0"/>
          <w:color w:val="000000" w:themeColor="text1"/>
          <w:sz w:val="24"/>
          <w:szCs w:val="24"/>
          <w:lang w:val="es-HN"/>
        </w:rPr>
        <w:t xml:space="preserve">Figura </w:t>
      </w:r>
      <w:r w:rsidRPr="00F319A8">
        <w:rPr>
          <w:rFonts w:ascii="Times New Roman" w:hAnsi="Times New Roman" w:cs="Times New Roman"/>
          <w:b/>
          <w:bCs/>
          <w:i w:val="0"/>
          <w:iCs w:val="0"/>
          <w:color w:val="000000" w:themeColor="text1"/>
          <w:sz w:val="24"/>
          <w:szCs w:val="24"/>
        </w:rPr>
        <w:fldChar w:fldCharType="begin"/>
      </w:r>
      <w:r w:rsidRPr="00F319A8">
        <w:rPr>
          <w:rFonts w:ascii="Times New Roman" w:hAnsi="Times New Roman" w:cs="Times New Roman"/>
          <w:b/>
          <w:bCs/>
          <w:i w:val="0"/>
          <w:iCs w:val="0"/>
          <w:color w:val="000000" w:themeColor="text1"/>
          <w:sz w:val="24"/>
          <w:szCs w:val="24"/>
          <w:lang w:val="es-HN"/>
        </w:rPr>
        <w:instrText xml:space="preserve"> SEQ Ilustración \* ARABIC </w:instrText>
      </w:r>
      <w:r w:rsidRPr="00F319A8">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22</w:t>
      </w:r>
      <w:r w:rsidRPr="00F319A8">
        <w:rPr>
          <w:rFonts w:ascii="Times New Roman" w:hAnsi="Times New Roman" w:cs="Times New Roman"/>
          <w:b/>
          <w:bCs/>
          <w:i w:val="0"/>
          <w:iCs w:val="0"/>
          <w:color w:val="000000" w:themeColor="text1"/>
          <w:sz w:val="24"/>
          <w:szCs w:val="24"/>
        </w:rPr>
        <w:fldChar w:fldCharType="end"/>
      </w:r>
      <w:r w:rsidRPr="00F319A8">
        <w:rPr>
          <w:rFonts w:ascii="Times New Roman" w:hAnsi="Times New Roman" w:cs="Times New Roman"/>
          <w:b/>
          <w:bCs/>
          <w:i w:val="0"/>
          <w:iCs w:val="0"/>
          <w:color w:val="000000" w:themeColor="text1"/>
          <w:sz w:val="24"/>
          <w:szCs w:val="24"/>
          <w:lang w:val="es-HN"/>
        </w:rPr>
        <w:t>. Aspectos que toma en cuenta al momento de elegir una carrera universitaria</w:t>
      </w:r>
      <w:bookmarkEnd w:id="169"/>
    </w:p>
    <w:p w14:paraId="13F0B76E" w14:textId="77777777" w:rsidR="000866F7" w:rsidRDefault="000866F7" w:rsidP="000866F7">
      <w:pPr>
        <w:pStyle w:val="TextoPrincipal"/>
        <w:spacing w:line="240" w:lineRule="auto"/>
        <w:ind w:firstLine="0"/>
        <w:rPr>
          <w:sz w:val="20"/>
          <w:szCs w:val="20"/>
        </w:rPr>
      </w:pPr>
      <w:r>
        <w:rPr>
          <w:sz w:val="20"/>
          <w:szCs w:val="20"/>
        </w:rPr>
        <w:t>Fuente: Elaboración propia, 2023</w:t>
      </w:r>
    </w:p>
    <w:p w14:paraId="31454270" w14:textId="77777777" w:rsidR="000866F7" w:rsidRDefault="000866F7" w:rsidP="000866F7">
      <w:pPr>
        <w:pStyle w:val="TextoPrincipal"/>
        <w:spacing w:line="360" w:lineRule="auto"/>
        <w:rPr>
          <w:color w:val="000000" w:themeColor="text1"/>
        </w:rPr>
      </w:pPr>
      <w:r>
        <w:rPr>
          <w:color w:val="000000" w:themeColor="text1"/>
        </w:rPr>
        <w:t xml:space="preserve">En cuanto a los aspectos que toma en cuenta al momento de elegir una carrera universitaria, los alumnos encuestados de secundaria, el 54.7% consideran la oferta académica que brinda las </w:t>
      </w:r>
      <w:r>
        <w:rPr>
          <w:color w:val="000000" w:themeColor="text1"/>
        </w:rPr>
        <w:lastRenderedPageBreak/>
        <w:t>universidades o están disponible, el 13.3% otros aspectos, el 11.3% consideran los horarios, el 10% le dan importancia a la tecnología, el 6.7% la facilidad de transporte y el otro 4% a infraestructura y prestigio de la universidad. Con los resultados obtenidos se puede determinar que el factor tecnológico es importante a considerar ya que los jóvenes utilizan este medio para realizar la búsqueda de información, actualización en las redes sociales y para promocionar los productos y servicios de una empresa. En esta investigación contribuirá a promocionar la oferta académica de manera rápida y accesible para la comunidad y sociedad en general.</w:t>
      </w:r>
    </w:p>
    <w:p w14:paraId="49129DF3" w14:textId="28869B53" w:rsidR="000866F7" w:rsidRDefault="000866F7" w:rsidP="000866F7">
      <w:pPr>
        <w:pStyle w:val="TextoPrincipal"/>
        <w:spacing w:line="240" w:lineRule="auto"/>
        <w:ind w:firstLine="0"/>
        <w:rPr>
          <w:b/>
          <w:bCs/>
        </w:rPr>
      </w:pPr>
      <w:r>
        <w:rPr>
          <w:noProof/>
        </w:rPr>
        <w:drawing>
          <wp:anchor distT="0" distB="0" distL="114300" distR="114300" simplePos="0" relativeHeight="251702272" behindDoc="0" locked="0" layoutInCell="1" allowOverlap="1" wp14:anchorId="4817A837" wp14:editId="211C01F5">
            <wp:simplePos x="0" y="0"/>
            <wp:positionH relativeFrom="column">
              <wp:posOffset>-27048</wp:posOffset>
            </wp:positionH>
            <wp:positionV relativeFrom="paragraph">
              <wp:posOffset>230167</wp:posOffset>
            </wp:positionV>
            <wp:extent cx="5971540" cy="1998980"/>
            <wp:effectExtent l="19050" t="19050" r="10160" b="20320"/>
            <wp:wrapSquare wrapText="bothSides"/>
            <wp:docPr id="796664052" name="Imagen 8" descr="Gráfico de las respuestas de Formularios. Título de la pregunta: ¿Cuál es la universidad que le gustaría matricular? &#10;. Número de respuestas: 152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ráfico de las respuestas de Formularios. Título de la pregunta: ¿Cuál es la universidad que le gustaría matricular? &#10;. Número de respuestas: 152 respuestas."/>
                    <pic:cNvPicPr>
                      <a:picLocks noChangeAspect="1" noChangeArrowheads="1"/>
                    </pic:cNvPicPr>
                  </pic:nvPicPr>
                  <pic:blipFill>
                    <a:blip r:embed="rId65">
                      <a:extLst>
                        <a:ext uri="{28A0092B-C50C-407E-A947-70E740481C1C}">
                          <a14:useLocalDpi xmlns:a14="http://schemas.microsoft.com/office/drawing/2010/main" val="0"/>
                        </a:ext>
                      </a:extLst>
                    </a:blip>
                    <a:srcRect t="20377"/>
                    <a:stretch>
                      <a:fillRect/>
                    </a:stretch>
                  </pic:blipFill>
                  <pic:spPr bwMode="auto">
                    <a:xfrm>
                      <a:off x="0" y="0"/>
                      <a:ext cx="5971540" cy="1998980"/>
                    </a:xfrm>
                    <a:prstGeom prst="rect">
                      <a:avLst/>
                    </a:prstGeom>
                    <a:noFill/>
                    <a:ln w="9525">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b/>
          <w:bCs/>
        </w:rPr>
        <w:t>Pregunta 7</w:t>
      </w:r>
      <w:r w:rsidR="000D43F9">
        <w:rPr>
          <w:b/>
          <w:bCs/>
        </w:rPr>
        <w:t xml:space="preserve">: </w:t>
      </w:r>
      <w:r>
        <w:rPr>
          <w:b/>
          <w:bCs/>
        </w:rPr>
        <w:t>¿Cuál es la universidad que le gustaría matricular?</w:t>
      </w:r>
    </w:p>
    <w:p w14:paraId="7D82DF0C" w14:textId="34934882" w:rsidR="00F319A8" w:rsidRPr="00DD31C4" w:rsidRDefault="00DD31C4" w:rsidP="00F319A8">
      <w:pPr>
        <w:pStyle w:val="Descripcin"/>
        <w:jc w:val="both"/>
        <w:rPr>
          <w:rFonts w:ascii="Times New Roman" w:hAnsi="Times New Roman" w:cs="Times New Roman"/>
          <w:b/>
          <w:bCs/>
          <w:i w:val="0"/>
          <w:iCs w:val="0"/>
          <w:color w:val="000000" w:themeColor="text1"/>
          <w:sz w:val="24"/>
          <w:szCs w:val="24"/>
          <w:lang w:val="es-HN"/>
        </w:rPr>
      </w:pPr>
      <w:bookmarkStart w:id="170" w:name="_Toc158674620"/>
      <w:r w:rsidRPr="00DD31C4">
        <w:rPr>
          <w:rFonts w:ascii="Times New Roman" w:hAnsi="Times New Roman" w:cs="Times New Roman"/>
          <w:b/>
          <w:bCs/>
          <w:i w:val="0"/>
          <w:iCs w:val="0"/>
          <w:color w:val="000000" w:themeColor="text1"/>
          <w:sz w:val="24"/>
          <w:szCs w:val="24"/>
          <w:lang w:val="es-HN"/>
        </w:rPr>
        <w:t>Figura</w:t>
      </w:r>
      <w:r w:rsidR="00F319A8" w:rsidRPr="00DD31C4">
        <w:rPr>
          <w:rFonts w:ascii="Times New Roman" w:hAnsi="Times New Roman" w:cs="Times New Roman"/>
          <w:b/>
          <w:bCs/>
          <w:i w:val="0"/>
          <w:iCs w:val="0"/>
          <w:color w:val="000000" w:themeColor="text1"/>
          <w:sz w:val="24"/>
          <w:szCs w:val="24"/>
          <w:lang w:val="es-HN"/>
        </w:rPr>
        <w:t xml:space="preserve"> </w:t>
      </w:r>
      <w:r w:rsidR="00F319A8" w:rsidRPr="00DD31C4">
        <w:rPr>
          <w:rFonts w:ascii="Times New Roman" w:hAnsi="Times New Roman" w:cs="Times New Roman"/>
          <w:b/>
          <w:bCs/>
          <w:i w:val="0"/>
          <w:iCs w:val="0"/>
          <w:color w:val="000000" w:themeColor="text1"/>
          <w:sz w:val="24"/>
          <w:szCs w:val="24"/>
        </w:rPr>
        <w:fldChar w:fldCharType="begin"/>
      </w:r>
      <w:r w:rsidR="00F319A8" w:rsidRPr="00DD31C4">
        <w:rPr>
          <w:rFonts w:ascii="Times New Roman" w:hAnsi="Times New Roman" w:cs="Times New Roman"/>
          <w:b/>
          <w:bCs/>
          <w:i w:val="0"/>
          <w:iCs w:val="0"/>
          <w:color w:val="000000" w:themeColor="text1"/>
          <w:sz w:val="24"/>
          <w:szCs w:val="24"/>
          <w:lang w:val="es-HN"/>
        </w:rPr>
        <w:instrText xml:space="preserve"> SEQ Ilustración \* ARABIC </w:instrText>
      </w:r>
      <w:r w:rsidR="00F319A8" w:rsidRPr="00DD31C4">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23</w:t>
      </w:r>
      <w:r w:rsidR="00F319A8" w:rsidRPr="00DD31C4">
        <w:rPr>
          <w:rFonts w:ascii="Times New Roman" w:hAnsi="Times New Roman" w:cs="Times New Roman"/>
          <w:b/>
          <w:bCs/>
          <w:i w:val="0"/>
          <w:iCs w:val="0"/>
          <w:color w:val="000000" w:themeColor="text1"/>
          <w:sz w:val="24"/>
          <w:szCs w:val="24"/>
        </w:rPr>
        <w:fldChar w:fldCharType="end"/>
      </w:r>
      <w:r w:rsidR="00F319A8" w:rsidRPr="00DD31C4">
        <w:rPr>
          <w:rFonts w:ascii="Times New Roman" w:hAnsi="Times New Roman" w:cs="Times New Roman"/>
          <w:b/>
          <w:bCs/>
          <w:i w:val="0"/>
          <w:iCs w:val="0"/>
          <w:color w:val="000000" w:themeColor="text1"/>
          <w:sz w:val="24"/>
          <w:szCs w:val="24"/>
          <w:lang w:val="es-HN"/>
        </w:rPr>
        <w:t>. ¿Cuál es la universidad que le gustaría matricular?</w:t>
      </w:r>
      <w:bookmarkEnd w:id="170"/>
    </w:p>
    <w:p w14:paraId="63C2B616" w14:textId="77777777" w:rsidR="000866F7" w:rsidRDefault="000866F7" w:rsidP="000866F7">
      <w:pPr>
        <w:pStyle w:val="TextoPrincipal"/>
        <w:spacing w:line="240" w:lineRule="auto"/>
        <w:ind w:firstLine="0"/>
        <w:jc w:val="left"/>
        <w:rPr>
          <w:sz w:val="20"/>
          <w:szCs w:val="20"/>
        </w:rPr>
      </w:pPr>
      <w:r>
        <w:rPr>
          <w:sz w:val="20"/>
          <w:szCs w:val="20"/>
        </w:rPr>
        <w:t>Fuente: Elaboración propia, 2023</w:t>
      </w:r>
    </w:p>
    <w:p w14:paraId="0881518F" w14:textId="763BB859" w:rsidR="000866F7" w:rsidRDefault="000866F7" w:rsidP="000866F7">
      <w:pPr>
        <w:pStyle w:val="TextoPrincipal"/>
        <w:spacing w:line="360" w:lineRule="auto"/>
        <w:rPr>
          <w:rFonts w:eastAsia="Times New Roman"/>
          <w:lang w:val="es-MX" w:eastAsia="es-MX"/>
        </w:rPr>
      </w:pPr>
      <w:r w:rsidRPr="00867C76">
        <w:rPr>
          <w:rFonts w:eastAsia="Times New Roman"/>
          <w:lang w:val="es-MX" w:eastAsia="es-MX"/>
        </w:rPr>
        <w:t>De las universidades públicas y privadas que existen en la ciudad de Catacamas, Olancho, los estudiantes de secundaria el 55.9% manifestaron que la universidad que le gustaría matricularse  son otras</w:t>
      </w:r>
      <w:r w:rsidRPr="00C77F36">
        <w:rPr>
          <w:rFonts w:eastAsia="Times New Roman"/>
          <w:color w:val="000000" w:themeColor="text1"/>
          <w:lang w:val="es-MX" w:eastAsia="es-MX"/>
        </w:rPr>
        <w:t>, mient</w:t>
      </w:r>
      <w:r w:rsidR="0022413F" w:rsidRPr="00C77F36">
        <w:rPr>
          <w:rFonts w:eastAsia="Times New Roman"/>
          <w:color w:val="000000" w:themeColor="text1"/>
          <w:lang w:val="es-MX" w:eastAsia="es-MX"/>
        </w:rPr>
        <w:t>r</w:t>
      </w:r>
      <w:r w:rsidRPr="00C77F36">
        <w:rPr>
          <w:rFonts w:eastAsia="Times New Roman"/>
          <w:color w:val="000000" w:themeColor="text1"/>
          <w:lang w:val="es-MX" w:eastAsia="es-MX"/>
        </w:rPr>
        <w:t xml:space="preserve">as </w:t>
      </w:r>
      <w:r w:rsidRPr="00867C76">
        <w:rPr>
          <w:rFonts w:eastAsia="Times New Roman"/>
          <w:lang w:val="es-MX" w:eastAsia="es-MX"/>
        </w:rPr>
        <w:t>que el 32.9% manifestaron que en la Universidad Nacional de Agricultura, lo que representa un factor negativo para la universidad ya que significa que están dispuestos a incurrir en costos de traslados</w:t>
      </w:r>
      <w:r w:rsidR="0022413F">
        <w:rPr>
          <w:rFonts w:eastAsia="Times New Roman"/>
          <w:lang w:val="es-MX" w:eastAsia="es-MX"/>
        </w:rPr>
        <w:t xml:space="preserve"> </w:t>
      </w:r>
      <w:r w:rsidRPr="00867C76">
        <w:rPr>
          <w:rFonts w:eastAsia="Times New Roman"/>
          <w:lang w:val="es-MX" w:eastAsia="es-MX"/>
        </w:rPr>
        <w:t>a otras universidades fuera de la ciudad, así como la existencia de factores o condiciones, percepciones de los egresados de secundaria que</w:t>
      </w:r>
      <w:r w:rsidR="00C77F36">
        <w:rPr>
          <w:rFonts w:eastAsia="Times New Roman"/>
          <w:lang w:val="es-MX" w:eastAsia="es-MX"/>
        </w:rPr>
        <w:t xml:space="preserve"> consideran </w:t>
      </w:r>
      <w:r w:rsidRPr="00C77F36">
        <w:rPr>
          <w:rFonts w:eastAsia="Times New Roman"/>
          <w:color w:val="000000" w:themeColor="text1"/>
          <w:lang w:val="es-MX" w:eastAsia="es-MX"/>
        </w:rPr>
        <w:t>que l</w:t>
      </w:r>
      <w:r w:rsidR="00B10438" w:rsidRPr="00C77F36">
        <w:rPr>
          <w:rFonts w:eastAsia="Times New Roman"/>
          <w:color w:val="000000" w:themeColor="text1"/>
          <w:lang w:val="es-MX" w:eastAsia="es-MX"/>
        </w:rPr>
        <w:t>a</w:t>
      </w:r>
      <w:r w:rsidRPr="00C77F36">
        <w:rPr>
          <w:rFonts w:eastAsia="Times New Roman"/>
          <w:color w:val="000000" w:themeColor="text1"/>
          <w:lang w:val="es-MX" w:eastAsia="es-MX"/>
        </w:rPr>
        <w:t xml:space="preserve"> </w:t>
      </w:r>
      <w:r w:rsidRPr="00867C76">
        <w:rPr>
          <w:rFonts w:eastAsia="Times New Roman"/>
          <w:lang w:val="es-MX" w:eastAsia="es-MX"/>
        </w:rPr>
        <w:t xml:space="preserve">universidad no cumple sus expectativas o aspiraciones, siendo importante prestar atención al comportamiento de los clientes y la competencia. </w:t>
      </w:r>
    </w:p>
    <w:p w14:paraId="64229ED5" w14:textId="4F01916C" w:rsidR="000866F7" w:rsidRDefault="000866F7" w:rsidP="000866F7">
      <w:pPr>
        <w:pStyle w:val="TextoPrincipal"/>
        <w:spacing w:line="240" w:lineRule="auto"/>
        <w:ind w:firstLine="0"/>
        <w:rPr>
          <w:b/>
          <w:bCs/>
        </w:rPr>
      </w:pPr>
      <w:r>
        <w:rPr>
          <w:noProof/>
        </w:rPr>
        <w:lastRenderedPageBreak/>
        <w:drawing>
          <wp:anchor distT="0" distB="0" distL="114300" distR="114300" simplePos="0" relativeHeight="251704320" behindDoc="0" locked="0" layoutInCell="1" allowOverlap="1" wp14:anchorId="7CA2A9F2" wp14:editId="075E9617">
            <wp:simplePos x="0" y="0"/>
            <wp:positionH relativeFrom="column">
              <wp:posOffset>-3810</wp:posOffset>
            </wp:positionH>
            <wp:positionV relativeFrom="paragraph">
              <wp:posOffset>423545</wp:posOffset>
            </wp:positionV>
            <wp:extent cx="5943600" cy="1995170"/>
            <wp:effectExtent l="19050" t="19050" r="19050" b="24130"/>
            <wp:wrapSquare wrapText="bothSides"/>
            <wp:docPr id="603222070" name="Imagen 7" descr="Gráfico de las respuestas de Formularios. Título de la pregunta: ¿Qué aspecto considera para matricular una carrera universitaria?. Número de respuestas: 15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Gráfico de las respuestas de Formularios. Título de la pregunta: ¿Qué aspecto considera para matricular una carrera universitaria?. Número de respuestas: 150 respuestas."/>
                    <pic:cNvPicPr>
                      <a:picLocks noChangeAspect="1" noChangeArrowheads="1"/>
                    </pic:cNvPicPr>
                  </pic:nvPicPr>
                  <pic:blipFill>
                    <a:blip r:embed="rId66">
                      <a:extLst>
                        <a:ext uri="{28A0092B-C50C-407E-A947-70E740481C1C}">
                          <a14:useLocalDpi xmlns:a14="http://schemas.microsoft.com/office/drawing/2010/main" val="0"/>
                        </a:ext>
                      </a:extLst>
                    </a:blip>
                    <a:srcRect t="20149"/>
                    <a:stretch>
                      <a:fillRect/>
                    </a:stretch>
                  </pic:blipFill>
                  <pic:spPr bwMode="auto">
                    <a:xfrm>
                      <a:off x="0" y="0"/>
                      <a:ext cx="5943600" cy="1995170"/>
                    </a:xfrm>
                    <a:prstGeom prst="rect">
                      <a:avLst/>
                    </a:prstGeom>
                    <a:noFill/>
                    <a:ln w="3175">
                      <a:solidFill>
                        <a:srgbClr val="000000"/>
                      </a:solidFill>
                      <a:round/>
                      <a:headEnd/>
                      <a:tailEnd/>
                    </a:ln>
                  </pic:spPr>
                </pic:pic>
              </a:graphicData>
            </a:graphic>
            <wp14:sizeRelH relativeFrom="page">
              <wp14:pctWidth>0</wp14:pctWidth>
            </wp14:sizeRelH>
            <wp14:sizeRelV relativeFrom="page">
              <wp14:pctHeight>0</wp14:pctHeight>
            </wp14:sizeRelV>
          </wp:anchor>
        </w:drawing>
      </w:r>
      <w:r>
        <w:rPr>
          <w:b/>
          <w:bCs/>
        </w:rPr>
        <w:t>Pregunta 8</w:t>
      </w:r>
      <w:r w:rsidR="000D43F9">
        <w:rPr>
          <w:b/>
          <w:bCs/>
        </w:rPr>
        <w:t>:</w:t>
      </w:r>
      <w:r>
        <w:rPr>
          <w:b/>
          <w:bCs/>
        </w:rPr>
        <w:t xml:space="preserve"> ¿Qué aspecto considera para matricular una carrera universitaria?</w:t>
      </w:r>
    </w:p>
    <w:p w14:paraId="5D2F230E" w14:textId="2656ECEB" w:rsidR="00DD31C4" w:rsidRPr="00DD31C4" w:rsidRDefault="00DD31C4" w:rsidP="00DD31C4">
      <w:pPr>
        <w:pStyle w:val="Descripcin"/>
        <w:jc w:val="both"/>
        <w:rPr>
          <w:rFonts w:ascii="Times New Roman" w:hAnsi="Times New Roman" w:cs="Times New Roman"/>
          <w:b/>
          <w:bCs/>
          <w:i w:val="0"/>
          <w:iCs w:val="0"/>
          <w:color w:val="000000" w:themeColor="text1"/>
          <w:sz w:val="24"/>
          <w:szCs w:val="24"/>
          <w:lang w:val="es-HN"/>
        </w:rPr>
      </w:pPr>
      <w:bookmarkStart w:id="171" w:name="_Toc158674621"/>
      <w:r w:rsidRPr="00DD31C4">
        <w:rPr>
          <w:rFonts w:ascii="Times New Roman" w:hAnsi="Times New Roman" w:cs="Times New Roman"/>
          <w:b/>
          <w:bCs/>
          <w:i w:val="0"/>
          <w:iCs w:val="0"/>
          <w:color w:val="000000" w:themeColor="text1"/>
          <w:sz w:val="24"/>
          <w:szCs w:val="24"/>
          <w:lang w:val="es-HN"/>
        </w:rPr>
        <w:t xml:space="preserve">Figura </w:t>
      </w:r>
      <w:r w:rsidRPr="00DD31C4">
        <w:rPr>
          <w:rFonts w:ascii="Times New Roman" w:hAnsi="Times New Roman" w:cs="Times New Roman"/>
          <w:b/>
          <w:bCs/>
          <w:i w:val="0"/>
          <w:iCs w:val="0"/>
          <w:color w:val="000000" w:themeColor="text1"/>
          <w:sz w:val="24"/>
          <w:szCs w:val="24"/>
        </w:rPr>
        <w:fldChar w:fldCharType="begin"/>
      </w:r>
      <w:r w:rsidRPr="00DD31C4">
        <w:rPr>
          <w:rFonts w:ascii="Times New Roman" w:hAnsi="Times New Roman" w:cs="Times New Roman"/>
          <w:b/>
          <w:bCs/>
          <w:i w:val="0"/>
          <w:iCs w:val="0"/>
          <w:color w:val="000000" w:themeColor="text1"/>
          <w:sz w:val="24"/>
          <w:szCs w:val="24"/>
          <w:lang w:val="es-HN"/>
        </w:rPr>
        <w:instrText xml:space="preserve"> SEQ Ilustración \* ARABIC </w:instrText>
      </w:r>
      <w:r w:rsidRPr="00DD31C4">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24</w:t>
      </w:r>
      <w:r w:rsidRPr="00DD31C4">
        <w:rPr>
          <w:rFonts w:ascii="Times New Roman" w:hAnsi="Times New Roman" w:cs="Times New Roman"/>
          <w:b/>
          <w:bCs/>
          <w:i w:val="0"/>
          <w:iCs w:val="0"/>
          <w:color w:val="000000" w:themeColor="text1"/>
          <w:sz w:val="24"/>
          <w:szCs w:val="24"/>
        </w:rPr>
        <w:fldChar w:fldCharType="end"/>
      </w:r>
      <w:r w:rsidRPr="00DD31C4">
        <w:rPr>
          <w:rFonts w:ascii="Times New Roman" w:hAnsi="Times New Roman" w:cs="Times New Roman"/>
          <w:b/>
          <w:bCs/>
          <w:i w:val="0"/>
          <w:iCs w:val="0"/>
          <w:color w:val="000000" w:themeColor="text1"/>
          <w:sz w:val="24"/>
          <w:szCs w:val="24"/>
          <w:lang w:val="es-HN"/>
        </w:rPr>
        <w:t>. Aspectos para matricular una carrera</w:t>
      </w:r>
      <w:bookmarkEnd w:id="171"/>
    </w:p>
    <w:p w14:paraId="1C3EC823" w14:textId="77777777" w:rsidR="000866F7" w:rsidRDefault="000866F7" w:rsidP="000866F7">
      <w:pPr>
        <w:pStyle w:val="TextoPrincipal"/>
        <w:spacing w:line="240" w:lineRule="auto"/>
        <w:ind w:firstLine="0"/>
        <w:rPr>
          <w:sz w:val="20"/>
          <w:szCs w:val="20"/>
        </w:rPr>
      </w:pPr>
      <w:r>
        <w:rPr>
          <w:sz w:val="20"/>
          <w:szCs w:val="20"/>
        </w:rPr>
        <w:t>Fuente: Elaboración propia, 2023</w:t>
      </w:r>
    </w:p>
    <w:p w14:paraId="2F90AE7F" w14:textId="30B1611B" w:rsidR="000866F7" w:rsidRDefault="000866F7" w:rsidP="000866F7">
      <w:pPr>
        <w:pStyle w:val="TextoPrincipal"/>
        <w:spacing w:line="360" w:lineRule="auto"/>
        <w:rPr>
          <w:rFonts w:eastAsia="Times New Roman"/>
          <w:color w:val="000000"/>
          <w:lang w:val="es-MX" w:eastAsia="es-MX"/>
        </w:rPr>
      </w:pPr>
      <w:r>
        <w:rPr>
          <w:rFonts w:eastAsia="Times New Roman"/>
          <w:color w:val="000000"/>
          <w:lang w:val="es-MX" w:eastAsia="es-MX"/>
        </w:rPr>
        <w:t>El precio es el factor que predomina con el 45.3% como resultado de las encuestas aplicadas a los alumnos de secundaria de los tres institutos, al ser una universidad pública, tiene una ventaja competitiva por el acceso económico, lo que favorece el incremento de la demanda de la matr</w:t>
      </w:r>
      <w:r w:rsidR="0027015A">
        <w:rPr>
          <w:rFonts w:eastAsia="Times New Roman"/>
          <w:color w:val="000000"/>
          <w:lang w:val="es-MX" w:eastAsia="es-MX"/>
        </w:rPr>
        <w:t>í</w:t>
      </w:r>
      <w:r>
        <w:rPr>
          <w:rFonts w:eastAsia="Times New Roman"/>
          <w:color w:val="000000"/>
          <w:lang w:val="es-MX" w:eastAsia="es-MX"/>
        </w:rPr>
        <w:t>cula, en comparación con el 25.3% que consideran el acceso o cercanía, el 17.3% considera otros aspectos, el 8% considera el prestigio de la universidad, el 4.1% considera la infraestructura.</w:t>
      </w:r>
    </w:p>
    <w:p w14:paraId="5C83186D" w14:textId="54FA0415" w:rsidR="000866F7" w:rsidRDefault="00CF3B3E" w:rsidP="000866F7">
      <w:pPr>
        <w:pStyle w:val="TextoPrincipal"/>
        <w:spacing w:line="360" w:lineRule="auto"/>
        <w:ind w:firstLine="0"/>
        <w:rPr>
          <w:b/>
          <w:bCs/>
        </w:rPr>
      </w:pPr>
      <w:bookmarkStart w:id="172" w:name="_Hlk152364338"/>
      <w:r>
        <w:rPr>
          <w:noProof/>
        </w:rPr>
        <w:drawing>
          <wp:anchor distT="0" distB="0" distL="114300" distR="114300" simplePos="0" relativeHeight="251705344" behindDoc="0" locked="0" layoutInCell="1" allowOverlap="1" wp14:anchorId="52B0967E" wp14:editId="7DB8C8D0">
            <wp:simplePos x="0" y="0"/>
            <wp:positionH relativeFrom="column">
              <wp:posOffset>-25400</wp:posOffset>
            </wp:positionH>
            <wp:positionV relativeFrom="paragraph">
              <wp:posOffset>459105</wp:posOffset>
            </wp:positionV>
            <wp:extent cx="5968365" cy="2244725"/>
            <wp:effectExtent l="19050" t="19050" r="13335" b="22225"/>
            <wp:wrapSquare wrapText="bothSides"/>
            <wp:docPr id="277721568" name="Imagen 6" descr="Gráfico de las respuestas de Formularios. Título de la pregunta: ¿Qué beneficios le gustaría recibir al matricularse en la universidad?. Número de respuestas: 15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Gráfico de las respuestas de Formularios. Título de la pregunta: ¿Qué beneficios le gustaría recibir al matricularse en la universidad?. Número de respuestas: 150 respuestas."/>
                    <pic:cNvPicPr>
                      <a:picLocks noChangeAspect="1" noChangeArrowheads="1"/>
                    </pic:cNvPicPr>
                  </pic:nvPicPr>
                  <pic:blipFill>
                    <a:blip r:embed="rId67">
                      <a:extLst>
                        <a:ext uri="{28A0092B-C50C-407E-A947-70E740481C1C}">
                          <a14:useLocalDpi xmlns:a14="http://schemas.microsoft.com/office/drawing/2010/main" val="0"/>
                        </a:ext>
                      </a:extLst>
                    </a:blip>
                    <a:srcRect t="20149" r="10770"/>
                    <a:stretch>
                      <a:fillRect/>
                    </a:stretch>
                  </pic:blipFill>
                  <pic:spPr bwMode="auto">
                    <a:xfrm>
                      <a:off x="0" y="0"/>
                      <a:ext cx="5968365" cy="2244725"/>
                    </a:xfrm>
                    <a:prstGeom prst="rect">
                      <a:avLst/>
                    </a:prstGeom>
                    <a:noFill/>
                    <a:ln w="9525">
                      <a:solidFill>
                        <a:srgbClr val="000000"/>
                      </a:solidFill>
                      <a:round/>
                      <a:headEnd/>
                      <a:tailEnd/>
                    </a:ln>
                  </pic:spPr>
                </pic:pic>
              </a:graphicData>
            </a:graphic>
            <wp14:sizeRelH relativeFrom="page">
              <wp14:pctWidth>0</wp14:pctWidth>
            </wp14:sizeRelH>
            <wp14:sizeRelV relativeFrom="page">
              <wp14:pctHeight>0</wp14:pctHeight>
            </wp14:sizeRelV>
          </wp:anchor>
        </w:drawing>
      </w:r>
      <w:r w:rsidR="000866F7">
        <w:rPr>
          <w:b/>
          <w:bCs/>
        </w:rPr>
        <w:t>Pregunta 9</w:t>
      </w:r>
      <w:r w:rsidR="000D43F9">
        <w:rPr>
          <w:b/>
          <w:bCs/>
        </w:rPr>
        <w:t xml:space="preserve">: </w:t>
      </w:r>
      <w:r w:rsidR="000866F7">
        <w:rPr>
          <w:b/>
          <w:bCs/>
        </w:rPr>
        <w:t>¿Qué beneficios le gustaría recibir al matricularse en la universidad</w:t>
      </w:r>
      <w:bookmarkEnd w:id="172"/>
      <w:r w:rsidR="000866F7">
        <w:rPr>
          <w:b/>
          <w:bCs/>
        </w:rPr>
        <w:t>?</w:t>
      </w:r>
    </w:p>
    <w:p w14:paraId="30F3EE97" w14:textId="406AEB6A" w:rsidR="00DD31C4" w:rsidRPr="00102472" w:rsidRDefault="00102472" w:rsidP="00DD31C4">
      <w:pPr>
        <w:pStyle w:val="Descripcin"/>
        <w:jc w:val="both"/>
        <w:rPr>
          <w:rFonts w:ascii="Times New Roman" w:hAnsi="Times New Roman" w:cs="Times New Roman"/>
          <w:b/>
          <w:bCs/>
          <w:i w:val="0"/>
          <w:iCs w:val="0"/>
          <w:color w:val="000000" w:themeColor="text1"/>
          <w:sz w:val="24"/>
          <w:szCs w:val="24"/>
          <w:lang w:val="es-HN"/>
        </w:rPr>
      </w:pPr>
      <w:bookmarkStart w:id="173" w:name="_Toc158674622"/>
      <w:r w:rsidRPr="00102472">
        <w:rPr>
          <w:rFonts w:ascii="Times New Roman" w:hAnsi="Times New Roman" w:cs="Times New Roman"/>
          <w:b/>
          <w:bCs/>
          <w:i w:val="0"/>
          <w:iCs w:val="0"/>
          <w:color w:val="000000" w:themeColor="text1"/>
          <w:sz w:val="24"/>
          <w:szCs w:val="24"/>
          <w:lang w:val="es-HN"/>
        </w:rPr>
        <w:t>Figura</w:t>
      </w:r>
      <w:r w:rsidR="00DD31C4" w:rsidRPr="00102472">
        <w:rPr>
          <w:rFonts w:ascii="Times New Roman" w:hAnsi="Times New Roman" w:cs="Times New Roman"/>
          <w:b/>
          <w:bCs/>
          <w:i w:val="0"/>
          <w:iCs w:val="0"/>
          <w:color w:val="000000" w:themeColor="text1"/>
          <w:sz w:val="24"/>
          <w:szCs w:val="24"/>
          <w:lang w:val="es-HN"/>
        </w:rPr>
        <w:t xml:space="preserve"> </w:t>
      </w:r>
      <w:r w:rsidR="00DD31C4" w:rsidRPr="00102472">
        <w:rPr>
          <w:rFonts w:ascii="Times New Roman" w:hAnsi="Times New Roman" w:cs="Times New Roman"/>
          <w:b/>
          <w:bCs/>
          <w:i w:val="0"/>
          <w:iCs w:val="0"/>
          <w:color w:val="000000" w:themeColor="text1"/>
          <w:sz w:val="24"/>
          <w:szCs w:val="24"/>
        </w:rPr>
        <w:fldChar w:fldCharType="begin"/>
      </w:r>
      <w:r w:rsidR="00DD31C4" w:rsidRPr="00102472">
        <w:rPr>
          <w:rFonts w:ascii="Times New Roman" w:hAnsi="Times New Roman" w:cs="Times New Roman"/>
          <w:b/>
          <w:bCs/>
          <w:i w:val="0"/>
          <w:iCs w:val="0"/>
          <w:color w:val="000000" w:themeColor="text1"/>
          <w:sz w:val="24"/>
          <w:szCs w:val="24"/>
          <w:lang w:val="es-HN"/>
        </w:rPr>
        <w:instrText xml:space="preserve"> SEQ Ilustración \* ARABIC </w:instrText>
      </w:r>
      <w:r w:rsidR="00DD31C4" w:rsidRPr="00102472">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25</w:t>
      </w:r>
      <w:r w:rsidR="00DD31C4" w:rsidRPr="00102472">
        <w:rPr>
          <w:rFonts w:ascii="Times New Roman" w:hAnsi="Times New Roman" w:cs="Times New Roman"/>
          <w:b/>
          <w:bCs/>
          <w:i w:val="0"/>
          <w:iCs w:val="0"/>
          <w:color w:val="000000" w:themeColor="text1"/>
          <w:sz w:val="24"/>
          <w:szCs w:val="24"/>
        </w:rPr>
        <w:fldChar w:fldCharType="end"/>
      </w:r>
      <w:r w:rsidR="00DD31C4" w:rsidRPr="00102472">
        <w:rPr>
          <w:rFonts w:ascii="Times New Roman" w:hAnsi="Times New Roman" w:cs="Times New Roman"/>
          <w:b/>
          <w:bCs/>
          <w:i w:val="0"/>
          <w:iCs w:val="0"/>
          <w:color w:val="000000" w:themeColor="text1"/>
          <w:sz w:val="24"/>
          <w:szCs w:val="24"/>
          <w:lang w:val="es-HN"/>
        </w:rPr>
        <w:t>. Beneficios que le gustaría recibir al matricularse en la universidad</w:t>
      </w:r>
      <w:bookmarkEnd w:id="173"/>
    </w:p>
    <w:p w14:paraId="5CBAA063" w14:textId="77777777" w:rsidR="000866F7" w:rsidRDefault="000866F7" w:rsidP="000866F7">
      <w:pPr>
        <w:pStyle w:val="TextoPrincipal"/>
        <w:spacing w:line="240" w:lineRule="auto"/>
        <w:ind w:firstLine="0"/>
        <w:rPr>
          <w:sz w:val="20"/>
          <w:szCs w:val="20"/>
        </w:rPr>
      </w:pPr>
      <w:r>
        <w:rPr>
          <w:sz w:val="20"/>
          <w:szCs w:val="20"/>
        </w:rPr>
        <w:t>Fuente: Elaboración propia, 2023</w:t>
      </w:r>
    </w:p>
    <w:p w14:paraId="7EA7D38C" w14:textId="01A9EF46" w:rsidR="000866F7" w:rsidRDefault="000866F7" w:rsidP="000866F7">
      <w:pPr>
        <w:widowControl/>
        <w:tabs>
          <w:tab w:val="left" w:pos="2038"/>
        </w:tabs>
        <w:suppressAutoHyphens/>
        <w:autoSpaceDN w:val="0"/>
        <w:spacing w:line="360" w:lineRule="auto"/>
        <w:ind w:firstLine="720"/>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 xml:space="preserve">De los encuestados de secundaria, el 64% manifestó que prefiere recibir como benefició de parte de la universidad, las becas estudiantiles, lo que les garantiza culminar su carrera </w:t>
      </w:r>
      <w:r>
        <w:rPr>
          <w:rFonts w:ascii="Times New Roman" w:eastAsia="Times New Roman" w:hAnsi="Times New Roman" w:cs="Times New Roman"/>
          <w:color w:val="000000"/>
          <w:sz w:val="24"/>
          <w:szCs w:val="24"/>
          <w:lang w:val="es-MX" w:eastAsia="es-MX"/>
        </w:rPr>
        <w:lastRenderedPageBreak/>
        <w:t>universitaria, un factor positivo a considerar para incentivar a los aspirantes a matricularse en la universidad, el 18% prefieren recibir descuentos, lo que genera la motivación de los aspirantes a decidirse a cursar una carrera, el 12% prefieren recibir otros beneficios, el 6% prefieren recibir el beneficio de transporte, al ser una universidad que cuenta con vehículos propios para el traslado de los estudiantes, personal docente y administrativo, se considera un factor positivo a considerar</w:t>
      </w:r>
      <w:r w:rsidR="0027015A">
        <w:rPr>
          <w:rFonts w:ascii="Times New Roman" w:eastAsia="Times New Roman" w:hAnsi="Times New Roman" w:cs="Times New Roman"/>
          <w:color w:val="000000"/>
          <w:sz w:val="24"/>
          <w:szCs w:val="24"/>
          <w:lang w:val="es-MX" w:eastAsia="es-MX"/>
        </w:rPr>
        <w:t xml:space="preserve"> </w:t>
      </w:r>
      <w:r>
        <w:rPr>
          <w:rFonts w:ascii="Times New Roman" w:eastAsia="Times New Roman" w:hAnsi="Times New Roman" w:cs="Times New Roman"/>
          <w:color w:val="000000"/>
          <w:sz w:val="24"/>
          <w:szCs w:val="24"/>
          <w:lang w:val="es-MX" w:eastAsia="es-MX"/>
        </w:rPr>
        <w:t>por los aspirantes ya que tendrían ese beneficio.</w:t>
      </w:r>
    </w:p>
    <w:p w14:paraId="076B9D0C" w14:textId="167B6FCD" w:rsidR="000866F7" w:rsidRDefault="000866F7" w:rsidP="000866F7">
      <w:pPr>
        <w:widowControl/>
        <w:tabs>
          <w:tab w:val="left" w:pos="2038"/>
        </w:tabs>
        <w:suppressAutoHyphens/>
        <w:autoSpaceDN w:val="0"/>
        <w:spacing w:line="360" w:lineRule="auto"/>
        <w:jc w:val="both"/>
        <w:rPr>
          <w:rFonts w:ascii="Times New Roman" w:eastAsia="Times New Roman" w:hAnsi="Times New Roman" w:cs="Times New Roman"/>
          <w:b/>
          <w:bCs/>
          <w:color w:val="000000"/>
          <w:sz w:val="24"/>
          <w:szCs w:val="24"/>
          <w:lang w:val="es-HN" w:eastAsia="es-MX"/>
        </w:rPr>
      </w:pPr>
      <w:r>
        <w:rPr>
          <w:noProof/>
        </w:rPr>
        <w:drawing>
          <wp:anchor distT="0" distB="0" distL="114300" distR="114300" simplePos="0" relativeHeight="251706368" behindDoc="0" locked="0" layoutInCell="1" allowOverlap="1" wp14:anchorId="636ECF92" wp14:editId="37E1411D">
            <wp:simplePos x="0" y="0"/>
            <wp:positionH relativeFrom="column">
              <wp:posOffset>-25400</wp:posOffset>
            </wp:positionH>
            <wp:positionV relativeFrom="paragraph">
              <wp:posOffset>426085</wp:posOffset>
            </wp:positionV>
            <wp:extent cx="5968365" cy="1984375"/>
            <wp:effectExtent l="19050" t="19050" r="13335" b="15875"/>
            <wp:wrapSquare wrapText="bothSides"/>
            <wp:docPr id="239350621" name="Imagen 5" descr="Gráfico de las respuestas de Formularios. Título de la pregunta: ¿Cuál es su preferencia de jornada para recibir sus clases?. Número de respuestas: 15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descr="Gráfico de las respuestas de Formularios. Título de la pregunta: ¿Cuál es su preferencia de jornada para recibir sus clases?. Número de respuestas: 150 respuestas."/>
                    <pic:cNvPicPr>
                      <a:picLocks noChangeAspect="1" noChangeArrowheads="1"/>
                    </pic:cNvPicPr>
                  </pic:nvPicPr>
                  <pic:blipFill>
                    <a:blip r:embed="rId68">
                      <a:extLst>
                        <a:ext uri="{28A0092B-C50C-407E-A947-70E740481C1C}">
                          <a14:useLocalDpi xmlns:a14="http://schemas.microsoft.com/office/drawing/2010/main" val="0"/>
                        </a:ext>
                      </a:extLst>
                    </a:blip>
                    <a:srcRect t="20584"/>
                    <a:stretch>
                      <a:fillRect/>
                    </a:stretch>
                  </pic:blipFill>
                  <pic:spPr bwMode="auto">
                    <a:xfrm>
                      <a:off x="0" y="0"/>
                      <a:ext cx="5968365" cy="1984375"/>
                    </a:xfrm>
                    <a:prstGeom prst="rect">
                      <a:avLst/>
                    </a:prstGeom>
                    <a:noFill/>
                    <a:ln w="3175">
                      <a:solidFill>
                        <a:srgbClr val="000000"/>
                      </a:solidFill>
                      <a:round/>
                      <a:headEnd/>
                      <a:tailEnd/>
                    </a:ln>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cs="Times New Roman"/>
          <w:b/>
          <w:bCs/>
          <w:color w:val="000000"/>
          <w:sz w:val="24"/>
          <w:szCs w:val="24"/>
          <w:lang w:val="es-HN" w:eastAsia="es-MX"/>
        </w:rPr>
        <w:t>Pregunta 10</w:t>
      </w:r>
      <w:r w:rsidR="000D43F9">
        <w:rPr>
          <w:rFonts w:ascii="Times New Roman" w:eastAsia="Times New Roman" w:hAnsi="Times New Roman" w:cs="Times New Roman"/>
          <w:b/>
          <w:bCs/>
          <w:color w:val="000000"/>
          <w:sz w:val="24"/>
          <w:szCs w:val="24"/>
          <w:lang w:val="es-HN" w:eastAsia="es-MX"/>
        </w:rPr>
        <w:t>:</w:t>
      </w:r>
      <w:r>
        <w:rPr>
          <w:rFonts w:ascii="Times New Roman" w:eastAsia="Times New Roman" w:hAnsi="Times New Roman" w:cs="Times New Roman"/>
          <w:b/>
          <w:bCs/>
          <w:color w:val="000000"/>
          <w:sz w:val="24"/>
          <w:szCs w:val="24"/>
          <w:lang w:val="es-HN" w:eastAsia="es-MX"/>
        </w:rPr>
        <w:t xml:space="preserve"> ¿Cuál es su preferencia de jornada para recibir sus clases?</w:t>
      </w:r>
    </w:p>
    <w:p w14:paraId="254AC003" w14:textId="54F18C10" w:rsidR="00102472" w:rsidRPr="007E0943" w:rsidRDefault="00102472" w:rsidP="00102472">
      <w:pPr>
        <w:pStyle w:val="Descripcin"/>
        <w:jc w:val="both"/>
        <w:rPr>
          <w:rFonts w:ascii="Times New Roman" w:hAnsi="Times New Roman" w:cs="Times New Roman"/>
          <w:b/>
          <w:bCs/>
          <w:i w:val="0"/>
          <w:iCs w:val="0"/>
          <w:color w:val="000000" w:themeColor="text1"/>
          <w:sz w:val="24"/>
          <w:szCs w:val="24"/>
          <w:lang w:val="es-HN"/>
        </w:rPr>
      </w:pPr>
      <w:bookmarkStart w:id="174" w:name="_Toc158674623"/>
      <w:r w:rsidRPr="007E0943">
        <w:rPr>
          <w:rFonts w:ascii="Times New Roman" w:hAnsi="Times New Roman" w:cs="Times New Roman"/>
          <w:b/>
          <w:bCs/>
          <w:i w:val="0"/>
          <w:iCs w:val="0"/>
          <w:color w:val="000000" w:themeColor="text1"/>
          <w:sz w:val="24"/>
          <w:szCs w:val="24"/>
          <w:lang w:val="es-HN"/>
        </w:rPr>
        <w:t xml:space="preserve">Figura </w:t>
      </w:r>
      <w:r w:rsidRPr="007E0943">
        <w:rPr>
          <w:rFonts w:ascii="Times New Roman" w:hAnsi="Times New Roman" w:cs="Times New Roman"/>
          <w:b/>
          <w:bCs/>
          <w:i w:val="0"/>
          <w:iCs w:val="0"/>
          <w:color w:val="000000" w:themeColor="text1"/>
          <w:sz w:val="24"/>
          <w:szCs w:val="24"/>
        </w:rPr>
        <w:fldChar w:fldCharType="begin"/>
      </w:r>
      <w:r w:rsidRPr="007E0943">
        <w:rPr>
          <w:rFonts w:ascii="Times New Roman" w:hAnsi="Times New Roman" w:cs="Times New Roman"/>
          <w:b/>
          <w:bCs/>
          <w:i w:val="0"/>
          <w:iCs w:val="0"/>
          <w:color w:val="000000" w:themeColor="text1"/>
          <w:sz w:val="24"/>
          <w:szCs w:val="24"/>
          <w:lang w:val="es-HN"/>
        </w:rPr>
        <w:instrText xml:space="preserve"> SEQ Ilustración \* ARABIC </w:instrText>
      </w:r>
      <w:r w:rsidRPr="007E0943">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26</w:t>
      </w:r>
      <w:r w:rsidRPr="007E0943">
        <w:rPr>
          <w:rFonts w:ascii="Times New Roman" w:hAnsi="Times New Roman" w:cs="Times New Roman"/>
          <w:b/>
          <w:bCs/>
          <w:i w:val="0"/>
          <w:iCs w:val="0"/>
          <w:color w:val="000000" w:themeColor="text1"/>
          <w:sz w:val="24"/>
          <w:szCs w:val="24"/>
        </w:rPr>
        <w:fldChar w:fldCharType="end"/>
      </w:r>
      <w:r w:rsidRPr="007E0943">
        <w:rPr>
          <w:rFonts w:ascii="Times New Roman" w:hAnsi="Times New Roman" w:cs="Times New Roman"/>
          <w:b/>
          <w:bCs/>
          <w:i w:val="0"/>
          <w:iCs w:val="0"/>
          <w:color w:val="000000" w:themeColor="text1"/>
          <w:sz w:val="24"/>
          <w:szCs w:val="24"/>
          <w:lang w:val="es-HN"/>
        </w:rPr>
        <w:t>. Preferencias de jornadas para recibir sus clases</w:t>
      </w:r>
      <w:bookmarkEnd w:id="174"/>
    </w:p>
    <w:p w14:paraId="081AE855" w14:textId="77777777" w:rsidR="000866F7" w:rsidRDefault="000866F7" w:rsidP="000866F7">
      <w:pPr>
        <w:pStyle w:val="TextoPrincipal"/>
        <w:spacing w:line="240" w:lineRule="auto"/>
        <w:ind w:firstLine="0"/>
        <w:rPr>
          <w:rFonts w:eastAsia="Times New Roman"/>
          <w:b/>
          <w:bCs/>
          <w:color w:val="000000"/>
          <w:lang w:val="es-MX" w:eastAsia="es-MX"/>
        </w:rPr>
      </w:pPr>
      <w:r>
        <w:rPr>
          <w:sz w:val="20"/>
          <w:szCs w:val="20"/>
        </w:rPr>
        <w:t>Fuente: Elaboración propia. 2023</w:t>
      </w:r>
    </w:p>
    <w:p w14:paraId="0B4FB01E" w14:textId="18BA2825" w:rsidR="000866F7" w:rsidRDefault="000866F7" w:rsidP="000866F7">
      <w:pPr>
        <w:widowControl/>
        <w:suppressAutoHyphens/>
        <w:autoSpaceDN w:val="0"/>
        <w:spacing w:line="360" w:lineRule="auto"/>
        <w:ind w:firstLine="720"/>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De los estudiantes de secundaria encuestados, el 56.7% manifiesta que prefieren la jornada matutina, debido a que la mayoría de los jóvenes</w:t>
      </w:r>
      <w:r w:rsidR="00EA40C6">
        <w:rPr>
          <w:rFonts w:ascii="Times New Roman" w:eastAsia="Times New Roman" w:hAnsi="Times New Roman" w:cs="Times New Roman"/>
          <w:color w:val="000000"/>
          <w:sz w:val="24"/>
          <w:szCs w:val="24"/>
          <w:lang w:val="es-MX" w:eastAsia="es-MX"/>
        </w:rPr>
        <w:t xml:space="preserve"> la edad que </w:t>
      </w:r>
      <w:r>
        <w:rPr>
          <w:rFonts w:ascii="Times New Roman" w:eastAsia="Times New Roman" w:hAnsi="Times New Roman" w:cs="Times New Roman"/>
          <w:color w:val="000000"/>
          <w:sz w:val="24"/>
          <w:szCs w:val="24"/>
          <w:lang w:val="es-MX" w:eastAsia="es-MX"/>
        </w:rPr>
        <w:t xml:space="preserve">predomina </w:t>
      </w:r>
      <w:r w:rsidR="00EA40C6">
        <w:rPr>
          <w:rFonts w:ascii="Times New Roman" w:eastAsia="Times New Roman" w:hAnsi="Times New Roman" w:cs="Times New Roman"/>
          <w:color w:val="000000"/>
          <w:sz w:val="24"/>
          <w:szCs w:val="24"/>
          <w:lang w:val="es-MX" w:eastAsia="es-MX"/>
        </w:rPr>
        <w:t xml:space="preserve">es de </w:t>
      </w:r>
      <w:r>
        <w:rPr>
          <w:rFonts w:ascii="Times New Roman" w:eastAsia="Times New Roman" w:hAnsi="Times New Roman" w:cs="Times New Roman"/>
          <w:color w:val="000000"/>
          <w:sz w:val="24"/>
          <w:szCs w:val="24"/>
          <w:lang w:val="es-MX" w:eastAsia="es-MX"/>
        </w:rPr>
        <w:t>16 a 18 años, por tal razón ellos</w:t>
      </w:r>
      <w:r w:rsidR="00EA40C6">
        <w:rPr>
          <w:rFonts w:ascii="Times New Roman" w:eastAsia="Times New Roman" w:hAnsi="Times New Roman" w:cs="Times New Roman"/>
          <w:color w:val="000000"/>
          <w:sz w:val="24"/>
          <w:szCs w:val="24"/>
          <w:lang w:val="es-MX" w:eastAsia="es-MX"/>
        </w:rPr>
        <w:t xml:space="preserve"> cuentan con </w:t>
      </w:r>
      <w:r>
        <w:rPr>
          <w:rFonts w:ascii="Times New Roman" w:eastAsia="Times New Roman" w:hAnsi="Times New Roman" w:cs="Times New Roman"/>
          <w:color w:val="000000"/>
          <w:sz w:val="24"/>
          <w:szCs w:val="24"/>
          <w:lang w:val="es-MX" w:eastAsia="es-MX"/>
        </w:rPr>
        <w:t>la disponibilidad de tiempo para</w:t>
      </w:r>
      <w:r w:rsidR="00EA40C6">
        <w:rPr>
          <w:rFonts w:ascii="Times New Roman" w:eastAsia="Times New Roman" w:hAnsi="Times New Roman" w:cs="Times New Roman"/>
          <w:color w:val="000000"/>
          <w:sz w:val="24"/>
          <w:szCs w:val="24"/>
          <w:lang w:val="es-MX" w:eastAsia="es-MX"/>
        </w:rPr>
        <w:t xml:space="preserve"> realizar </w:t>
      </w:r>
      <w:r>
        <w:rPr>
          <w:rFonts w:ascii="Times New Roman" w:eastAsia="Times New Roman" w:hAnsi="Times New Roman" w:cs="Times New Roman"/>
          <w:color w:val="000000"/>
          <w:sz w:val="24"/>
          <w:szCs w:val="24"/>
          <w:lang w:val="es-MX" w:eastAsia="es-MX"/>
        </w:rPr>
        <w:t xml:space="preserve">sus estudios universitarios, el 34% manifiesta que prefiere la jornada de fin de semana, para esta segmentación de estudiantes prefieren esta jornada ya que son los que trabajan o tienen compromisos familiares, el 9.3% manifiesta que prefieren la jornada vespertina o nocturna. </w:t>
      </w:r>
    </w:p>
    <w:p w14:paraId="0B241AF6" w14:textId="6318E302" w:rsidR="000866F7" w:rsidRDefault="000866F7" w:rsidP="000866F7">
      <w:pPr>
        <w:widowControl/>
        <w:suppressAutoHyphens/>
        <w:autoSpaceDN w:val="0"/>
        <w:spacing w:line="360" w:lineRule="auto"/>
        <w:jc w:val="both"/>
        <w:rPr>
          <w:rFonts w:ascii="Times New Roman" w:eastAsia="Times New Roman" w:hAnsi="Times New Roman" w:cs="Times New Roman"/>
          <w:b/>
          <w:bCs/>
          <w:color w:val="000000"/>
          <w:sz w:val="24"/>
          <w:szCs w:val="24"/>
          <w:lang w:val="es-HN" w:eastAsia="es-MX"/>
        </w:rPr>
      </w:pPr>
      <w:r>
        <w:rPr>
          <w:rFonts w:ascii="Times New Roman" w:eastAsia="Times New Roman" w:hAnsi="Times New Roman" w:cs="Times New Roman"/>
          <w:b/>
          <w:bCs/>
          <w:color w:val="000000"/>
          <w:sz w:val="24"/>
          <w:szCs w:val="24"/>
          <w:lang w:val="es-HN" w:eastAsia="es-MX"/>
        </w:rPr>
        <w:t>Pregunta 11</w:t>
      </w:r>
      <w:r w:rsidR="000D43F9">
        <w:rPr>
          <w:rFonts w:ascii="Times New Roman" w:eastAsia="Times New Roman" w:hAnsi="Times New Roman" w:cs="Times New Roman"/>
          <w:b/>
          <w:bCs/>
          <w:color w:val="000000"/>
          <w:sz w:val="24"/>
          <w:szCs w:val="24"/>
          <w:lang w:val="es-HN" w:eastAsia="es-MX"/>
        </w:rPr>
        <w:t xml:space="preserve">: </w:t>
      </w:r>
      <w:r>
        <w:rPr>
          <w:rFonts w:ascii="Times New Roman" w:eastAsia="Times New Roman" w:hAnsi="Times New Roman" w:cs="Times New Roman"/>
          <w:b/>
          <w:bCs/>
          <w:color w:val="000000"/>
          <w:sz w:val="24"/>
          <w:szCs w:val="24"/>
          <w:lang w:val="es-HN" w:eastAsia="es-MX"/>
        </w:rPr>
        <w:t>¿Qué modalidad le gustaría matricularse?</w:t>
      </w:r>
    </w:p>
    <w:p w14:paraId="032AFB5B" w14:textId="77777777" w:rsidR="000866F7" w:rsidRDefault="000866F7" w:rsidP="000866F7">
      <w:pPr>
        <w:widowControl/>
        <w:suppressAutoHyphens/>
        <w:autoSpaceDN w:val="0"/>
        <w:spacing w:line="360" w:lineRule="auto"/>
        <w:jc w:val="both"/>
        <w:rPr>
          <w:rFonts w:ascii="Times New Roman" w:eastAsia="Times New Roman" w:hAnsi="Times New Roman" w:cs="Times New Roman"/>
          <w:b/>
          <w:bCs/>
          <w:color w:val="000000"/>
          <w:sz w:val="24"/>
          <w:szCs w:val="24"/>
          <w:lang w:val="es-HN" w:eastAsia="es-MX"/>
        </w:rPr>
      </w:pPr>
    </w:p>
    <w:p w14:paraId="22F97713" w14:textId="77777777" w:rsidR="000866F7" w:rsidRDefault="000866F7" w:rsidP="000866F7">
      <w:pPr>
        <w:widowControl/>
        <w:suppressAutoHyphens/>
        <w:autoSpaceDN w:val="0"/>
        <w:spacing w:line="360" w:lineRule="auto"/>
        <w:jc w:val="both"/>
        <w:rPr>
          <w:rFonts w:ascii="Times New Roman" w:eastAsia="Times New Roman" w:hAnsi="Times New Roman" w:cs="Times New Roman"/>
          <w:color w:val="000000"/>
          <w:sz w:val="24"/>
          <w:szCs w:val="24"/>
          <w:lang w:val="es-MX" w:eastAsia="es-MX"/>
        </w:rPr>
      </w:pPr>
      <w:r>
        <w:rPr>
          <w:noProof/>
        </w:rPr>
        <w:lastRenderedPageBreak/>
        <w:drawing>
          <wp:inline distT="0" distB="0" distL="0" distR="0" wp14:anchorId="75BF02E8" wp14:editId="3A567242">
            <wp:extent cx="5922155" cy="1993321"/>
            <wp:effectExtent l="19050" t="19050" r="21590" b="26035"/>
            <wp:docPr id="306182458" name="Imagen 1" descr="Gráfico de las respuestas de Formularios. Título de la pregunta: ¿Qué modalidad le gustaría matricularse?. Número de respuestas: 15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Gráfico de las respuestas de Formularios. Título de la pregunta: ¿Qué modalidad le gustaría matricularse?. Número de respuestas: 150 respuestas."/>
                    <pic:cNvPicPr>
                      <a:picLocks noChangeAspect="1" noChangeArrowheads="1"/>
                    </pic:cNvPicPr>
                  </pic:nvPicPr>
                  <pic:blipFill>
                    <a:blip r:embed="rId69">
                      <a:extLst>
                        <a:ext uri="{28A0092B-C50C-407E-A947-70E740481C1C}">
                          <a14:useLocalDpi xmlns:a14="http://schemas.microsoft.com/office/drawing/2010/main" val="0"/>
                        </a:ext>
                      </a:extLst>
                    </a:blip>
                    <a:srcRect t="20226"/>
                    <a:stretch>
                      <a:fillRect/>
                    </a:stretch>
                  </pic:blipFill>
                  <pic:spPr bwMode="auto">
                    <a:xfrm>
                      <a:off x="0" y="0"/>
                      <a:ext cx="5939274" cy="1999083"/>
                    </a:xfrm>
                    <a:prstGeom prst="rect">
                      <a:avLst/>
                    </a:prstGeom>
                    <a:noFill/>
                    <a:ln w="3175" cmpd="sng">
                      <a:solidFill>
                        <a:srgbClr val="000000"/>
                      </a:solidFill>
                      <a:miter lim="800000"/>
                      <a:headEnd/>
                      <a:tailEnd/>
                    </a:ln>
                    <a:effectLst/>
                  </pic:spPr>
                </pic:pic>
              </a:graphicData>
            </a:graphic>
          </wp:inline>
        </w:drawing>
      </w:r>
    </w:p>
    <w:p w14:paraId="10B91F28" w14:textId="2C02A526" w:rsidR="007E0943" w:rsidRPr="007E0943" w:rsidRDefault="007E0943" w:rsidP="007E0943">
      <w:pPr>
        <w:pStyle w:val="Descripcin"/>
        <w:jc w:val="both"/>
        <w:rPr>
          <w:rFonts w:ascii="Times New Roman" w:hAnsi="Times New Roman" w:cs="Times New Roman"/>
          <w:b/>
          <w:bCs/>
          <w:i w:val="0"/>
          <w:iCs w:val="0"/>
          <w:color w:val="000000" w:themeColor="text1"/>
          <w:sz w:val="24"/>
          <w:szCs w:val="24"/>
          <w:lang w:val="es-HN"/>
        </w:rPr>
      </w:pPr>
      <w:bookmarkStart w:id="175" w:name="_Toc158674624"/>
      <w:r w:rsidRPr="007E0943">
        <w:rPr>
          <w:rFonts w:ascii="Times New Roman" w:hAnsi="Times New Roman" w:cs="Times New Roman"/>
          <w:b/>
          <w:bCs/>
          <w:i w:val="0"/>
          <w:iCs w:val="0"/>
          <w:color w:val="000000" w:themeColor="text1"/>
          <w:sz w:val="24"/>
          <w:szCs w:val="24"/>
          <w:lang w:val="es-HN"/>
        </w:rPr>
        <w:t xml:space="preserve">Figura </w:t>
      </w:r>
      <w:r w:rsidRPr="007E0943">
        <w:rPr>
          <w:rFonts w:ascii="Times New Roman" w:hAnsi="Times New Roman" w:cs="Times New Roman"/>
          <w:b/>
          <w:bCs/>
          <w:i w:val="0"/>
          <w:iCs w:val="0"/>
          <w:color w:val="000000" w:themeColor="text1"/>
          <w:sz w:val="24"/>
          <w:szCs w:val="24"/>
        </w:rPr>
        <w:fldChar w:fldCharType="begin"/>
      </w:r>
      <w:r w:rsidRPr="007E0943">
        <w:rPr>
          <w:rFonts w:ascii="Times New Roman" w:hAnsi="Times New Roman" w:cs="Times New Roman"/>
          <w:b/>
          <w:bCs/>
          <w:i w:val="0"/>
          <w:iCs w:val="0"/>
          <w:color w:val="000000" w:themeColor="text1"/>
          <w:sz w:val="24"/>
          <w:szCs w:val="24"/>
          <w:lang w:val="es-HN"/>
        </w:rPr>
        <w:instrText xml:space="preserve"> SEQ Ilustración \* ARABIC </w:instrText>
      </w:r>
      <w:r w:rsidRPr="007E0943">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27</w:t>
      </w:r>
      <w:r w:rsidRPr="007E0943">
        <w:rPr>
          <w:rFonts w:ascii="Times New Roman" w:hAnsi="Times New Roman" w:cs="Times New Roman"/>
          <w:b/>
          <w:bCs/>
          <w:i w:val="0"/>
          <w:iCs w:val="0"/>
          <w:color w:val="000000" w:themeColor="text1"/>
          <w:sz w:val="24"/>
          <w:szCs w:val="24"/>
        </w:rPr>
        <w:fldChar w:fldCharType="end"/>
      </w:r>
      <w:r w:rsidRPr="007E0943">
        <w:rPr>
          <w:rFonts w:ascii="Times New Roman" w:hAnsi="Times New Roman" w:cs="Times New Roman"/>
          <w:b/>
          <w:bCs/>
          <w:i w:val="0"/>
          <w:iCs w:val="0"/>
          <w:color w:val="000000" w:themeColor="text1"/>
          <w:sz w:val="24"/>
          <w:szCs w:val="24"/>
          <w:lang w:val="es-HN"/>
        </w:rPr>
        <w:t>. Modalidad que le gustaría matricularse</w:t>
      </w:r>
      <w:bookmarkEnd w:id="175"/>
    </w:p>
    <w:p w14:paraId="2E75CC8C" w14:textId="77777777" w:rsidR="000866F7" w:rsidRDefault="000866F7" w:rsidP="000866F7">
      <w:pPr>
        <w:pStyle w:val="TextoPrincipal"/>
        <w:spacing w:line="240" w:lineRule="auto"/>
        <w:ind w:firstLine="0"/>
        <w:rPr>
          <w:sz w:val="20"/>
          <w:szCs w:val="20"/>
        </w:rPr>
      </w:pPr>
      <w:r>
        <w:rPr>
          <w:sz w:val="20"/>
          <w:szCs w:val="20"/>
        </w:rPr>
        <w:t>Fuente: Elaboración propia, 2023</w:t>
      </w:r>
    </w:p>
    <w:p w14:paraId="7834E070" w14:textId="3775316D" w:rsidR="000866F7" w:rsidRDefault="000866F7" w:rsidP="000866F7">
      <w:pPr>
        <w:pStyle w:val="Prrafodelista"/>
        <w:widowControl/>
        <w:suppressAutoHyphens/>
        <w:autoSpaceDN w:val="0"/>
        <w:spacing w:line="360" w:lineRule="auto"/>
        <w:ind w:firstLine="720"/>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De acuerdo con los resultados obtenidos, de los alumnos encuestados de secundaria, el 70.7% les gustaría matricular en la modalidad de externado en comparación con el 29.3% manifiestan que prefieren el internado, a través de los datos se observa que los alumnos prefieren la modalidad de externado, modalidad que está ofreciendo actualmente la universidad, sin embargo, este factor no se refleja en el porcentaje actual de los alumnos matriculados</w:t>
      </w:r>
      <w:r w:rsidR="00DC014D">
        <w:rPr>
          <w:rFonts w:ascii="Times New Roman" w:eastAsia="Times New Roman" w:hAnsi="Times New Roman" w:cs="Times New Roman"/>
          <w:color w:val="000000"/>
          <w:sz w:val="24"/>
          <w:szCs w:val="24"/>
          <w:lang w:val="es-MX" w:eastAsia="es-MX"/>
        </w:rPr>
        <w:t>, esta es una oportunidad</w:t>
      </w:r>
      <w:r w:rsidR="00B6076D">
        <w:rPr>
          <w:rFonts w:ascii="Times New Roman" w:eastAsia="Times New Roman" w:hAnsi="Times New Roman" w:cs="Times New Roman"/>
          <w:color w:val="000000"/>
          <w:sz w:val="24"/>
          <w:szCs w:val="24"/>
          <w:lang w:val="es-MX" w:eastAsia="es-MX"/>
        </w:rPr>
        <w:t xml:space="preserve"> de planificación por parte de la coordinación académica </w:t>
      </w:r>
      <w:r w:rsidR="00DC014D">
        <w:rPr>
          <w:rFonts w:ascii="Times New Roman" w:eastAsia="Times New Roman" w:hAnsi="Times New Roman" w:cs="Times New Roman"/>
          <w:color w:val="000000"/>
          <w:sz w:val="24"/>
          <w:szCs w:val="24"/>
          <w:lang w:val="es-MX" w:eastAsia="es-MX"/>
        </w:rPr>
        <w:t>para llegar al segmento del mercado</w:t>
      </w:r>
      <w:r w:rsidR="00B6076D">
        <w:rPr>
          <w:rFonts w:ascii="Times New Roman" w:eastAsia="Times New Roman" w:hAnsi="Times New Roman" w:cs="Times New Roman"/>
          <w:color w:val="000000"/>
          <w:sz w:val="24"/>
          <w:szCs w:val="24"/>
          <w:lang w:val="es-MX" w:eastAsia="es-MX"/>
        </w:rPr>
        <w:t xml:space="preserve"> y</w:t>
      </w:r>
      <w:r w:rsidR="00F32AE5">
        <w:rPr>
          <w:rFonts w:ascii="Times New Roman" w:eastAsia="Times New Roman" w:hAnsi="Times New Roman" w:cs="Times New Roman"/>
          <w:color w:val="000000"/>
          <w:sz w:val="24"/>
          <w:szCs w:val="24"/>
          <w:lang w:val="es-MX" w:eastAsia="es-MX"/>
        </w:rPr>
        <w:t xml:space="preserve"> evaluar ¿porque se </w:t>
      </w:r>
      <w:r w:rsidR="00DC014D">
        <w:rPr>
          <w:rFonts w:ascii="Times New Roman" w:eastAsia="Times New Roman" w:hAnsi="Times New Roman" w:cs="Times New Roman"/>
          <w:color w:val="000000"/>
          <w:sz w:val="24"/>
          <w:szCs w:val="24"/>
          <w:lang w:val="es-MX" w:eastAsia="es-MX"/>
        </w:rPr>
        <w:t>está considerando la modalidad de internado</w:t>
      </w:r>
      <w:r w:rsidR="00B6076D">
        <w:rPr>
          <w:rFonts w:ascii="Times New Roman" w:eastAsia="Times New Roman" w:hAnsi="Times New Roman" w:cs="Times New Roman"/>
          <w:color w:val="000000"/>
          <w:sz w:val="24"/>
          <w:szCs w:val="24"/>
          <w:lang w:val="es-MX" w:eastAsia="es-MX"/>
        </w:rPr>
        <w:t xml:space="preserve"> y no la del externado</w:t>
      </w:r>
      <w:r w:rsidR="00F32AE5">
        <w:rPr>
          <w:rFonts w:ascii="Times New Roman" w:eastAsia="Times New Roman" w:hAnsi="Times New Roman" w:cs="Times New Roman"/>
          <w:color w:val="000000"/>
          <w:sz w:val="24"/>
          <w:szCs w:val="24"/>
          <w:lang w:val="es-MX" w:eastAsia="es-MX"/>
        </w:rPr>
        <w:t>?</w:t>
      </w:r>
      <w:r w:rsidR="00B6076D">
        <w:rPr>
          <w:rFonts w:ascii="Times New Roman" w:eastAsia="Times New Roman" w:hAnsi="Times New Roman" w:cs="Times New Roman"/>
          <w:color w:val="000000"/>
          <w:sz w:val="24"/>
          <w:szCs w:val="24"/>
          <w:lang w:val="es-MX" w:eastAsia="es-MX"/>
        </w:rPr>
        <w:t>.</w:t>
      </w:r>
    </w:p>
    <w:p w14:paraId="1F9310C4" w14:textId="3A120766" w:rsidR="000866F7" w:rsidRDefault="00CF3B3E" w:rsidP="000866F7">
      <w:pPr>
        <w:widowControl/>
        <w:suppressAutoHyphens/>
        <w:autoSpaceDN w:val="0"/>
        <w:spacing w:line="360" w:lineRule="auto"/>
        <w:contextualSpacing/>
        <w:jc w:val="both"/>
        <w:rPr>
          <w:rFonts w:ascii="Times New Roman" w:eastAsia="Times New Roman" w:hAnsi="Times New Roman" w:cs="Times New Roman"/>
          <w:b/>
          <w:bCs/>
          <w:color w:val="000000"/>
          <w:sz w:val="24"/>
          <w:szCs w:val="24"/>
          <w:lang w:val="es-HN" w:eastAsia="es-MX"/>
        </w:rPr>
      </w:pPr>
      <w:r>
        <w:rPr>
          <w:noProof/>
        </w:rPr>
        <w:drawing>
          <wp:anchor distT="0" distB="0" distL="114300" distR="114300" simplePos="0" relativeHeight="251707392" behindDoc="0" locked="0" layoutInCell="1" allowOverlap="1" wp14:anchorId="096B7C8E" wp14:editId="014E11D0">
            <wp:simplePos x="0" y="0"/>
            <wp:positionH relativeFrom="column">
              <wp:posOffset>-25400</wp:posOffset>
            </wp:positionH>
            <wp:positionV relativeFrom="paragraph">
              <wp:posOffset>654685</wp:posOffset>
            </wp:positionV>
            <wp:extent cx="5968365" cy="2007870"/>
            <wp:effectExtent l="19050" t="19050" r="13335" b="11430"/>
            <wp:wrapSquare wrapText="bothSides"/>
            <wp:docPr id="2014916458" name="Imagen 4" descr="Gráfico de las respuestas de Formularios. Título de la pregunta: ¿Sabe que la UNAG ofrece la carrera de Administración de Empresas Agropecuarias?. Número de respuestas: 15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38947680" descr="Gráfico de las respuestas de Formularios. Título de la pregunta: ¿Sabe que la UNAG ofrece la carrera de Administración de Empresas Agropecuarias?. Número de respuestas: 150 respuestas."/>
                    <pic:cNvPicPr>
                      <a:picLocks noChangeAspect="1" noChangeArrowheads="1"/>
                    </pic:cNvPicPr>
                  </pic:nvPicPr>
                  <pic:blipFill>
                    <a:blip r:embed="rId70">
                      <a:extLst>
                        <a:ext uri="{28A0092B-C50C-407E-A947-70E740481C1C}">
                          <a14:useLocalDpi xmlns:a14="http://schemas.microsoft.com/office/drawing/2010/main" val="0"/>
                        </a:ext>
                      </a:extLst>
                    </a:blip>
                    <a:srcRect t="20107"/>
                    <a:stretch>
                      <a:fillRect/>
                    </a:stretch>
                  </pic:blipFill>
                  <pic:spPr bwMode="auto">
                    <a:xfrm>
                      <a:off x="0" y="0"/>
                      <a:ext cx="5968365" cy="2007870"/>
                    </a:xfrm>
                    <a:prstGeom prst="rect">
                      <a:avLst/>
                    </a:prstGeom>
                    <a:noFill/>
                    <a:ln w="9525">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sidR="000866F7">
        <w:rPr>
          <w:rFonts w:ascii="Times New Roman" w:eastAsia="Times New Roman" w:hAnsi="Times New Roman" w:cs="Times New Roman"/>
          <w:b/>
          <w:bCs/>
          <w:color w:val="000000"/>
          <w:sz w:val="24"/>
          <w:szCs w:val="24"/>
          <w:lang w:val="es-HN" w:eastAsia="es-MX"/>
        </w:rPr>
        <w:t>Pregunta 12</w:t>
      </w:r>
      <w:r w:rsidR="000D43F9">
        <w:rPr>
          <w:rFonts w:ascii="Times New Roman" w:eastAsia="Times New Roman" w:hAnsi="Times New Roman" w:cs="Times New Roman"/>
          <w:b/>
          <w:bCs/>
          <w:color w:val="000000"/>
          <w:sz w:val="24"/>
          <w:szCs w:val="24"/>
          <w:lang w:val="es-HN" w:eastAsia="es-MX"/>
        </w:rPr>
        <w:t xml:space="preserve">: </w:t>
      </w:r>
      <w:r w:rsidR="000866F7">
        <w:rPr>
          <w:rFonts w:ascii="Times New Roman" w:eastAsia="Times New Roman" w:hAnsi="Times New Roman" w:cs="Times New Roman"/>
          <w:b/>
          <w:bCs/>
          <w:color w:val="000000"/>
          <w:sz w:val="24"/>
          <w:szCs w:val="24"/>
          <w:lang w:val="es-HN" w:eastAsia="es-MX"/>
        </w:rPr>
        <w:t>¿Sabe que la UNAG ofrece la carrera de Administración de Empresas Agropecuarias?</w:t>
      </w:r>
    </w:p>
    <w:p w14:paraId="606350B2" w14:textId="1D4B1928" w:rsidR="007E0943" w:rsidRPr="007E0943" w:rsidRDefault="007E0943" w:rsidP="007E0943">
      <w:pPr>
        <w:pStyle w:val="Descripcin"/>
        <w:jc w:val="both"/>
        <w:rPr>
          <w:rFonts w:ascii="Times New Roman" w:hAnsi="Times New Roman" w:cs="Times New Roman"/>
          <w:b/>
          <w:bCs/>
          <w:i w:val="0"/>
          <w:iCs w:val="0"/>
          <w:color w:val="000000" w:themeColor="text1"/>
          <w:sz w:val="24"/>
          <w:szCs w:val="24"/>
          <w:lang w:val="es-HN"/>
        </w:rPr>
      </w:pPr>
      <w:bookmarkStart w:id="176" w:name="_Toc158674625"/>
      <w:r w:rsidRPr="007E0943">
        <w:rPr>
          <w:rFonts w:ascii="Times New Roman" w:hAnsi="Times New Roman" w:cs="Times New Roman"/>
          <w:b/>
          <w:bCs/>
          <w:i w:val="0"/>
          <w:iCs w:val="0"/>
          <w:color w:val="000000" w:themeColor="text1"/>
          <w:sz w:val="24"/>
          <w:szCs w:val="24"/>
          <w:lang w:val="es-HN"/>
        </w:rPr>
        <w:t xml:space="preserve">Figura </w:t>
      </w:r>
      <w:r w:rsidRPr="007E0943">
        <w:rPr>
          <w:rFonts w:ascii="Times New Roman" w:hAnsi="Times New Roman" w:cs="Times New Roman"/>
          <w:b/>
          <w:bCs/>
          <w:i w:val="0"/>
          <w:iCs w:val="0"/>
          <w:color w:val="000000" w:themeColor="text1"/>
          <w:sz w:val="24"/>
          <w:szCs w:val="24"/>
        </w:rPr>
        <w:fldChar w:fldCharType="begin"/>
      </w:r>
      <w:r w:rsidRPr="007E0943">
        <w:rPr>
          <w:rFonts w:ascii="Times New Roman" w:hAnsi="Times New Roman" w:cs="Times New Roman"/>
          <w:b/>
          <w:bCs/>
          <w:i w:val="0"/>
          <w:iCs w:val="0"/>
          <w:color w:val="000000" w:themeColor="text1"/>
          <w:sz w:val="24"/>
          <w:szCs w:val="24"/>
          <w:lang w:val="es-HN"/>
        </w:rPr>
        <w:instrText xml:space="preserve"> SEQ Ilustración \* ARABIC </w:instrText>
      </w:r>
      <w:r w:rsidRPr="007E0943">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28</w:t>
      </w:r>
      <w:r w:rsidRPr="007E0943">
        <w:rPr>
          <w:rFonts w:ascii="Times New Roman" w:hAnsi="Times New Roman" w:cs="Times New Roman"/>
          <w:b/>
          <w:bCs/>
          <w:i w:val="0"/>
          <w:iCs w:val="0"/>
          <w:color w:val="000000" w:themeColor="text1"/>
          <w:sz w:val="24"/>
          <w:szCs w:val="24"/>
        </w:rPr>
        <w:fldChar w:fldCharType="end"/>
      </w:r>
      <w:r w:rsidRPr="007E0943">
        <w:rPr>
          <w:rFonts w:ascii="Times New Roman" w:hAnsi="Times New Roman" w:cs="Times New Roman"/>
          <w:b/>
          <w:bCs/>
          <w:i w:val="0"/>
          <w:iCs w:val="0"/>
          <w:color w:val="000000" w:themeColor="text1"/>
          <w:sz w:val="24"/>
          <w:szCs w:val="24"/>
          <w:lang w:val="es-HN"/>
        </w:rPr>
        <w:t>. Conocimiento sobre la oferta de la carrera</w:t>
      </w:r>
      <w:bookmarkEnd w:id="176"/>
    </w:p>
    <w:p w14:paraId="187554ED" w14:textId="77777777" w:rsidR="000866F7" w:rsidRPr="00867C76" w:rsidRDefault="000866F7" w:rsidP="000866F7">
      <w:pPr>
        <w:pStyle w:val="TextoPrincipal"/>
        <w:spacing w:line="240" w:lineRule="auto"/>
        <w:ind w:firstLine="0"/>
        <w:rPr>
          <w:sz w:val="20"/>
          <w:szCs w:val="20"/>
        </w:rPr>
      </w:pPr>
      <w:r w:rsidRPr="00867C76">
        <w:rPr>
          <w:sz w:val="20"/>
          <w:szCs w:val="20"/>
        </w:rPr>
        <w:t>Fuente: Elaboración propia, 2023</w:t>
      </w:r>
    </w:p>
    <w:p w14:paraId="6847D905" w14:textId="25F5ECEE" w:rsidR="000866F7" w:rsidRDefault="000866F7" w:rsidP="000866F7">
      <w:pPr>
        <w:pStyle w:val="Prrafodelista"/>
        <w:widowControl/>
        <w:suppressAutoHyphens/>
        <w:autoSpaceDN w:val="0"/>
        <w:spacing w:line="360" w:lineRule="auto"/>
        <w:ind w:firstLine="720"/>
        <w:contextualSpacing/>
        <w:jc w:val="both"/>
        <w:rPr>
          <w:rFonts w:ascii="Times New Roman" w:eastAsia="Times New Roman" w:hAnsi="Times New Roman" w:cs="Times New Roman"/>
          <w:sz w:val="24"/>
          <w:szCs w:val="24"/>
          <w:lang w:val="es-MX" w:eastAsia="es-MX"/>
        </w:rPr>
      </w:pPr>
      <w:r w:rsidRPr="00867C76">
        <w:rPr>
          <w:rFonts w:ascii="Times New Roman" w:eastAsia="Times New Roman" w:hAnsi="Times New Roman" w:cs="Times New Roman"/>
          <w:sz w:val="24"/>
          <w:szCs w:val="24"/>
          <w:lang w:val="es-MX" w:eastAsia="es-MX"/>
        </w:rPr>
        <w:t xml:space="preserve">En cuanto al conocimiento si </w:t>
      </w:r>
      <w:r w:rsidRPr="00C77F36">
        <w:rPr>
          <w:rFonts w:ascii="Times New Roman" w:eastAsia="Times New Roman" w:hAnsi="Times New Roman" w:cs="Times New Roman"/>
          <w:color w:val="000000" w:themeColor="text1"/>
          <w:sz w:val="24"/>
          <w:szCs w:val="24"/>
          <w:lang w:val="es-MX" w:eastAsia="es-MX"/>
        </w:rPr>
        <w:t xml:space="preserve">saben </w:t>
      </w:r>
      <w:r w:rsidR="00F32AE5" w:rsidRPr="00C77F36">
        <w:rPr>
          <w:rFonts w:ascii="Times New Roman" w:eastAsia="Times New Roman" w:hAnsi="Times New Roman" w:cs="Times New Roman"/>
          <w:color w:val="000000" w:themeColor="text1"/>
          <w:sz w:val="24"/>
          <w:szCs w:val="24"/>
          <w:lang w:val="es-MX" w:eastAsia="es-MX"/>
        </w:rPr>
        <w:t>s</w:t>
      </w:r>
      <w:r w:rsidRPr="00C77F36">
        <w:rPr>
          <w:rFonts w:ascii="Times New Roman" w:eastAsia="Times New Roman" w:hAnsi="Times New Roman" w:cs="Times New Roman"/>
          <w:color w:val="000000" w:themeColor="text1"/>
          <w:sz w:val="24"/>
          <w:szCs w:val="24"/>
          <w:lang w:val="es-MX" w:eastAsia="es-MX"/>
        </w:rPr>
        <w:t xml:space="preserve">obre </w:t>
      </w:r>
      <w:r w:rsidRPr="00867C76">
        <w:rPr>
          <w:rFonts w:ascii="Times New Roman" w:eastAsia="Times New Roman" w:hAnsi="Times New Roman" w:cs="Times New Roman"/>
          <w:sz w:val="24"/>
          <w:szCs w:val="24"/>
          <w:lang w:val="es-MX" w:eastAsia="es-MX"/>
        </w:rPr>
        <w:t xml:space="preserve">la existencia de la carrera de Administración de Empresas Agropecuarias, los datos reflejan un alto porcentaje del 87.3% de los estudiantes de </w:t>
      </w:r>
      <w:r w:rsidRPr="00867C76">
        <w:rPr>
          <w:rFonts w:ascii="Times New Roman" w:eastAsia="Times New Roman" w:hAnsi="Times New Roman" w:cs="Times New Roman"/>
          <w:sz w:val="24"/>
          <w:szCs w:val="24"/>
          <w:lang w:val="es-MX" w:eastAsia="es-MX"/>
        </w:rPr>
        <w:lastRenderedPageBreak/>
        <w:t>secundaria, manifestaron que sí, lo cual significa un factor positivo ya que al tener una visibilidad sobre el producto, se puede tener un acercamiento con los padres de familia para la atracción de los estudiantes potenciales, mejorar la competitividad y diferenciación, fomentar las alianzas entre empresas y la universidad, así como se puede cumplir con dos de las principales funciones de una universidad como ser la vinculación y extensión, mientras que existe el 12.7% que no conocen la carrera.</w:t>
      </w:r>
    </w:p>
    <w:p w14:paraId="275D7540" w14:textId="600AD2F9" w:rsidR="000866F7" w:rsidRDefault="00CF3B3E" w:rsidP="000866F7">
      <w:pPr>
        <w:widowControl/>
        <w:suppressAutoHyphens/>
        <w:autoSpaceDN w:val="0"/>
        <w:spacing w:line="360" w:lineRule="auto"/>
        <w:contextualSpacing/>
        <w:jc w:val="both"/>
        <w:rPr>
          <w:rFonts w:ascii="Times New Roman" w:eastAsia="Times New Roman" w:hAnsi="Times New Roman" w:cs="Times New Roman"/>
          <w:b/>
          <w:bCs/>
          <w:color w:val="000000"/>
          <w:sz w:val="24"/>
          <w:szCs w:val="24"/>
          <w:lang w:val="es-HN" w:eastAsia="es-MX"/>
        </w:rPr>
      </w:pPr>
      <w:r>
        <w:rPr>
          <w:noProof/>
        </w:rPr>
        <w:drawing>
          <wp:anchor distT="0" distB="0" distL="114300" distR="114300" simplePos="0" relativeHeight="251708416" behindDoc="0" locked="0" layoutInCell="1" allowOverlap="1" wp14:anchorId="48D2BD5E" wp14:editId="7AF63549">
            <wp:simplePos x="0" y="0"/>
            <wp:positionH relativeFrom="column">
              <wp:posOffset>-1905</wp:posOffset>
            </wp:positionH>
            <wp:positionV relativeFrom="paragraph">
              <wp:posOffset>293740</wp:posOffset>
            </wp:positionV>
            <wp:extent cx="5944870" cy="1866265"/>
            <wp:effectExtent l="19050" t="19050" r="17780" b="19685"/>
            <wp:wrapSquare wrapText="bothSides"/>
            <wp:docPr id="745848924" name="Imagen 3" descr="Gráfico de las respuestas de Formularios. Título de la pregunta: ¿Se matricularía en la carrera de Administración de Empresas Agropecuarias?. Número de respuestas: 15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Gráfico de las respuestas de Formularios. Título de la pregunta: ¿Se matricularía en la carrera de Administración de Empresas Agropecuarias?. Número de respuestas: 150 respuestas."/>
                    <pic:cNvPicPr>
                      <a:picLocks noChangeAspect="1" noChangeArrowheads="1"/>
                    </pic:cNvPicPr>
                  </pic:nvPicPr>
                  <pic:blipFill>
                    <a:blip r:embed="rId71">
                      <a:extLst>
                        <a:ext uri="{28A0092B-C50C-407E-A947-70E740481C1C}">
                          <a14:useLocalDpi xmlns:a14="http://schemas.microsoft.com/office/drawing/2010/main" val="0"/>
                        </a:ext>
                      </a:extLst>
                    </a:blip>
                    <a:srcRect t="20586"/>
                    <a:stretch>
                      <a:fillRect/>
                    </a:stretch>
                  </pic:blipFill>
                  <pic:spPr bwMode="auto">
                    <a:xfrm>
                      <a:off x="0" y="0"/>
                      <a:ext cx="5944870" cy="1866265"/>
                    </a:xfrm>
                    <a:prstGeom prst="rect">
                      <a:avLst/>
                    </a:prstGeom>
                    <a:noFill/>
                    <a:ln w="9525">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sidR="000866F7">
        <w:rPr>
          <w:rFonts w:ascii="Times New Roman" w:eastAsia="Times New Roman" w:hAnsi="Times New Roman" w:cs="Times New Roman"/>
          <w:b/>
          <w:bCs/>
          <w:color w:val="000000"/>
          <w:sz w:val="24"/>
          <w:szCs w:val="24"/>
          <w:lang w:val="es-HN" w:eastAsia="es-MX"/>
        </w:rPr>
        <w:t>Pregunta 13</w:t>
      </w:r>
      <w:r w:rsidR="000D43F9">
        <w:rPr>
          <w:rFonts w:ascii="Times New Roman" w:eastAsia="Times New Roman" w:hAnsi="Times New Roman" w:cs="Times New Roman"/>
          <w:b/>
          <w:bCs/>
          <w:color w:val="000000"/>
          <w:sz w:val="24"/>
          <w:szCs w:val="24"/>
          <w:lang w:val="es-HN" w:eastAsia="es-MX"/>
        </w:rPr>
        <w:t xml:space="preserve">: </w:t>
      </w:r>
      <w:r w:rsidR="000866F7">
        <w:rPr>
          <w:rFonts w:ascii="Times New Roman" w:eastAsia="Times New Roman" w:hAnsi="Times New Roman" w:cs="Times New Roman"/>
          <w:b/>
          <w:bCs/>
          <w:color w:val="000000"/>
          <w:sz w:val="24"/>
          <w:szCs w:val="24"/>
          <w:lang w:val="es-HN" w:eastAsia="es-MX"/>
        </w:rPr>
        <w:t>¿Se matricularía en la carrera de Administración de Empresas Agropecuarias?</w:t>
      </w:r>
    </w:p>
    <w:p w14:paraId="7323DDF9" w14:textId="359DE13C" w:rsidR="007E0943" w:rsidRPr="007E0943" w:rsidRDefault="007E0943" w:rsidP="007E0943">
      <w:pPr>
        <w:pStyle w:val="Descripcin"/>
        <w:jc w:val="both"/>
        <w:rPr>
          <w:rFonts w:ascii="Times New Roman" w:hAnsi="Times New Roman" w:cs="Times New Roman"/>
          <w:b/>
          <w:bCs/>
          <w:i w:val="0"/>
          <w:iCs w:val="0"/>
          <w:color w:val="000000" w:themeColor="text1"/>
          <w:sz w:val="24"/>
          <w:szCs w:val="24"/>
          <w:lang w:val="es-HN"/>
        </w:rPr>
      </w:pPr>
      <w:bookmarkStart w:id="177" w:name="_Toc158674626"/>
      <w:r w:rsidRPr="007E0943">
        <w:rPr>
          <w:rFonts w:ascii="Times New Roman" w:hAnsi="Times New Roman" w:cs="Times New Roman"/>
          <w:b/>
          <w:bCs/>
          <w:i w:val="0"/>
          <w:iCs w:val="0"/>
          <w:color w:val="000000" w:themeColor="text1"/>
          <w:sz w:val="24"/>
          <w:szCs w:val="24"/>
          <w:lang w:val="es-HN"/>
        </w:rPr>
        <w:t xml:space="preserve">Figura </w:t>
      </w:r>
      <w:r w:rsidRPr="007E0943">
        <w:rPr>
          <w:rFonts w:ascii="Times New Roman" w:hAnsi="Times New Roman" w:cs="Times New Roman"/>
          <w:b/>
          <w:bCs/>
          <w:i w:val="0"/>
          <w:iCs w:val="0"/>
          <w:color w:val="000000" w:themeColor="text1"/>
          <w:sz w:val="24"/>
          <w:szCs w:val="24"/>
        </w:rPr>
        <w:fldChar w:fldCharType="begin"/>
      </w:r>
      <w:r w:rsidRPr="007E0943">
        <w:rPr>
          <w:rFonts w:ascii="Times New Roman" w:hAnsi="Times New Roman" w:cs="Times New Roman"/>
          <w:b/>
          <w:bCs/>
          <w:i w:val="0"/>
          <w:iCs w:val="0"/>
          <w:color w:val="000000" w:themeColor="text1"/>
          <w:sz w:val="24"/>
          <w:szCs w:val="24"/>
          <w:lang w:val="es-HN"/>
        </w:rPr>
        <w:instrText xml:space="preserve"> SEQ Ilustración \* ARABIC </w:instrText>
      </w:r>
      <w:r w:rsidRPr="007E0943">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29</w:t>
      </w:r>
      <w:r w:rsidRPr="007E0943">
        <w:rPr>
          <w:rFonts w:ascii="Times New Roman" w:hAnsi="Times New Roman" w:cs="Times New Roman"/>
          <w:b/>
          <w:bCs/>
          <w:i w:val="0"/>
          <w:iCs w:val="0"/>
          <w:color w:val="000000" w:themeColor="text1"/>
          <w:sz w:val="24"/>
          <w:szCs w:val="24"/>
        </w:rPr>
        <w:fldChar w:fldCharType="end"/>
      </w:r>
      <w:r w:rsidRPr="007E0943">
        <w:rPr>
          <w:rFonts w:ascii="Times New Roman" w:hAnsi="Times New Roman" w:cs="Times New Roman"/>
          <w:b/>
          <w:bCs/>
          <w:i w:val="0"/>
          <w:iCs w:val="0"/>
          <w:color w:val="000000" w:themeColor="text1"/>
          <w:sz w:val="24"/>
          <w:szCs w:val="24"/>
          <w:lang w:val="es-HN"/>
        </w:rPr>
        <w:t>. Se matricularía en la carrera de Administración de Empresas Agropecuarias</w:t>
      </w:r>
      <w:bookmarkEnd w:id="177"/>
    </w:p>
    <w:p w14:paraId="502736B9" w14:textId="77777777" w:rsidR="000866F7" w:rsidRDefault="000866F7" w:rsidP="000866F7">
      <w:pPr>
        <w:pStyle w:val="TextoPrincipal"/>
        <w:spacing w:line="240" w:lineRule="auto"/>
        <w:ind w:firstLine="0"/>
        <w:rPr>
          <w:sz w:val="20"/>
          <w:szCs w:val="20"/>
        </w:rPr>
      </w:pPr>
      <w:r w:rsidRPr="00867C76">
        <w:rPr>
          <w:sz w:val="20"/>
          <w:szCs w:val="20"/>
        </w:rPr>
        <w:t>Fuente: Elaboración propia, 2023</w:t>
      </w:r>
    </w:p>
    <w:p w14:paraId="2D75C64E" w14:textId="4E23BEFC" w:rsidR="000866F7" w:rsidRDefault="000866F7" w:rsidP="000866F7">
      <w:pPr>
        <w:pStyle w:val="TextoPrincipal"/>
        <w:spacing w:line="360" w:lineRule="auto"/>
      </w:pPr>
      <w:r w:rsidRPr="00867C76">
        <w:t xml:space="preserve">Del 100% de los alumnos encuestados de secundaria, se identifica que el porcentaje que predomina es 54% que manifestaron que no se matricularía, lo cual es un factor negativo para la investigación porque significa que los alumnos consideran </w:t>
      </w:r>
      <w:r w:rsidR="005C5656" w:rsidRPr="00C77F36">
        <w:rPr>
          <w:color w:val="000000" w:themeColor="text1"/>
        </w:rPr>
        <w:t xml:space="preserve">que existen </w:t>
      </w:r>
      <w:r w:rsidRPr="00C77F36">
        <w:rPr>
          <w:color w:val="000000" w:themeColor="text1"/>
        </w:rPr>
        <w:t xml:space="preserve">factores negativos en </w:t>
      </w:r>
      <w:r w:rsidRPr="00867C76">
        <w:t>cuanto a la carrera, es importante considerar que por la falta de conocimiento, falta de recursos económicos, apoyo de las familias, falta de oportunidades en el mercado laboral, falta de metas profesionales, preferencia por una carrera técnica o vocacional, desconfianza sobre las posibles mejoras como egresados de la universidad, el 46% manifestaron que sí se matricularían lo que representa una desventaja del 8%, sin embargo no es tan significativo, se puede implementar estrategias para la captación de estudiantes.</w:t>
      </w:r>
    </w:p>
    <w:p w14:paraId="1A45643F" w14:textId="0C825913" w:rsidR="000866F7" w:rsidRDefault="000866F7" w:rsidP="000866F7">
      <w:pPr>
        <w:pStyle w:val="Prrafodelista"/>
        <w:widowControl/>
        <w:suppressAutoHyphens/>
        <w:autoSpaceDN w:val="0"/>
        <w:spacing w:line="360" w:lineRule="auto"/>
        <w:contextualSpacing/>
        <w:jc w:val="both"/>
        <w:rPr>
          <w:rFonts w:ascii="Times New Roman" w:eastAsia="Times New Roman" w:hAnsi="Times New Roman" w:cs="Times New Roman"/>
          <w:b/>
          <w:bCs/>
          <w:color w:val="000000"/>
          <w:sz w:val="24"/>
          <w:szCs w:val="24"/>
          <w:lang w:val="es-HN" w:eastAsia="es-MX"/>
        </w:rPr>
      </w:pPr>
      <w:r>
        <w:rPr>
          <w:rFonts w:ascii="Times New Roman" w:eastAsia="Times New Roman" w:hAnsi="Times New Roman" w:cs="Times New Roman"/>
          <w:b/>
          <w:bCs/>
          <w:color w:val="000000"/>
          <w:sz w:val="24"/>
          <w:szCs w:val="24"/>
          <w:lang w:val="es-HN" w:eastAsia="es-MX"/>
        </w:rPr>
        <w:t>Pregunta 14</w:t>
      </w:r>
      <w:r w:rsidR="000D43F9">
        <w:rPr>
          <w:rFonts w:ascii="Times New Roman" w:eastAsia="Times New Roman" w:hAnsi="Times New Roman" w:cs="Times New Roman"/>
          <w:b/>
          <w:bCs/>
          <w:color w:val="000000"/>
          <w:sz w:val="24"/>
          <w:szCs w:val="24"/>
          <w:lang w:val="es-HN" w:eastAsia="es-MX"/>
        </w:rPr>
        <w:t xml:space="preserve">: </w:t>
      </w:r>
      <w:r>
        <w:rPr>
          <w:rFonts w:ascii="Times New Roman" w:eastAsia="Times New Roman" w:hAnsi="Times New Roman" w:cs="Times New Roman"/>
          <w:b/>
          <w:bCs/>
          <w:color w:val="000000"/>
          <w:sz w:val="24"/>
          <w:szCs w:val="24"/>
          <w:lang w:val="es-HN" w:eastAsia="es-MX"/>
        </w:rPr>
        <w:t>¿Ha tenido algún acercamiento con el personal de la universidad para conocer la oferta académica de la UNAG?</w:t>
      </w:r>
    </w:p>
    <w:p w14:paraId="3811D7F4" w14:textId="7C705C63" w:rsidR="006332EB" w:rsidRPr="006332EB" w:rsidRDefault="000866F7" w:rsidP="00007E2F">
      <w:pPr>
        <w:pStyle w:val="Prrafodelista"/>
        <w:widowControl/>
        <w:suppressAutoHyphens/>
        <w:autoSpaceDN w:val="0"/>
        <w:spacing w:line="360" w:lineRule="auto"/>
        <w:jc w:val="both"/>
        <w:rPr>
          <w:rFonts w:ascii="Times New Roman" w:hAnsi="Times New Roman" w:cs="Times New Roman"/>
          <w:b/>
          <w:bCs/>
          <w:i/>
          <w:iCs/>
          <w:color w:val="000000" w:themeColor="text1"/>
          <w:sz w:val="24"/>
          <w:szCs w:val="24"/>
          <w:lang w:val="es-HN"/>
        </w:rPr>
      </w:pPr>
      <w:bookmarkStart w:id="178" w:name="_Toc158674627"/>
      <w:r>
        <w:rPr>
          <w:noProof/>
        </w:rPr>
        <w:lastRenderedPageBreak/>
        <w:drawing>
          <wp:anchor distT="0" distB="0" distL="114300" distR="114300" simplePos="0" relativeHeight="251709440" behindDoc="0" locked="0" layoutInCell="1" allowOverlap="1" wp14:anchorId="3A60A8FA" wp14:editId="378833B1">
            <wp:simplePos x="0" y="0"/>
            <wp:positionH relativeFrom="column">
              <wp:posOffset>247650</wp:posOffset>
            </wp:positionH>
            <wp:positionV relativeFrom="paragraph">
              <wp:posOffset>53340</wp:posOffset>
            </wp:positionV>
            <wp:extent cx="5400040" cy="1806575"/>
            <wp:effectExtent l="19050" t="19050" r="19050" b="18415"/>
            <wp:wrapSquare wrapText="bothSides"/>
            <wp:docPr id="1056815080" name="Imagen 2" descr="Gráfico de las respuestas de Formularios. Título de la pregunta: Ha tenido usted algún acercamiento con el personal de la universidad para conocer la oferta académica de la UNAG.. Número de respuestas: 15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Gráfico de las respuestas de Formularios. Título de la pregunta: Ha tenido usted algún acercamiento con el personal de la universidad para conocer la oferta académica de la UNAG.. Número de respuestas: 150 respuestas."/>
                    <pic:cNvPicPr>
                      <a:picLocks noChangeAspect="1" noChangeArrowheads="1"/>
                    </pic:cNvPicPr>
                  </pic:nvPicPr>
                  <pic:blipFill>
                    <a:blip r:embed="rId72">
                      <a:extLst>
                        <a:ext uri="{28A0092B-C50C-407E-A947-70E740481C1C}">
                          <a14:useLocalDpi xmlns:a14="http://schemas.microsoft.com/office/drawing/2010/main" val="0"/>
                        </a:ext>
                      </a:extLst>
                    </a:blip>
                    <a:srcRect t="26224"/>
                    <a:stretch>
                      <a:fillRect/>
                    </a:stretch>
                  </pic:blipFill>
                  <pic:spPr bwMode="auto">
                    <a:xfrm>
                      <a:off x="0" y="0"/>
                      <a:ext cx="5400040" cy="1806575"/>
                    </a:xfrm>
                    <a:prstGeom prst="rect">
                      <a:avLst/>
                    </a:prstGeom>
                    <a:noFill/>
                    <a:ln w="9525">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sidR="006332EB" w:rsidRPr="006332EB">
        <w:rPr>
          <w:rFonts w:ascii="Times New Roman" w:hAnsi="Times New Roman" w:cs="Times New Roman"/>
          <w:b/>
          <w:bCs/>
          <w:color w:val="000000" w:themeColor="text1"/>
          <w:sz w:val="24"/>
          <w:szCs w:val="24"/>
          <w:lang w:val="es-HN"/>
        </w:rPr>
        <w:t xml:space="preserve">Figura </w:t>
      </w:r>
      <w:r w:rsidR="006332EB" w:rsidRPr="006332EB">
        <w:rPr>
          <w:rFonts w:ascii="Times New Roman" w:hAnsi="Times New Roman" w:cs="Times New Roman"/>
          <w:b/>
          <w:bCs/>
          <w:i/>
          <w:iCs/>
          <w:color w:val="000000" w:themeColor="text1"/>
          <w:sz w:val="24"/>
          <w:szCs w:val="24"/>
        </w:rPr>
        <w:fldChar w:fldCharType="begin"/>
      </w:r>
      <w:r w:rsidR="006332EB" w:rsidRPr="006332EB">
        <w:rPr>
          <w:rFonts w:ascii="Times New Roman" w:hAnsi="Times New Roman" w:cs="Times New Roman"/>
          <w:b/>
          <w:bCs/>
          <w:color w:val="000000" w:themeColor="text1"/>
          <w:sz w:val="24"/>
          <w:szCs w:val="24"/>
          <w:lang w:val="es-HN"/>
        </w:rPr>
        <w:instrText xml:space="preserve"> SEQ Ilustración \* ARABIC </w:instrText>
      </w:r>
      <w:r w:rsidR="006332EB" w:rsidRPr="006332EB">
        <w:rPr>
          <w:rFonts w:ascii="Times New Roman" w:hAnsi="Times New Roman" w:cs="Times New Roman"/>
          <w:b/>
          <w:bCs/>
          <w:i/>
          <w:iCs/>
          <w:color w:val="000000" w:themeColor="text1"/>
          <w:sz w:val="24"/>
          <w:szCs w:val="24"/>
        </w:rPr>
        <w:fldChar w:fldCharType="separate"/>
      </w:r>
      <w:r w:rsidR="008B587C">
        <w:rPr>
          <w:rFonts w:ascii="Times New Roman" w:hAnsi="Times New Roman" w:cs="Times New Roman"/>
          <w:b/>
          <w:bCs/>
          <w:noProof/>
          <w:color w:val="000000" w:themeColor="text1"/>
          <w:sz w:val="24"/>
          <w:szCs w:val="24"/>
          <w:lang w:val="es-HN"/>
        </w:rPr>
        <w:t>30</w:t>
      </w:r>
      <w:r w:rsidR="006332EB" w:rsidRPr="006332EB">
        <w:rPr>
          <w:rFonts w:ascii="Times New Roman" w:hAnsi="Times New Roman" w:cs="Times New Roman"/>
          <w:b/>
          <w:bCs/>
          <w:i/>
          <w:iCs/>
          <w:color w:val="000000" w:themeColor="text1"/>
          <w:sz w:val="24"/>
          <w:szCs w:val="24"/>
        </w:rPr>
        <w:fldChar w:fldCharType="end"/>
      </w:r>
      <w:r w:rsidR="006332EB" w:rsidRPr="006332EB">
        <w:rPr>
          <w:rFonts w:ascii="Times New Roman" w:hAnsi="Times New Roman" w:cs="Times New Roman"/>
          <w:b/>
          <w:bCs/>
          <w:color w:val="000000" w:themeColor="text1"/>
          <w:sz w:val="24"/>
          <w:szCs w:val="24"/>
          <w:lang w:val="es-HN"/>
        </w:rPr>
        <w:t>. Acercamiento del personal de la universidad para dar a conocer la oferta académica de la carrera</w:t>
      </w:r>
      <w:bookmarkEnd w:id="178"/>
    </w:p>
    <w:p w14:paraId="77662508" w14:textId="77777777" w:rsidR="000866F7" w:rsidRDefault="000866F7" w:rsidP="000866F7">
      <w:pPr>
        <w:pStyle w:val="TextoPrincipal"/>
        <w:spacing w:line="240" w:lineRule="auto"/>
        <w:ind w:firstLine="0"/>
        <w:rPr>
          <w:color w:val="000000" w:themeColor="text1"/>
          <w:sz w:val="20"/>
          <w:szCs w:val="20"/>
        </w:rPr>
      </w:pPr>
      <w:r>
        <w:rPr>
          <w:color w:val="000000" w:themeColor="text1"/>
          <w:sz w:val="20"/>
          <w:szCs w:val="20"/>
        </w:rPr>
        <w:t>Fuente: Elaboración propia, 2023</w:t>
      </w:r>
    </w:p>
    <w:p w14:paraId="4AE2DF70" w14:textId="39431DBF" w:rsidR="000866F7" w:rsidRDefault="000866F7" w:rsidP="000866F7">
      <w:pPr>
        <w:widowControl/>
        <w:suppressAutoHyphens/>
        <w:autoSpaceDN w:val="0"/>
        <w:spacing w:line="360" w:lineRule="auto"/>
        <w:ind w:firstLine="720"/>
        <w:contextualSpacing/>
        <w:jc w:val="both"/>
        <w:rPr>
          <w:rFonts w:ascii="Times New Roman" w:eastAsia="Times New Roman" w:hAnsi="Times New Roman" w:cs="Times New Roman"/>
          <w:sz w:val="24"/>
          <w:szCs w:val="24"/>
          <w:lang w:val="es-MX" w:eastAsia="es-MX"/>
        </w:rPr>
      </w:pPr>
      <w:r w:rsidRPr="00867C76">
        <w:rPr>
          <w:rFonts w:ascii="Times New Roman" w:eastAsia="Times New Roman" w:hAnsi="Times New Roman" w:cs="Times New Roman"/>
          <w:sz w:val="24"/>
          <w:szCs w:val="24"/>
          <w:lang w:val="es-MX" w:eastAsia="es-MX"/>
        </w:rPr>
        <w:t>El factor que predomina en cuanto al acercamiento con el personal de la universidad para conocer la oferta académica el 50.7% manifestaron que sí, mientras que el 49.3% contestaron que no, lo que significa un factor negativo porque las universidades deben tener personal capacitado para realizar ese acercamiento con la sociedad, con el fin de crear conexiones personales, así como la aclaración de inquietudes, brindar información personalizada</w:t>
      </w:r>
      <w:r w:rsidR="003312C6">
        <w:rPr>
          <w:rFonts w:ascii="Times New Roman" w:eastAsia="Times New Roman" w:hAnsi="Times New Roman" w:cs="Times New Roman"/>
          <w:sz w:val="24"/>
          <w:szCs w:val="24"/>
          <w:lang w:val="es-MX" w:eastAsia="es-MX"/>
        </w:rPr>
        <w:t xml:space="preserve">, esto </w:t>
      </w:r>
      <w:r w:rsidRPr="00867C76">
        <w:rPr>
          <w:rFonts w:ascii="Times New Roman" w:eastAsia="Times New Roman" w:hAnsi="Times New Roman" w:cs="Times New Roman"/>
          <w:sz w:val="24"/>
          <w:szCs w:val="24"/>
          <w:lang w:val="es-MX" w:eastAsia="es-MX"/>
        </w:rPr>
        <w:t xml:space="preserve">permite fomentar la confianza </w:t>
      </w:r>
      <w:r w:rsidRPr="00C77F36">
        <w:rPr>
          <w:rFonts w:ascii="Times New Roman" w:eastAsia="Times New Roman" w:hAnsi="Times New Roman" w:cs="Times New Roman"/>
          <w:color w:val="000000" w:themeColor="text1"/>
          <w:sz w:val="24"/>
          <w:szCs w:val="24"/>
          <w:lang w:val="es-MX" w:eastAsia="es-MX"/>
        </w:rPr>
        <w:t xml:space="preserve">y </w:t>
      </w:r>
      <w:r w:rsidR="003312C6" w:rsidRPr="00C77F36">
        <w:rPr>
          <w:rFonts w:ascii="Times New Roman" w:eastAsia="Times New Roman" w:hAnsi="Times New Roman" w:cs="Times New Roman"/>
          <w:color w:val="000000" w:themeColor="text1"/>
          <w:sz w:val="24"/>
          <w:szCs w:val="24"/>
          <w:lang w:val="es-MX" w:eastAsia="es-MX"/>
        </w:rPr>
        <w:t xml:space="preserve">otro aspecto </w:t>
      </w:r>
      <w:r w:rsidRPr="00C77F36">
        <w:rPr>
          <w:rFonts w:ascii="Times New Roman" w:eastAsia="Times New Roman" w:hAnsi="Times New Roman" w:cs="Times New Roman"/>
          <w:color w:val="000000" w:themeColor="text1"/>
          <w:sz w:val="24"/>
          <w:szCs w:val="24"/>
          <w:lang w:val="es-MX" w:eastAsia="es-MX"/>
        </w:rPr>
        <w:t xml:space="preserve">importante como </w:t>
      </w:r>
      <w:r w:rsidRPr="00867C76">
        <w:rPr>
          <w:rFonts w:ascii="Times New Roman" w:eastAsia="Times New Roman" w:hAnsi="Times New Roman" w:cs="Times New Roman"/>
          <w:sz w:val="24"/>
          <w:szCs w:val="24"/>
          <w:lang w:val="es-MX" w:eastAsia="es-MX"/>
        </w:rPr>
        <w:t>el fortalecimiento de las relaciones con otras instituciones de educación.</w:t>
      </w:r>
    </w:p>
    <w:p w14:paraId="0368E45A" w14:textId="17482023" w:rsidR="000866F7" w:rsidRDefault="000866F7" w:rsidP="00FF449D">
      <w:pPr>
        <w:pStyle w:val="Ttulo2"/>
        <w:numPr>
          <w:ilvl w:val="3"/>
          <w:numId w:val="62"/>
        </w:numPr>
        <w:spacing w:line="360" w:lineRule="auto"/>
        <w:ind w:left="1854"/>
        <w:jc w:val="both"/>
        <w:rPr>
          <w:b w:val="0"/>
          <w:bCs w:val="0"/>
          <w:lang w:val="es-HN"/>
        </w:rPr>
      </w:pPr>
      <w:bookmarkStart w:id="179" w:name="_Toc153561459"/>
      <w:r w:rsidRPr="00A871DB">
        <w:rPr>
          <w:b w:val="0"/>
          <w:bCs w:val="0"/>
          <w:lang w:val="es-HN"/>
        </w:rPr>
        <w:t xml:space="preserve">RESULTADOS </w:t>
      </w:r>
      <w:r>
        <w:rPr>
          <w:b w:val="0"/>
          <w:bCs w:val="0"/>
          <w:lang w:val="es-HN"/>
        </w:rPr>
        <w:t>DE LAS ENCUESTAS DE LOS ALUMNOS DE PRIMER INGRESO DE LA CARRERA DE ADMINISTRACIÓN DE EMPRESAS AGROPECUARIAS DE LA UNAG</w:t>
      </w:r>
      <w:bookmarkEnd w:id="179"/>
    </w:p>
    <w:p w14:paraId="58E8F446" w14:textId="3D5D8EB9" w:rsidR="00A20F3D" w:rsidRPr="00235DD5" w:rsidRDefault="00A20F3D" w:rsidP="00A20F3D">
      <w:pPr>
        <w:pStyle w:val="TextoPrincipal"/>
        <w:ind w:firstLine="0"/>
        <w:rPr>
          <w:b/>
          <w:bCs/>
        </w:rPr>
      </w:pPr>
      <w:r w:rsidRPr="00235DD5">
        <w:rPr>
          <w:noProof/>
        </w:rPr>
        <w:drawing>
          <wp:anchor distT="0" distB="0" distL="114300" distR="114300" simplePos="0" relativeHeight="251771904" behindDoc="0" locked="0" layoutInCell="1" allowOverlap="1" wp14:anchorId="639F40A1" wp14:editId="3215DC8C">
            <wp:simplePos x="0" y="0"/>
            <wp:positionH relativeFrom="column">
              <wp:posOffset>168412</wp:posOffset>
            </wp:positionH>
            <wp:positionV relativeFrom="paragraph">
              <wp:posOffset>311150</wp:posOffset>
            </wp:positionV>
            <wp:extent cx="5701665" cy="1945640"/>
            <wp:effectExtent l="19050" t="19050" r="13335" b="16510"/>
            <wp:wrapSquare wrapText="bothSides"/>
            <wp:docPr id="1919779634" name="Imagen 1" descr="Gráfico de las respuestas de Formularios. Título de la pregunta: ¿Cuàl es su genero?. Número de respuestas: 23 respuestas."/>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3">
                      <a:extLst>
                        <a:ext uri="{28A0092B-C50C-407E-A947-70E740481C1C}">
                          <a14:useLocalDpi xmlns:a14="http://schemas.microsoft.com/office/drawing/2010/main" val="0"/>
                        </a:ext>
                      </a:extLst>
                    </a:blip>
                    <a:srcRect t="21411"/>
                    <a:stretch/>
                  </pic:blipFill>
                  <pic:spPr bwMode="auto">
                    <a:xfrm>
                      <a:off x="0" y="0"/>
                      <a:ext cx="5701665" cy="1945640"/>
                    </a:xfrm>
                    <a:prstGeom prst="rect">
                      <a:avLst/>
                    </a:prstGeom>
                    <a:noFill/>
                    <a:ln>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235DD5">
        <w:rPr>
          <w:b/>
          <w:bCs/>
        </w:rPr>
        <w:t>Pregunta</w:t>
      </w:r>
      <w:r w:rsidR="000D43F9">
        <w:rPr>
          <w:b/>
          <w:bCs/>
        </w:rPr>
        <w:t xml:space="preserve"> </w:t>
      </w:r>
      <w:r w:rsidR="00235DD5">
        <w:rPr>
          <w:b/>
          <w:bCs/>
        </w:rPr>
        <w:t>1</w:t>
      </w:r>
      <w:r w:rsidR="000D43F9">
        <w:rPr>
          <w:b/>
          <w:bCs/>
        </w:rPr>
        <w:t xml:space="preserve">: </w:t>
      </w:r>
      <w:r w:rsidRPr="00235DD5">
        <w:rPr>
          <w:b/>
          <w:bCs/>
        </w:rPr>
        <w:t>Genero</w:t>
      </w:r>
    </w:p>
    <w:p w14:paraId="5BDCD6BE" w14:textId="54F6702A" w:rsidR="00A20F3D" w:rsidRPr="00007E2F" w:rsidRDefault="00007E2F" w:rsidP="00930BE3">
      <w:pPr>
        <w:pStyle w:val="Descripcin"/>
        <w:rPr>
          <w:rFonts w:ascii="Times New Roman" w:hAnsi="Times New Roman" w:cs="Times New Roman"/>
          <w:b/>
          <w:bCs/>
          <w:i w:val="0"/>
          <w:iCs w:val="0"/>
          <w:color w:val="000000" w:themeColor="text1"/>
          <w:sz w:val="24"/>
          <w:szCs w:val="24"/>
          <w:lang w:val="es-HN"/>
        </w:rPr>
      </w:pPr>
      <w:bookmarkStart w:id="180" w:name="_Toc158674628"/>
      <w:r w:rsidRPr="00007E2F">
        <w:rPr>
          <w:rFonts w:ascii="Times New Roman" w:hAnsi="Times New Roman" w:cs="Times New Roman"/>
          <w:b/>
          <w:bCs/>
          <w:i w:val="0"/>
          <w:iCs w:val="0"/>
          <w:color w:val="000000" w:themeColor="text1"/>
          <w:sz w:val="24"/>
          <w:szCs w:val="24"/>
          <w:lang w:val="es-HN"/>
        </w:rPr>
        <w:t>Figura</w:t>
      </w:r>
      <w:r>
        <w:rPr>
          <w:rFonts w:ascii="Times New Roman" w:hAnsi="Times New Roman" w:cs="Times New Roman"/>
          <w:b/>
          <w:bCs/>
          <w:i w:val="0"/>
          <w:iCs w:val="0"/>
          <w:color w:val="000000" w:themeColor="text1"/>
          <w:sz w:val="24"/>
          <w:szCs w:val="24"/>
          <w:lang w:val="es-HN"/>
        </w:rPr>
        <w:t xml:space="preserve"> </w:t>
      </w:r>
      <w:r w:rsidRPr="00007E2F">
        <w:rPr>
          <w:rFonts w:ascii="Times New Roman" w:hAnsi="Times New Roman" w:cs="Times New Roman"/>
          <w:b/>
          <w:bCs/>
          <w:i w:val="0"/>
          <w:iCs w:val="0"/>
          <w:color w:val="000000" w:themeColor="text1"/>
          <w:sz w:val="24"/>
          <w:szCs w:val="24"/>
        </w:rPr>
        <w:fldChar w:fldCharType="begin"/>
      </w:r>
      <w:r w:rsidRPr="00007E2F">
        <w:rPr>
          <w:rFonts w:ascii="Times New Roman" w:hAnsi="Times New Roman" w:cs="Times New Roman"/>
          <w:b/>
          <w:bCs/>
          <w:i w:val="0"/>
          <w:iCs w:val="0"/>
          <w:color w:val="000000" w:themeColor="text1"/>
          <w:sz w:val="24"/>
          <w:szCs w:val="24"/>
          <w:lang w:val="es-HN"/>
        </w:rPr>
        <w:instrText xml:space="preserve"> SEQ Ilustración \* ARABIC </w:instrText>
      </w:r>
      <w:r w:rsidRPr="00007E2F">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31</w:t>
      </w:r>
      <w:r w:rsidRPr="00007E2F">
        <w:rPr>
          <w:rFonts w:ascii="Times New Roman" w:hAnsi="Times New Roman" w:cs="Times New Roman"/>
          <w:b/>
          <w:bCs/>
          <w:i w:val="0"/>
          <w:iCs w:val="0"/>
          <w:color w:val="000000" w:themeColor="text1"/>
          <w:sz w:val="24"/>
          <w:szCs w:val="24"/>
        </w:rPr>
        <w:fldChar w:fldCharType="end"/>
      </w:r>
      <w:r w:rsidRPr="00007E2F">
        <w:rPr>
          <w:rFonts w:ascii="Times New Roman" w:hAnsi="Times New Roman" w:cs="Times New Roman"/>
          <w:b/>
          <w:bCs/>
          <w:i w:val="0"/>
          <w:iCs w:val="0"/>
          <w:color w:val="000000" w:themeColor="text1"/>
          <w:sz w:val="24"/>
          <w:szCs w:val="24"/>
          <w:lang w:val="es-HN"/>
        </w:rPr>
        <w:t>. Género</w:t>
      </w:r>
      <w:bookmarkEnd w:id="180"/>
    </w:p>
    <w:p w14:paraId="42270F37" w14:textId="77777777" w:rsidR="00A20F3D" w:rsidRPr="00A20F3D" w:rsidRDefault="00A20F3D" w:rsidP="00930BE3">
      <w:pPr>
        <w:pStyle w:val="TextoPrincipal"/>
        <w:spacing w:line="240" w:lineRule="auto"/>
        <w:ind w:firstLine="0"/>
        <w:rPr>
          <w:sz w:val="20"/>
          <w:szCs w:val="20"/>
        </w:rPr>
      </w:pPr>
      <w:r w:rsidRPr="00A20F3D">
        <w:rPr>
          <w:sz w:val="20"/>
          <w:szCs w:val="20"/>
        </w:rPr>
        <w:t>Fuente: Elaboración propia, 2023</w:t>
      </w:r>
    </w:p>
    <w:p w14:paraId="1BA68B23" w14:textId="77777777" w:rsidR="00A20F3D" w:rsidRPr="00B61EAF" w:rsidRDefault="000866F7" w:rsidP="000866F7">
      <w:pPr>
        <w:pStyle w:val="TextoPrincipal"/>
        <w:spacing w:line="360" w:lineRule="auto"/>
        <w:rPr>
          <w:color w:val="000000" w:themeColor="text1"/>
        </w:rPr>
      </w:pPr>
      <w:r w:rsidRPr="00B61EAF">
        <w:rPr>
          <w:color w:val="000000" w:themeColor="text1"/>
        </w:rPr>
        <w:lastRenderedPageBreak/>
        <w:t xml:space="preserve">Del total de 23 estudiantes matriculados de primer ingreso de la carrera de Administración de Empresas Agropecuarias, en cuanto al género, predomina el femenino con un 69.6%, lo que representa un avance respecto a la apertura y acceso de las mujeres al sistema de educación superior, a diferencia del género masculino que corresponde al 30.4%, lo que significa que actualmente, los estudiantes de la carrera de Administración de Empresas Agropecuarias de la UNAG son mujeres. </w:t>
      </w:r>
    </w:p>
    <w:p w14:paraId="7C7F3898" w14:textId="473F2470" w:rsidR="00A20F3D" w:rsidRPr="00235DD5" w:rsidRDefault="00A20F3D" w:rsidP="00A20F3D">
      <w:pPr>
        <w:pStyle w:val="TextoPrincipal"/>
        <w:spacing w:line="360" w:lineRule="auto"/>
        <w:ind w:firstLine="0"/>
        <w:rPr>
          <w:b/>
          <w:bCs/>
        </w:rPr>
      </w:pPr>
      <w:r w:rsidRPr="00235DD5">
        <w:rPr>
          <w:noProof/>
        </w:rPr>
        <w:drawing>
          <wp:anchor distT="0" distB="0" distL="114300" distR="114300" simplePos="0" relativeHeight="251772928" behindDoc="0" locked="0" layoutInCell="1" allowOverlap="1" wp14:anchorId="32D845E2" wp14:editId="477C1EB9">
            <wp:simplePos x="0" y="0"/>
            <wp:positionH relativeFrom="column">
              <wp:posOffset>223520</wp:posOffset>
            </wp:positionH>
            <wp:positionV relativeFrom="paragraph">
              <wp:posOffset>295910</wp:posOffset>
            </wp:positionV>
            <wp:extent cx="5398545" cy="1783080"/>
            <wp:effectExtent l="19050" t="19050" r="12065" b="26670"/>
            <wp:wrapSquare wrapText="bothSides"/>
            <wp:docPr id="1112836987" name="Imagen 2" descr="Gráfico de las respuestas de Formularios. Título de la pregunta: Su Rango de Edad. Número de respuestas: 23 respuestas."/>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4">
                      <a:extLst>
                        <a:ext uri="{28A0092B-C50C-407E-A947-70E740481C1C}">
                          <a14:useLocalDpi xmlns:a14="http://schemas.microsoft.com/office/drawing/2010/main" val="0"/>
                        </a:ext>
                      </a:extLst>
                    </a:blip>
                    <a:srcRect t="21411"/>
                    <a:stretch/>
                  </pic:blipFill>
                  <pic:spPr bwMode="auto">
                    <a:xfrm>
                      <a:off x="0" y="0"/>
                      <a:ext cx="5398545" cy="1783080"/>
                    </a:xfrm>
                    <a:prstGeom prst="rect">
                      <a:avLst/>
                    </a:prstGeom>
                    <a:noFill/>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235DD5">
        <w:rPr>
          <w:b/>
          <w:bCs/>
        </w:rPr>
        <w:t>Pregunta</w:t>
      </w:r>
      <w:r w:rsidR="00235DD5">
        <w:rPr>
          <w:b/>
          <w:bCs/>
        </w:rPr>
        <w:t xml:space="preserve"> 2</w:t>
      </w:r>
      <w:r w:rsidR="000D43F9">
        <w:rPr>
          <w:b/>
          <w:bCs/>
        </w:rPr>
        <w:t xml:space="preserve">: </w:t>
      </w:r>
      <w:r w:rsidRPr="00235DD5">
        <w:rPr>
          <w:b/>
          <w:bCs/>
        </w:rPr>
        <w:t>Rango de edad</w:t>
      </w:r>
    </w:p>
    <w:p w14:paraId="0C397C66" w14:textId="2EC65598" w:rsidR="00007E2F" w:rsidRPr="00007E2F" w:rsidRDefault="00007E2F" w:rsidP="00007E2F">
      <w:pPr>
        <w:pStyle w:val="Descripcin"/>
        <w:rPr>
          <w:rFonts w:ascii="Times New Roman" w:hAnsi="Times New Roman" w:cs="Times New Roman"/>
          <w:b/>
          <w:bCs/>
          <w:i w:val="0"/>
          <w:iCs w:val="0"/>
          <w:color w:val="000000" w:themeColor="text1"/>
          <w:sz w:val="24"/>
          <w:szCs w:val="24"/>
          <w:lang w:val="es-HN"/>
        </w:rPr>
      </w:pPr>
      <w:bookmarkStart w:id="181" w:name="_Toc158674629"/>
      <w:r w:rsidRPr="00007E2F">
        <w:rPr>
          <w:rFonts w:ascii="Times New Roman" w:hAnsi="Times New Roman" w:cs="Times New Roman"/>
          <w:b/>
          <w:bCs/>
          <w:i w:val="0"/>
          <w:iCs w:val="0"/>
          <w:color w:val="000000" w:themeColor="text1"/>
          <w:sz w:val="24"/>
          <w:szCs w:val="24"/>
          <w:lang w:val="es-HN"/>
        </w:rPr>
        <w:t xml:space="preserve">Figura </w:t>
      </w:r>
      <w:r w:rsidRPr="00007E2F">
        <w:rPr>
          <w:rFonts w:ascii="Times New Roman" w:hAnsi="Times New Roman" w:cs="Times New Roman"/>
          <w:b/>
          <w:bCs/>
          <w:i w:val="0"/>
          <w:iCs w:val="0"/>
          <w:color w:val="000000" w:themeColor="text1"/>
          <w:sz w:val="24"/>
          <w:szCs w:val="24"/>
        </w:rPr>
        <w:fldChar w:fldCharType="begin"/>
      </w:r>
      <w:r w:rsidRPr="00007E2F">
        <w:rPr>
          <w:rFonts w:ascii="Times New Roman" w:hAnsi="Times New Roman" w:cs="Times New Roman"/>
          <w:b/>
          <w:bCs/>
          <w:i w:val="0"/>
          <w:iCs w:val="0"/>
          <w:color w:val="000000" w:themeColor="text1"/>
          <w:sz w:val="24"/>
          <w:szCs w:val="24"/>
          <w:lang w:val="es-HN"/>
        </w:rPr>
        <w:instrText xml:space="preserve"> SEQ Ilustración \* ARABIC </w:instrText>
      </w:r>
      <w:r w:rsidRPr="00007E2F">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32</w:t>
      </w:r>
      <w:r w:rsidRPr="00007E2F">
        <w:rPr>
          <w:rFonts w:ascii="Times New Roman" w:hAnsi="Times New Roman" w:cs="Times New Roman"/>
          <w:b/>
          <w:bCs/>
          <w:i w:val="0"/>
          <w:iCs w:val="0"/>
          <w:color w:val="000000" w:themeColor="text1"/>
          <w:sz w:val="24"/>
          <w:szCs w:val="24"/>
        </w:rPr>
        <w:fldChar w:fldCharType="end"/>
      </w:r>
      <w:r w:rsidRPr="00007E2F">
        <w:rPr>
          <w:rFonts w:ascii="Times New Roman" w:hAnsi="Times New Roman" w:cs="Times New Roman"/>
          <w:b/>
          <w:bCs/>
          <w:i w:val="0"/>
          <w:iCs w:val="0"/>
          <w:color w:val="000000" w:themeColor="text1"/>
          <w:sz w:val="24"/>
          <w:szCs w:val="24"/>
          <w:lang w:val="es-HN"/>
        </w:rPr>
        <w:t>. Rango de edad</w:t>
      </w:r>
      <w:bookmarkEnd w:id="181"/>
    </w:p>
    <w:p w14:paraId="3B7FC737" w14:textId="77777777" w:rsidR="00A20F3D" w:rsidRPr="00A20F3D" w:rsidRDefault="00A20F3D" w:rsidP="00A20F3D">
      <w:pPr>
        <w:pStyle w:val="TextoPrincipal"/>
        <w:spacing w:line="240" w:lineRule="auto"/>
        <w:ind w:firstLine="0"/>
        <w:rPr>
          <w:sz w:val="20"/>
          <w:szCs w:val="20"/>
        </w:rPr>
      </w:pPr>
      <w:r w:rsidRPr="00A20F3D">
        <w:rPr>
          <w:sz w:val="20"/>
          <w:szCs w:val="20"/>
        </w:rPr>
        <w:t>Fuente: Elaboración propia, 2023</w:t>
      </w:r>
    </w:p>
    <w:p w14:paraId="34D69F59" w14:textId="7E1849B5" w:rsidR="000866F7" w:rsidRDefault="000866F7" w:rsidP="000866F7">
      <w:pPr>
        <w:pStyle w:val="TextoPrincipal"/>
        <w:spacing w:line="360" w:lineRule="auto"/>
      </w:pPr>
      <w:r w:rsidRPr="00535044">
        <w:t>En el aspecto de rango de edad de los estudiantes matriculados, el 47.8% corresponde de 18 a 20 años, el 34.8% corresponde a la edad de 24 años o más, y el 17.4% corresponde de 21 años a 23 años, con los datos se refleja que la mayoría de los estudiantes están entre un rango de edad entre 18 a 20 años.</w:t>
      </w:r>
    </w:p>
    <w:p w14:paraId="5F83C162" w14:textId="77777777" w:rsidR="00A20F3D" w:rsidRPr="008559EC" w:rsidRDefault="000866F7" w:rsidP="000866F7">
      <w:pPr>
        <w:pStyle w:val="TextoPrincipal"/>
        <w:spacing w:line="360" w:lineRule="auto"/>
        <w:rPr>
          <w:color w:val="000000" w:themeColor="text1"/>
        </w:rPr>
      </w:pPr>
      <w:r w:rsidRPr="008559EC">
        <w:rPr>
          <w:color w:val="000000" w:themeColor="text1"/>
        </w:rPr>
        <w:t xml:space="preserve">En la sección de la carrera que cursó en secundaria, se identificó una mayor cobertura para dos carreras, Bachiller en Ciencias y Humanidades con el 47.8%, el 21.7% el Bachillerato en Contaduría y Finanzas y el resto 30.5% que corresponde al Bachillerato en Informática, Bachillerato en Administración de Empresas y Bachillerato en Desarrollo Agropecuario, lo que significa que el mayor porcentaje de alumnos prefieren las carreras con menor tiempo de duración para poder ingresar a la universidad en una edad temprana. </w:t>
      </w:r>
    </w:p>
    <w:p w14:paraId="28ABDA99" w14:textId="41D06791" w:rsidR="000866F7" w:rsidRPr="00535044" w:rsidRDefault="000866F7" w:rsidP="000866F7">
      <w:pPr>
        <w:pStyle w:val="TextoPrincipal"/>
        <w:spacing w:line="360" w:lineRule="auto"/>
      </w:pPr>
      <w:r w:rsidRPr="00535044">
        <w:t xml:space="preserve">Los institutos con mayor cantidad de egresados son del sector público, el Instituto Técnico 18 de </w:t>
      </w:r>
      <w:r>
        <w:t>“</w:t>
      </w:r>
      <w:r w:rsidRPr="00535044">
        <w:t>Noviembre</w:t>
      </w:r>
      <w:r>
        <w:t>”</w:t>
      </w:r>
      <w:r w:rsidRPr="00535044">
        <w:t xml:space="preserve"> con un 26.1% y el Instituto “Miguel Rafael Madrid” y el 60.9% corresponde a los seis institutos privados: Privado Evangélico, Privado de Oriente, El Sembrador HOREB, Bilingüe “CAB”, Tecnológico Catacamas y el Centro Educativo Cristiano Católico que son los que </w:t>
      </w:r>
      <w:r w:rsidR="00007E2F">
        <w:rPr>
          <w:noProof/>
        </w:rPr>
        <w:lastRenderedPageBreak/>
        <w:drawing>
          <wp:anchor distT="0" distB="0" distL="114300" distR="114300" simplePos="0" relativeHeight="251711488" behindDoc="0" locked="0" layoutInCell="1" allowOverlap="1" wp14:anchorId="7C02AB6C" wp14:editId="5395BF41">
            <wp:simplePos x="0" y="0"/>
            <wp:positionH relativeFrom="column">
              <wp:posOffset>62865</wp:posOffset>
            </wp:positionH>
            <wp:positionV relativeFrom="paragraph">
              <wp:posOffset>294005</wp:posOffset>
            </wp:positionV>
            <wp:extent cx="5937885" cy="3618230"/>
            <wp:effectExtent l="19050" t="19050" r="24765" b="20320"/>
            <wp:wrapSquare wrapText="bothSides"/>
            <wp:docPr id="2072855332" name="Imagen 2072855332" descr="Mapa de Honduras: División política | Social Hiz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pa de Honduras: División política | Social Hizo"/>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937885" cy="361823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Pr="00535044">
        <w:t xml:space="preserve">reflejaron menor cantidad de egresados. </w:t>
      </w:r>
    </w:p>
    <w:p w14:paraId="3DC224BD" w14:textId="690B2A3F" w:rsidR="006332EB" w:rsidRPr="006332EB" w:rsidRDefault="006332EB" w:rsidP="006332EB">
      <w:pPr>
        <w:pStyle w:val="Descripcin"/>
        <w:jc w:val="both"/>
        <w:rPr>
          <w:rFonts w:ascii="Times New Roman" w:hAnsi="Times New Roman" w:cs="Times New Roman"/>
          <w:b/>
          <w:bCs/>
          <w:i w:val="0"/>
          <w:iCs w:val="0"/>
          <w:color w:val="000000" w:themeColor="text1"/>
          <w:sz w:val="24"/>
          <w:szCs w:val="24"/>
          <w:lang w:val="es-HN"/>
        </w:rPr>
      </w:pPr>
      <w:bookmarkStart w:id="182" w:name="_Toc158674630"/>
      <w:r w:rsidRPr="006332EB">
        <w:rPr>
          <w:rFonts w:ascii="Times New Roman" w:hAnsi="Times New Roman" w:cs="Times New Roman"/>
          <w:b/>
          <w:bCs/>
          <w:i w:val="0"/>
          <w:iCs w:val="0"/>
          <w:color w:val="000000" w:themeColor="text1"/>
          <w:sz w:val="24"/>
          <w:szCs w:val="24"/>
          <w:lang w:val="es-HN"/>
        </w:rPr>
        <w:t xml:space="preserve">Figura </w:t>
      </w:r>
      <w:r w:rsidRPr="006332EB">
        <w:rPr>
          <w:rFonts w:ascii="Times New Roman" w:hAnsi="Times New Roman" w:cs="Times New Roman"/>
          <w:b/>
          <w:bCs/>
          <w:i w:val="0"/>
          <w:iCs w:val="0"/>
          <w:color w:val="000000" w:themeColor="text1"/>
          <w:sz w:val="24"/>
          <w:szCs w:val="24"/>
        </w:rPr>
        <w:fldChar w:fldCharType="begin"/>
      </w:r>
      <w:r w:rsidRPr="006332EB">
        <w:rPr>
          <w:rFonts w:ascii="Times New Roman" w:hAnsi="Times New Roman" w:cs="Times New Roman"/>
          <w:b/>
          <w:bCs/>
          <w:i w:val="0"/>
          <w:iCs w:val="0"/>
          <w:color w:val="000000" w:themeColor="text1"/>
          <w:sz w:val="24"/>
          <w:szCs w:val="24"/>
          <w:lang w:val="es-HN"/>
        </w:rPr>
        <w:instrText xml:space="preserve"> SEQ Ilustración \* ARABIC </w:instrText>
      </w:r>
      <w:r w:rsidRPr="006332EB">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33</w:t>
      </w:r>
      <w:r w:rsidRPr="006332EB">
        <w:rPr>
          <w:rFonts w:ascii="Times New Roman" w:hAnsi="Times New Roman" w:cs="Times New Roman"/>
          <w:b/>
          <w:bCs/>
          <w:i w:val="0"/>
          <w:iCs w:val="0"/>
          <w:color w:val="000000" w:themeColor="text1"/>
          <w:sz w:val="24"/>
          <w:szCs w:val="24"/>
        </w:rPr>
        <w:fldChar w:fldCharType="end"/>
      </w:r>
      <w:r w:rsidRPr="006332EB">
        <w:rPr>
          <w:rFonts w:ascii="Times New Roman" w:hAnsi="Times New Roman" w:cs="Times New Roman"/>
          <w:b/>
          <w:bCs/>
          <w:i w:val="0"/>
          <w:iCs w:val="0"/>
          <w:color w:val="000000" w:themeColor="text1"/>
          <w:sz w:val="24"/>
          <w:szCs w:val="24"/>
          <w:lang w:val="es-HN"/>
        </w:rPr>
        <w:t>. Mapa de Honduras</w:t>
      </w:r>
      <w:bookmarkEnd w:id="182"/>
    </w:p>
    <w:p w14:paraId="3B0098F4" w14:textId="5569FA86" w:rsidR="000866F7" w:rsidRPr="000B3C22" w:rsidRDefault="000866F7" w:rsidP="000866F7">
      <w:pPr>
        <w:pStyle w:val="TextoPrincipal"/>
        <w:spacing w:line="240" w:lineRule="auto"/>
        <w:ind w:firstLine="0"/>
        <w:jc w:val="left"/>
        <w:rPr>
          <w:color w:val="000000" w:themeColor="text1"/>
          <w:sz w:val="20"/>
          <w:szCs w:val="20"/>
        </w:rPr>
      </w:pPr>
      <w:r w:rsidRPr="000B3C22">
        <w:rPr>
          <w:color w:val="000000" w:themeColor="text1"/>
          <w:sz w:val="20"/>
          <w:szCs w:val="20"/>
        </w:rPr>
        <w:t xml:space="preserve">Fuente: </w:t>
      </w:r>
      <w:r w:rsidRPr="000B3C22">
        <w:rPr>
          <w:color w:val="000000" w:themeColor="text1"/>
          <w:sz w:val="20"/>
          <w:szCs w:val="20"/>
        </w:rPr>
        <w:fldChar w:fldCharType="begin"/>
      </w:r>
      <w:r w:rsidRPr="000B3C22">
        <w:rPr>
          <w:color w:val="000000" w:themeColor="text1"/>
          <w:sz w:val="20"/>
          <w:szCs w:val="20"/>
        </w:rPr>
        <w:instrText xml:space="preserve"> ADDIN ZOTERO_ITEM CSL_CITATION {"citationID":"QECR8jTX","properties":{"formattedCitation":"({\\i{}Mapa de Honduras: Divisi\\uc0\\u243{}n pol\\uc0\\u237{}tica | Social Hizo}, s.\\uc0\\u160{}f.)","plainCitation":"(Mapa de Honduras: División política | Social Hizo, s. f.)","noteIndex":0},"citationItems":[{"id":120,"uris":["http://zotero.org/users/local/MCAV4SaD/items/8EPLACIM"],"itemData":{"id":120,"type":"webpage","title":"Mapa de Honduras: División política | Social Hizo","URL":"https://www.socialhizo.com/geografia/mapas/mapa-de-honduras-division-politica","accessed":{"date-parts":[["2023",12,3]]}}}],"schema":"https://github.com/citation-style-language/schema/raw/master/csl-citation.json"} </w:instrText>
      </w:r>
      <w:r w:rsidRPr="000B3C22">
        <w:rPr>
          <w:color w:val="000000" w:themeColor="text1"/>
          <w:sz w:val="20"/>
          <w:szCs w:val="20"/>
        </w:rPr>
        <w:fldChar w:fldCharType="separate"/>
      </w:r>
      <w:r w:rsidRPr="000B3C22">
        <w:rPr>
          <w:color w:val="000000" w:themeColor="text1"/>
          <w:sz w:val="20"/>
        </w:rPr>
        <w:t>(</w:t>
      </w:r>
      <w:r w:rsidRPr="000B3C22">
        <w:rPr>
          <w:i/>
          <w:iCs/>
          <w:color w:val="000000" w:themeColor="text1"/>
          <w:sz w:val="20"/>
        </w:rPr>
        <w:t>Mapa de Honduras: División política | Social Hizo</w:t>
      </w:r>
      <w:r w:rsidRPr="000B3C22">
        <w:rPr>
          <w:color w:val="000000" w:themeColor="text1"/>
          <w:sz w:val="20"/>
        </w:rPr>
        <w:t>, s. f.)</w:t>
      </w:r>
      <w:r w:rsidRPr="000B3C22">
        <w:rPr>
          <w:color w:val="000000" w:themeColor="text1"/>
          <w:sz w:val="20"/>
          <w:szCs w:val="20"/>
        </w:rPr>
        <w:fldChar w:fldCharType="end"/>
      </w:r>
    </w:p>
    <w:p w14:paraId="20F89897" w14:textId="7E749C4E" w:rsidR="000866F7" w:rsidRDefault="000866F7" w:rsidP="000866F7">
      <w:pPr>
        <w:pStyle w:val="TextoPrincipal"/>
        <w:spacing w:line="360" w:lineRule="auto"/>
      </w:pPr>
      <w:r w:rsidRPr="00535044">
        <w:t>El lugar de procedencia de los estudiantes encuestados de primer ingreso de la carrera de Administración de Empresas Agropecuarias, predomina con el 34.8% la ciudad de Catacamas, Departamento de Olancho donde se encuentra ubicado el campus central de la Universidad Nacional de Agricultura, el 17.4% corresponde al Departamento de Ocotepeque, el 13% corresponde al Departamento de Choluteca y el 13% corresponde a la ciudad de Tegucigalpa, Departamento de Francisco Morazán y el 21.8% a los Departamentos de San Pedro Sula, Comayagua, La Ceiba y Puerto Cortes.</w:t>
      </w:r>
    </w:p>
    <w:p w14:paraId="6D041D41" w14:textId="01A2674C" w:rsidR="000866F7" w:rsidRDefault="000866F7" w:rsidP="000866F7">
      <w:pPr>
        <w:pStyle w:val="TextoPrincipal"/>
        <w:spacing w:line="360" w:lineRule="auto"/>
        <w:ind w:firstLine="0"/>
        <w:rPr>
          <w:b/>
          <w:bCs/>
          <w:color w:val="000000" w:themeColor="text1"/>
        </w:rPr>
      </w:pPr>
      <w:r w:rsidRPr="004872F7">
        <w:rPr>
          <w:b/>
          <w:bCs/>
          <w:color w:val="000000" w:themeColor="text1"/>
        </w:rPr>
        <w:t xml:space="preserve">Pregunta </w:t>
      </w:r>
      <w:r w:rsidR="00235DD5">
        <w:rPr>
          <w:b/>
          <w:bCs/>
          <w:color w:val="000000" w:themeColor="text1"/>
        </w:rPr>
        <w:t>3</w:t>
      </w:r>
      <w:r w:rsidR="000D43F9">
        <w:rPr>
          <w:b/>
          <w:bCs/>
          <w:color w:val="000000" w:themeColor="text1"/>
        </w:rPr>
        <w:t xml:space="preserve">: </w:t>
      </w:r>
      <w:r>
        <w:rPr>
          <w:b/>
          <w:bCs/>
          <w:color w:val="000000" w:themeColor="text1"/>
        </w:rPr>
        <w:t>¿Le brindaron toda la información para realizar el proceso de matrícula?</w:t>
      </w:r>
    </w:p>
    <w:p w14:paraId="75C2846A" w14:textId="0E5C316A" w:rsidR="000D43F9" w:rsidRDefault="000D43F9" w:rsidP="000866F7">
      <w:pPr>
        <w:pStyle w:val="TextoPrincipal"/>
        <w:spacing w:line="360" w:lineRule="auto"/>
        <w:ind w:firstLine="0"/>
        <w:rPr>
          <w:b/>
          <w:bCs/>
          <w:color w:val="000000" w:themeColor="text1"/>
        </w:rPr>
      </w:pPr>
    </w:p>
    <w:p w14:paraId="49B0A943" w14:textId="7DB47BEE" w:rsidR="000D43F9" w:rsidRDefault="000D43F9" w:rsidP="000866F7">
      <w:pPr>
        <w:pStyle w:val="TextoPrincipal"/>
        <w:spacing w:line="360" w:lineRule="auto"/>
        <w:ind w:firstLine="0"/>
        <w:rPr>
          <w:b/>
          <w:bCs/>
          <w:color w:val="000000" w:themeColor="text1"/>
        </w:rPr>
      </w:pPr>
    </w:p>
    <w:p w14:paraId="74558BC1" w14:textId="7CB171D0" w:rsidR="000D43F9" w:rsidRDefault="000D43F9" w:rsidP="000866F7">
      <w:pPr>
        <w:pStyle w:val="TextoPrincipal"/>
        <w:spacing w:line="360" w:lineRule="auto"/>
        <w:ind w:firstLine="0"/>
        <w:rPr>
          <w:b/>
          <w:bCs/>
          <w:color w:val="000000" w:themeColor="text1"/>
        </w:rPr>
      </w:pPr>
    </w:p>
    <w:p w14:paraId="42EC8146" w14:textId="25E31E59" w:rsidR="000D43F9" w:rsidRDefault="000D43F9" w:rsidP="000866F7">
      <w:pPr>
        <w:pStyle w:val="TextoPrincipal"/>
        <w:spacing w:line="360" w:lineRule="auto"/>
        <w:ind w:firstLine="0"/>
        <w:rPr>
          <w:b/>
          <w:bCs/>
          <w:color w:val="000000" w:themeColor="text1"/>
        </w:rPr>
      </w:pPr>
    </w:p>
    <w:p w14:paraId="76D0ED22" w14:textId="6B03EFCF" w:rsidR="006332EB" w:rsidRPr="00EB061C" w:rsidRDefault="00930BE3" w:rsidP="00930BE3">
      <w:pPr>
        <w:pStyle w:val="TextoPrincipal"/>
        <w:spacing w:line="360" w:lineRule="auto"/>
        <w:ind w:firstLine="0"/>
        <w:rPr>
          <w:b/>
          <w:bCs/>
          <w:i/>
          <w:iCs/>
          <w:color w:val="000000" w:themeColor="text1"/>
        </w:rPr>
      </w:pPr>
      <w:bookmarkStart w:id="183" w:name="_Toc158674631"/>
      <w:r>
        <w:rPr>
          <w:b/>
          <w:bCs/>
          <w:noProof/>
          <w:color w:val="000000" w:themeColor="text1"/>
        </w:rPr>
        <w:lastRenderedPageBreak/>
        <w:drawing>
          <wp:anchor distT="0" distB="0" distL="114300" distR="114300" simplePos="0" relativeHeight="251812864" behindDoc="0" locked="0" layoutInCell="1" allowOverlap="1" wp14:anchorId="7F4F05FD" wp14:editId="2661B7E1">
            <wp:simplePos x="0" y="0"/>
            <wp:positionH relativeFrom="column">
              <wp:posOffset>1613</wp:posOffset>
            </wp:positionH>
            <wp:positionV relativeFrom="paragraph">
              <wp:posOffset>1613</wp:posOffset>
            </wp:positionV>
            <wp:extent cx="5956300" cy="1731645"/>
            <wp:effectExtent l="0" t="0" r="6350" b="1905"/>
            <wp:wrapSquare wrapText="bothSides"/>
            <wp:docPr id="1373818442"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956300" cy="1731645"/>
                    </a:xfrm>
                    <a:prstGeom prst="rect">
                      <a:avLst/>
                    </a:prstGeom>
                    <a:noFill/>
                  </pic:spPr>
                </pic:pic>
              </a:graphicData>
            </a:graphic>
            <wp14:sizeRelH relativeFrom="page">
              <wp14:pctWidth>0</wp14:pctWidth>
            </wp14:sizeRelH>
            <wp14:sizeRelV relativeFrom="page">
              <wp14:pctHeight>0</wp14:pctHeight>
            </wp14:sizeRelV>
          </wp:anchor>
        </w:drawing>
      </w:r>
      <w:r w:rsidR="00EB061C" w:rsidRPr="0025141C">
        <w:rPr>
          <w:b/>
          <w:bCs/>
          <w:color w:val="000000" w:themeColor="text1"/>
        </w:rPr>
        <w:t xml:space="preserve">Figura </w:t>
      </w:r>
      <w:r w:rsidR="006332EB" w:rsidRPr="00882C92">
        <w:rPr>
          <w:b/>
          <w:bCs/>
          <w:color w:val="000000" w:themeColor="text1"/>
        </w:rPr>
        <w:fldChar w:fldCharType="begin"/>
      </w:r>
      <w:r w:rsidR="006332EB" w:rsidRPr="00882C92">
        <w:rPr>
          <w:b/>
          <w:bCs/>
          <w:color w:val="000000" w:themeColor="text1"/>
        </w:rPr>
        <w:instrText xml:space="preserve"> SEQ Ilustración \* ARABIC </w:instrText>
      </w:r>
      <w:r w:rsidR="006332EB" w:rsidRPr="00882C92">
        <w:rPr>
          <w:b/>
          <w:bCs/>
          <w:color w:val="000000" w:themeColor="text1"/>
        </w:rPr>
        <w:fldChar w:fldCharType="separate"/>
      </w:r>
      <w:r w:rsidR="008B587C">
        <w:rPr>
          <w:b/>
          <w:bCs/>
          <w:noProof/>
          <w:color w:val="000000" w:themeColor="text1"/>
        </w:rPr>
        <w:t>34</w:t>
      </w:r>
      <w:r w:rsidR="006332EB" w:rsidRPr="00882C92">
        <w:rPr>
          <w:b/>
          <w:bCs/>
          <w:color w:val="000000" w:themeColor="text1"/>
        </w:rPr>
        <w:fldChar w:fldCharType="end"/>
      </w:r>
      <w:r w:rsidR="006332EB" w:rsidRPr="00882C92">
        <w:rPr>
          <w:b/>
          <w:bCs/>
          <w:color w:val="000000" w:themeColor="text1"/>
        </w:rPr>
        <w:t>.</w:t>
      </w:r>
      <w:r w:rsidR="006332EB" w:rsidRPr="00EB061C">
        <w:rPr>
          <w:b/>
          <w:bCs/>
          <w:color w:val="000000" w:themeColor="text1"/>
        </w:rPr>
        <w:t xml:space="preserve"> Le brindaron toda la </w:t>
      </w:r>
      <w:r w:rsidR="00EB061C" w:rsidRPr="00EB061C">
        <w:rPr>
          <w:b/>
          <w:bCs/>
          <w:color w:val="000000" w:themeColor="text1"/>
        </w:rPr>
        <w:t>información</w:t>
      </w:r>
      <w:r w:rsidR="006332EB" w:rsidRPr="00EB061C">
        <w:rPr>
          <w:b/>
          <w:bCs/>
          <w:color w:val="000000" w:themeColor="text1"/>
        </w:rPr>
        <w:t xml:space="preserve"> para realizar el proceso de matrícula</w:t>
      </w:r>
      <w:bookmarkEnd w:id="183"/>
    </w:p>
    <w:p w14:paraId="693A1192" w14:textId="5EAAE41C" w:rsidR="000866F7" w:rsidRPr="00535044" w:rsidRDefault="000866F7" w:rsidP="000866F7">
      <w:pPr>
        <w:pStyle w:val="TextoPrincipal"/>
        <w:spacing w:line="240" w:lineRule="auto"/>
        <w:ind w:firstLine="0"/>
        <w:jc w:val="left"/>
        <w:rPr>
          <w:sz w:val="20"/>
          <w:szCs w:val="20"/>
        </w:rPr>
      </w:pPr>
      <w:r w:rsidRPr="00535044">
        <w:rPr>
          <w:sz w:val="20"/>
          <w:szCs w:val="20"/>
        </w:rPr>
        <w:t>Fuente: Elaboración propia, 2023</w:t>
      </w:r>
    </w:p>
    <w:p w14:paraId="73C0EBC6" w14:textId="6C5933C2" w:rsidR="000866F7" w:rsidRDefault="000866F7" w:rsidP="000866F7">
      <w:pPr>
        <w:pStyle w:val="TextoPrincipal"/>
        <w:spacing w:line="360" w:lineRule="auto"/>
      </w:pPr>
      <w:r w:rsidRPr="00535044">
        <w:t>Se demuestra que para los estudiantes encuestados de primer ingreso de la carrera de Administración de Empresas Agropecuarias, el 82.6% manifiestan positivamente que le brindaron toda la información para el proceso de matrícula, en comparación al 17.4% que manifestaron que no les brindaron información para este proceso, lo que refleja que la mayoría de los estudiantes tuvo la información previa al proceso de matrícula, siendo importante mencionar que la población insatisfecha representa un factor influyente negativo ya que el acceso a la información debe ser clara y precisa tanto para los estudiantes actuales como para los potenciales.</w:t>
      </w:r>
    </w:p>
    <w:p w14:paraId="55482D0A" w14:textId="3DBE5EF5" w:rsidR="00235DD5" w:rsidRDefault="000D43F9" w:rsidP="00235DD5">
      <w:pPr>
        <w:pStyle w:val="TextoPrincipal"/>
        <w:spacing w:line="360" w:lineRule="auto"/>
        <w:ind w:firstLine="0"/>
      </w:pPr>
      <w:r>
        <w:rPr>
          <w:noProof/>
        </w:rPr>
        <w:drawing>
          <wp:anchor distT="0" distB="0" distL="114300" distR="114300" simplePos="0" relativeHeight="251713536" behindDoc="0" locked="0" layoutInCell="1" allowOverlap="1" wp14:anchorId="69348B65" wp14:editId="4B143169">
            <wp:simplePos x="0" y="0"/>
            <wp:positionH relativeFrom="column">
              <wp:posOffset>12700</wp:posOffset>
            </wp:positionH>
            <wp:positionV relativeFrom="paragraph">
              <wp:posOffset>462943</wp:posOffset>
            </wp:positionV>
            <wp:extent cx="5927725" cy="1997710"/>
            <wp:effectExtent l="19050" t="19050" r="15875" b="21590"/>
            <wp:wrapSquare wrapText="bothSides"/>
            <wp:docPr id="864929270" name="Imagen 864929270" descr="Gráfico de las respuestas de Formularios. Título de la pregunta: De acuerdo, con su percepción ¿Cuáles son los factores que se deberían mejorar en el proceso de admisión?. Número de respuestas: 2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ráfico de las respuestas de Formularios. Título de la pregunta: De acuerdo, con su percepción ¿Cuáles son los factores que se deberían mejorar en el proceso de admisión?. Número de respuestas: 23 respuestas."/>
                    <pic:cNvPicPr>
                      <a:picLocks noChangeAspect="1" noChangeArrowheads="1"/>
                    </pic:cNvPicPr>
                  </pic:nvPicPr>
                  <pic:blipFill rotWithShape="1">
                    <a:blip r:embed="rId77" cstate="print">
                      <a:extLst>
                        <a:ext uri="{28A0092B-C50C-407E-A947-70E740481C1C}">
                          <a14:useLocalDpi xmlns:a14="http://schemas.microsoft.com/office/drawing/2010/main" val="0"/>
                        </a:ext>
                      </a:extLst>
                    </a:blip>
                    <a:srcRect t="25575"/>
                    <a:stretch/>
                  </pic:blipFill>
                  <pic:spPr bwMode="auto">
                    <a:xfrm>
                      <a:off x="0" y="0"/>
                      <a:ext cx="5927725" cy="1997710"/>
                    </a:xfrm>
                    <a:prstGeom prst="rect">
                      <a:avLst/>
                    </a:prstGeom>
                    <a:noFill/>
                    <a:ln w="317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35DD5" w:rsidRPr="004872F7">
        <w:rPr>
          <w:b/>
          <w:bCs/>
          <w:color w:val="000000" w:themeColor="text1"/>
        </w:rPr>
        <w:t xml:space="preserve">Pregunta </w:t>
      </w:r>
      <w:r w:rsidR="00235DD5">
        <w:rPr>
          <w:b/>
          <w:bCs/>
          <w:color w:val="000000" w:themeColor="text1"/>
        </w:rPr>
        <w:t>4</w:t>
      </w:r>
      <w:r>
        <w:rPr>
          <w:b/>
          <w:bCs/>
          <w:color w:val="000000" w:themeColor="text1"/>
        </w:rPr>
        <w:t xml:space="preserve">: </w:t>
      </w:r>
      <w:r w:rsidR="00235DD5">
        <w:rPr>
          <w:b/>
          <w:bCs/>
          <w:color w:val="000000" w:themeColor="text1"/>
        </w:rPr>
        <w:t>De acuerdo, con su percepción ¿Cuáles son los factores que se deberían mejorar en el proceso de admisión?</w:t>
      </w:r>
    </w:p>
    <w:p w14:paraId="5BB03ABA" w14:textId="2D1F8A35" w:rsidR="00EB061C" w:rsidRPr="00EB061C" w:rsidRDefault="00EB061C" w:rsidP="000D43F9">
      <w:pPr>
        <w:pStyle w:val="Descripcin"/>
        <w:jc w:val="both"/>
        <w:rPr>
          <w:rFonts w:ascii="Times New Roman" w:hAnsi="Times New Roman" w:cs="Times New Roman"/>
          <w:b/>
          <w:bCs/>
          <w:i w:val="0"/>
          <w:iCs w:val="0"/>
          <w:color w:val="000000" w:themeColor="text1"/>
          <w:sz w:val="24"/>
          <w:szCs w:val="24"/>
          <w:lang w:val="es-HN"/>
        </w:rPr>
      </w:pPr>
      <w:bookmarkStart w:id="184" w:name="_Toc158674632"/>
      <w:r w:rsidRPr="00EB061C">
        <w:rPr>
          <w:rFonts w:ascii="Times New Roman" w:hAnsi="Times New Roman" w:cs="Times New Roman"/>
          <w:b/>
          <w:bCs/>
          <w:i w:val="0"/>
          <w:iCs w:val="0"/>
          <w:color w:val="000000" w:themeColor="text1"/>
          <w:sz w:val="24"/>
          <w:szCs w:val="24"/>
          <w:lang w:val="es-HN"/>
        </w:rPr>
        <w:t xml:space="preserve">Figura </w:t>
      </w:r>
      <w:r w:rsidRPr="00EB061C">
        <w:rPr>
          <w:rFonts w:ascii="Times New Roman" w:hAnsi="Times New Roman" w:cs="Times New Roman"/>
          <w:b/>
          <w:bCs/>
          <w:i w:val="0"/>
          <w:iCs w:val="0"/>
          <w:color w:val="000000" w:themeColor="text1"/>
          <w:sz w:val="24"/>
          <w:szCs w:val="24"/>
        </w:rPr>
        <w:fldChar w:fldCharType="begin"/>
      </w:r>
      <w:r w:rsidRPr="00EB061C">
        <w:rPr>
          <w:rFonts w:ascii="Times New Roman" w:hAnsi="Times New Roman" w:cs="Times New Roman"/>
          <w:b/>
          <w:bCs/>
          <w:i w:val="0"/>
          <w:iCs w:val="0"/>
          <w:color w:val="000000" w:themeColor="text1"/>
          <w:sz w:val="24"/>
          <w:szCs w:val="24"/>
          <w:lang w:val="es-HN"/>
        </w:rPr>
        <w:instrText xml:space="preserve"> SEQ Ilustración \* ARABIC </w:instrText>
      </w:r>
      <w:r w:rsidRPr="00EB061C">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35</w:t>
      </w:r>
      <w:r w:rsidRPr="00EB061C">
        <w:rPr>
          <w:rFonts w:ascii="Times New Roman" w:hAnsi="Times New Roman" w:cs="Times New Roman"/>
          <w:b/>
          <w:bCs/>
          <w:i w:val="0"/>
          <w:iCs w:val="0"/>
          <w:color w:val="000000" w:themeColor="text1"/>
          <w:sz w:val="24"/>
          <w:szCs w:val="24"/>
        </w:rPr>
        <w:fldChar w:fldCharType="end"/>
      </w:r>
      <w:r w:rsidRPr="00EB061C">
        <w:rPr>
          <w:rFonts w:ascii="Times New Roman" w:hAnsi="Times New Roman" w:cs="Times New Roman"/>
          <w:b/>
          <w:bCs/>
          <w:i w:val="0"/>
          <w:iCs w:val="0"/>
          <w:color w:val="000000" w:themeColor="text1"/>
          <w:sz w:val="24"/>
          <w:szCs w:val="24"/>
          <w:lang w:val="es-HN"/>
        </w:rPr>
        <w:t>. De acuerdo con su percepción ¿cuáles son los factores que se deberían mejorar en el proceso de admisión?</w:t>
      </w:r>
      <w:bookmarkEnd w:id="184"/>
    </w:p>
    <w:p w14:paraId="306BA7D3" w14:textId="2D7B5D17" w:rsidR="000866F7" w:rsidRPr="00ED3CED" w:rsidRDefault="000866F7" w:rsidP="000D43F9">
      <w:pPr>
        <w:spacing w:before="240" w:after="240"/>
        <w:ind w:right="142"/>
        <w:jc w:val="both"/>
        <w:rPr>
          <w:rFonts w:ascii="Times New Roman" w:hAnsi="Times New Roman" w:cs="Times New Roman"/>
          <w:sz w:val="20"/>
          <w:szCs w:val="20"/>
          <w:lang w:val="es-HN"/>
        </w:rPr>
      </w:pPr>
      <w:r w:rsidRPr="00ED3CED">
        <w:rPr>
          <w:rFonts w:ascii="Times New Roman" w:hAnsi="Times New Roman" w:cs="Times New Roman"/>
          <w:sz w:val="20"/>
          <w:szCs w:val="20"/>
          <w:lang w:val="es-HN"/>
        </w:rPr>
        <w:t xml:space="preserve">Fuente: </w:t>
      </w:r>
      <w:r>
        <w:rPr>
          <w:rFonts w:ascii="Times New Roman" w:hAnsi="Times New Roman" w:cs="Times New Roman"/>
          <w:sz w:val="20"/>
          <w:szCs w:val="20"/>
          <w:lang w:val="es-HN"/>
        </w:rPr>
        <w:t>E</w:t>
      </w:r>
      <w:r w:rsidRPr="00ED3CED">
        <w:rPr>
          <w:rFonts w:ascii="Times New Roman" w:hAnsi="Times New Roman" w:cs="Times New Roman"/>
          <w:sz w:val="20"/>
          <w:szCs w:val="20"/>
          <w:lang w:val="es-HN"/>
        </w:rPr>
        <w:t xml:space="preserve">laboración </w:t>
      </w:r>
      <w:r>
        <w:rPr>
          <w:rFonts w:ascii="Times New Roman" w:hAnsi="Times New Roman" w:cs="Times New Roman"/>
          <w:sz w:val="20"/>
          <w:szCs w:val="20"/>
          <w:lang w:val="es-HN"/>
        </w:rPr>
        <w:t>P</w:t>
      </w:r>
      <w:r w:rsidRPr="00ED3CED">
        <w:rPr>
          <w:rFonts w:ascii="Times New Roman" w:hAnsi="Times New Roman" w:cs="Times New Roman"/>
          <w:sz w:val="20"/>
          <w:szCs w:val="20"/>
          <w:lang w:val="es-HN"/>
        </w:rPr>
        <w:t>ropia</w:t>
      </w:r>
      <w:r>
        <w:rPr>
          <w:rFonts w:ascii="Times New Roman" w:hAnsi="Times New Roman" w:cs="Times New Roman"/>
          <w:sz w:val="20"/>
          <w:szCs w:val="20"/>
          <w:lang w:val="es-HN"/>
        </w:rPr>
        <w:t>, 2023</w:t>
      </w:r>
    </w:p>
    <w:p w14:paraId="2D12213F" w14:textId="7765FFEE" w:rsidR="000866F7" w:rsidRDefault="000866F7" w:rsidP="000866F7">
      <w:pPr>
        <w:pStyle w:val="Prrafodelista"/>
        <w:spacing w:after="120" w:line="360" w:lineRule="auto"/>
        <w:ind w:firstLine="720"/>
        <w:jc w:val="both"/>
        <w:rPr>
          <w:rFonts w:ascii="Times New Roman" w:eastAsia="Times New Roman" w:hAnsi="Times New Roman"/>
          <w:color w:val="000000"/>
          <w:sz w:val="24"/>
          <w:szCs w:val="24"/>
          <w:lang w:val="es-MX" w:eastAsia="es-MX"/>
        </w:rPr>
      </w:pPr>
      <w:r>
        <w:rPr>
          <w:rFonts w:ascii="Times New Roman" w:eastAsia="Times New Roman" w:hAnsi="Times New Roman"/>
          <w:color w:val="000000"/>
          <w:sz w:val="24"/>
          <w:szCs w:val="24"/>
          <w:lang w:val="es-MX" w:eastAsia="es-MX"/>
        </w:rPr>
        <w:t xml:space="preserve">De los alumnos encuestados de primer ingreso de la carrera de Administración de Empresas Agropecuarias, el 43.5% expresa entre los factores que se debería mejorar es la creación de un cubículo informativo para el proceso de admisión, el 34.8% manifiesta que actualizar las </w:t>
      </w:r>
      <w:r>
        <w:rPr>
          <w:rFonts w:ascii="Times New Roman" w:eastAsia="Times New Roman" w:hAnsi="Times New Roman"/>
          <w:color w:val="000000"/>
          <w:sz w:val="24"/>
          <w:szCs w:val="24"/>
          <w:lang w:val="es-MX" w:eastAsia="es-MX"/>
        </w:rPr>
        <w:lastRenderedPageBreak/>
        <w:t>herramientas de comunicación, lo cual es un factor importante para que el mensaje pueda ser recibido por los alumnos en el momento y tiempo oportuno, el 8.7% considera que reducir el tiempo de publicación de la nota del examen de admisión, 13% consideran que se debería mejorar el curso propedéutico y las carreras en general, los resultados reflejan que en el proceso de admisión debe mejorar la comunicación con los alumnos de primer ingreso y la actualización de herramientas digitales para el incremento de la matricula.</w:t>
      </w:r>
    </w:p>
    <w:p w14:paraId="3F11360F" w14:textId="1F18341D" w:rsidR="00235DD5" w:rsidRPr="000D43F9" w:rsidRDefault="000D43F9" w:rsidP="000D43F9">
      <w:pPr>
        <w:spacing w:after="120" w:line="360" w:lineRule="auto"/>
        <w:jc w:val="both"/>
        <w:rPr>
          <w:rFonts w:ascii="Times New Roman" w:eastAsia="Times New Roman" w:hAnsi="Times New Roman" w:cs="Times New Roman"/>
          <w:color w:val="000000"/>
          <w:sz w:val="24"/>
          <w:szCs w:val="24"/>
          <w:lang w:val="es-HN" w:eastAsia="es-MX"/>
        </w:rPr>
      </w:pPr>
      <w:r>
        <w:rPr>
          <w:noProof/>
        </w:rPr>
        <w:drawing>
          <wp:anchor distT="0" distB="0" distL="114300" distR="114300" simplePos="0" relativeHeight="251714560" behindDoc="0" locked="0" layoutInCell="1" allowOverlap="1" wp14:anchorId="3AC3E655" wp14:editId="61578EB5">
            <wp:simplePos x="0" y="0"/>
            <wp:positionH relativeFrom="column">
              <wp:posOffset>0</wp:posOffset>
            </wp:positionH>
            <wp:positionV relativeFrom="paragraph">
              <wp:posOffset>253365</wp:posOffset>
            </wp:positionV>
            <wp:extent cx="5944870" cy="1990090"/>
            <wp:effectExtent l="19050" t="19050" r="17780" b="10160"/>
            <wp:wrapSquare wrapText="bothSides"/>
            <wp:docPr id="164305856" name="Imagen 7" descr="Gráfico de las respuestas de Formularios. Título de la pregunta: ¿Le brindaron toda la información para realizar el proceso de matrícula?. Número de respuestas: 2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ráfico de las respuestas de Formularios. Título de la pregunta: ¿Le brindaron toda la información para realizar el proceso de matrícula?. Número de respuestas: 23 respuestas."/>
                    <pic:cNvPicPr>
                      <a:picLocks noChangeAspect="1" noChangeArrowheads="1"/>
                    </pic:cNvPicPr>
                  </pic:nvPicPr>
                  <pic:blipFill rotWithShape="1">
                    <a:blip r:embed="rId78" cstate="print">
                      <a:extLst>
                        <a:ext uri="{28A0092B-C50C-407E-A947-70E740481C1C}">
                          <a14:useLocalDpi xmlns:a14="http://schemas.microsoft.com/office/drawing/2010/main" val="0"/>
                        </a:ext>
                      </a:extLst>
                    </a:blip>
                    <a:srcRect t="20325"/>
                    <a:stretch/>
                  </pic:blipFill>
                  <pic:spPr bwMode="auto">
                    <a:xfrm>
                      <a:off x="0" y="0"/>
                      <a:ext cx="5944870" cy="1990090"/>
                    </a:xfrm>
                    <a:prstGeom prst="rect">
                      <a:avLst/>
                    </a:prstGeom>
                    <a:noFill/>
                    <a:ln w="317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35DD5" w:rsidRPr="000D43F9">
        <w:rPr>
          <w:rFonts w:ascii="Times New Roman" w:hAnsi="Times New Roman" w:cs="Times New Roman"/>
          <w:b/>
          <w:bCs/>
          <w:color w:val="000000" w:themeColor="text1"/>
          <w:sz w:val="24"/>
          <w:szCs w:val="24"/>
          <w:lang w:val="es-HN"/>
        </w:rPr>
        <w:t>Pregunta 5</w:t>
      </w:r>
      <w:r w:rsidRPr="000D43F9">
        <w:rPr>
          <w:rFonts w:ascii="Times New Roman" w:hAnsi="Times New Roman" w:cs="Times New Roman"/>
          <w:b/>
          <w:bCs/>
          <w:color w:val="000000" w:themeColor="text1"/>
          <w:sz w:val="24"/>
          <w:szCs w:val="24"/>
          <w:lang w:val="es-HN"/>
        </w:rPr>
        <w:t xml:space="preserve">: </w:t>
      </w:r>
      <w:r w:rsidR="00235DD5" w:rsidRPr="000D43F9">
        <w:rPr>
          <w:rFonts w:ascii="Times New Roman" w:hAnsi="Times New Roman" w:cs="Times New Roman"/>
          <w:b/>
          <w:bCs/>
          <w:color w:val="000000" w:themeColor="text1"/>
          <w:sz w:val="24"/>
          <w:szCs w:val="24"/>
          <w:lang w:val="es-HN"/>
        </w:rPr>
        <w:t>¿Le brindaron toda la información para realizar el proceso de matrícula?</w:t>
      </w:r>
    </w:p>
    <w:p w14:paraId="49BA7F3B" w14:textId="64A3A3DE" w:rsidR="002E0023" w:rsidRPr="002E0023" w:rsidRDefault="002E0023" w:rsidP="000E1045">
      <w:pPr>
        <w:pStyle w:val="Descripcin"/>
        <w:jc w:val="both"/>
        <w:rPr>
          <w:rFonts w:ascii="Times New Roman" w:hAnsi="Times New Roman" w:cs="Times New Roman"/>
          <w:b/>
          <w:bCs/>
          <w:i w:val="0"/>
          <w:iCs w:val="0"/>
          <w:color w:val="000000" w:themeColor="text1"/>
          <w:sz w:val="24"/>
          <w:szCs w:val="24"/>
          <w:lang w:val="es-HN"/>
        </w:rPr>
      </w:pPr>
      <w:bookmarkStart w:id="185" w:name="_Toc158674633"/>
      <w:r w:rsidRPr="002E0023">
        <w:rPr>
          <w:rFonts w:ascii="Times New Roman" w:hAnsi="Times New Roman" w:cs="Times New Roman"/>
          <w:b/>
          <w:bCs/>
          <w:i w:val="0"/>
          <w:iCs w:val="0"/>
          <w:color w:val="000000" w:themeColor="text1"/>
          <w:sz w:val="24"/>
          <w:szCs w:val="24"/>
          <w:lang w:val="es-HN"/>
        </w:rPr>
        <w:t xml:space="preserve">Figura </w:t>
      </w:r>
      <w:r w:rsidRPr="002E0023">
        <w:rPr>
          <w:rFonts w:ascii="Times New Roman" w:hAnsi="Times New Roman" w:cs="Times New Roman"/>
          <w:b/>
          <w:bCs/>
          <w:i w:val="0"/>
          <w:iCs w:val="0"/>
          <w:color w:val="000000" w:themeColor="text1"/>
          <w:sz w:val="24"/>
          <w:szCs w:val="24"/>
        </w:rPr>
        <w:fldChar w:fldCharType="begin"/>
      </w:r>
      <w:r w:rsidRPr="002E0023">
        <w:rPr>
          <w:rFonts w:ascii="Times New Roman" w:hAnsi="Times New Roman" w:cs="Times New Roman"/>
          <w:b/>
          <w:bCs/>
          <w:i w:val="0"/>
          <w:iCs w:val="0"/>
          <w:color w:val="000000" w:themeColor="text1"/>
          <w:sz w:val="24"/>
          <w:szCs w:val="24"/>
          <w:lang w:val="es-HN"/>
        </w:rPr>
        <w:instrText xml:space="preserve"> SEQ Ilustración \* ARABIC </w:instrText>
      </w:r>
      <w:r w:rsidRPr="002E0023">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36</w:t>
      </w:r>
      <w:r w:rsidRPr="002E0023">
        <w:rPr>
          <w:rFonts w:ascii="Times New Roman" w:hAnsi="Times New Roman" w:cs="Times New Roman"/>
          <w:b/>
          <w:bCs/>
          <w:i w:val="0"/>
          <w:iCs w:val="0"/>
          <w:color w:val="000000" w:themeColor="text1"/>
          <w:sz w:val="24"/>
          <w:szCs w:val="24"/>
        </w:rPr>
        <w:fldChar w:fldCharType="end"/>
      </w:r>
      <w:r w:rsidRPr="002E0023">
        <w:rPr>
          <w:rFonts w:ascii="Times New Roman" w:hAnsi="Times New Roman" w:cs="Times New Roman"/>
          <w:b/>
          <w:bCs/>
          <w:i w:val="0"/>
          <w:iCs w:val="0"/>
          <w:color w:val="000000" w:themeColor="text1"/>
          <w:sz w:val="24"/>
          <w:szCs w:val="24"/>
          <w:lang w:val="es-HN"/>
        </w:rPr>
        <w:t>. Le brindaron toda la información para realizar el proceso de matrícula</w:t>
      </w:r>
      <w:bookmarkEnd w:id="185"/>
    </w:p>
    <w:p w14:paraId="292AF6FB" w14:textId="0D5B8E13" w:rsidR="000866F7" w:rsidRDefault="000866F7" w:rsidP="000E1045">
      <w:pPr>
        <w:pStyle w:val="TextoPrincipal"/>
        <w:spacing w:line="240" w:lineRule="auto"/>
        <w:ind w:firstLine="0"/>
        <w:rPr>
          <w:sz w:val="20"/>
          <w:szCs w:val="20"/>
        </w:rPr>
      </w:pPr>
      <w:r w:rsidRPr="00433E8A">
        <w:rPr>
          <w:sz w:val="20"/>
          <w:szCs w:val="20"/>
        </w:rPr>
        <w:t xml:space="preserve">Fuente: </w:t>
      </w:r>
      <w:r>
        <w:rPr>
          <w:sz w:val="20"/>
          <w:szCs w:val="20"/>
        </w:rPr>
        <w:t>E</w:t>
      </w:r>
      <w:r w:rsidRPr="00433E8A">
        <w:rPr>
          <w:sz w:val="20"/>
          <w:szCs w:val="20"/>
        </w:rPr>
        <w:t>laboración</w:t>
      </w:r>
      <w:r>
        <w:rPr>
          <w:sz w:val="20"/>
          <w:szCs w:val="20"/>
        </w:rPr>
        <w:t xml:space="preserve"> P</w:t>
      </w:r>
      <w:r w:rsidRPr="00433E8A">
        <w:rPr>
          <w:sz w:val="20"/>
          <w:szCs w:val="20"/>
        </w:rPr>
        <w:t>ropia</w:t>
      </w:r>
      <w:r>
        <w:rPr>
          <w:sz w:val="20"/>
          <w:szCs w:val="20"/>
        </w:rPr>
        <w:t>, 2023</w:t>
      </w:r>
    </w:p>
    <w:p w14:paraId="7051BD7E" w14:textId="2A365092" w:rsidR="000866F7" w:rsidRDefault="000866F7" w:rsidP="000866F7">
      <w:pPr>
        <w:pStyle w:val="Prrafodelista"/>
        <w:spacing w:after="120" w:line="360" w:lineRule="auto"/>
        <w:ind w:firstLine="720"/>
        <w:jc w:val="both"/>
        <w:rPr>
          <w:rFonts w:ascii="Times New Roman" w:eastAsia="Times New Roman" w:hAnsi="Times New Roman"/>
          <w:color w:val="000000"/>
          <w:sz w:val="24"/>
          <w:szCs w:val="24"/>
          <w:lang w:val="es-MX" w:eastAsia="es-MX"/>
        </w:rPr>
      </w:pPr>
      <w:r>
        <w:rPr>
          <w:rFonts w:ascii="Times New Roman" w:eastAsia="Times New Roman" w:hAnsi="Times New Roman"/>
          <w:color w:val="000000"/>
          <w:sz w:val="24"/>
          <w:szCs w:val="24"/>
          <w:lang w:val="es-MX" w:eastAsia="es-MX"/>
        </w:rPr>
        <w:t>El 82.6% de los alumnos encuestados de primer ingreso de la carrera de Administración de Empresas Agropecuarias, manifestaron que sí, le brindaron toda la información para realizar el proceso de matrícula, en comparación del 17.4% que no se le brindó la información en el proceso de matrícula, este es un factor a mejorar de la situación actual de la carrera, considerando que existe el 17.4% que no está satisfecho con la información brindada en el proceso de la matrícula, lo cual genera inconformidad de los alumnos matriculados, provocando la deserción y cambio de carrera o de universidad.</w:t>
      </w:r>
    </w:p>
    <w:p w14:paraId="5FC1951C" w14:textId="4479288A" w:rsidR="00235DD5" w:rsidRPr="00235DD5" w:rsidRDefault="00235DD5" w:rsidP="000D43F9">
      <w:pPr>
        <w:pStyle w:val="Prrafodelista"/>
        <w:spacing w:after="120" w:line="360" w:lineRule="auto"/>
        <w:jc w:val="both"/>
        <w:rPr>
          <w:rFonts w:ascii="Times New Roman" w:eastAsia="Times New Roman" w:hAnsi="Times New Roman" w:cs="Times New Roman"/>
          <w:color w:val="000000"/>
          <w:sz w:val="24"/>
          <w:szCs w:val="24"/>
          <w:lang w:val="es-HN" w:eastAsia="es-MX"/>
        </w:rPr>
      </w:pPr>
      <w:r w:rsidRPr="00235DD5">
        <w:rPr>
          <w:rFonts w:ascii="Times New Roman" w:hAnsi="Times New Roman" w:cs="Times New Roman"/>
          <w:b/>
          <w:bCs/>
          <w:color w:val="000000" w:themeColor="text1"/>
          <w:sz w:val="24"/>
          <w:szCs w:val="24"/>
          <w:lang w:val="es-HN"/>
        </w:rPr>
        <w:t>Pregunta</w:t>
      </w:r>
      <w:r w:rsidR="000D43F9">
        <w:rPr>
          <w:rFonts w:ascii="Times New Roman" w:hAnsi="Times New Roman" w:cs="Times New Roman"/>
          <w:b/>
          <w:bCs/>
          <w:color w:val="000000" w:themeColor="text1"/>
          <w:sz w:val="24"/>
          <w:szCs w:val="24"/>
          <w:lang w:val="es-HN"/>
        </w:rPr>
        <w:t xml:space="preserve"> </w:t>
      </w:r>
      <w:r>
        <w:rPr>
          <w:rFonts w:ascii="Times New Roman" w:hAnsi="Times New Roman" w:cs="Times New Roman"/>
          <w:b/>
          <w:bCs/>
          <w:color w:val="000000" w:themeColor="text1"/>
          <w:sz w:val="24"/>
          <w:szCs w:val="24"/>
          <w:lang w:val="es-HN"/>
        </w:rPr>
        <w:t>6</w:t>
      </w:r>
      <w:r w:rsidR="000D43F9">
        <w:rPr>
          <w:rFonts w:ascii="Times New Roman" w:hAnsi="Times New Roman" w:cs="Times New Roman"/>
          <w:b/>
          <w:bCs/>
          <w:color w:val="000000" w:themeColor="text1"/>
          <w:sz w:val="24"/>
          <w:szCs w:val="24"/>
          <w:lang w:val="es-HN"/>
        </w:rPr>
        <w:t xml:space="preserve">: </w:t>
      </w:r>
      <w:r>
        <w:rPr>
          <w:rFonts w:ascii="Times New Roman" w:hAnsi="Times New Roman" w:cs="Times New Roman"/>
          <w:b/>
          <w:bCs/>
          <w:color w:val="000000" w:themeColor="text1"/>
          <w:sz w:val="24"/>
          <w:szCs w:val="24"/>
          <w:lang w:val="es-HN"/>
        </w:rPr>
        <w:t xml:space="preserve">De los siguientes medios de comunicación </w:t>
      </w:r>
      <w:r w:rsidRPr="00235DD5">
        <w:rPr>
          <w:rFonts w:ascii="Times New Roman" w:hAnsi="Times New Roman" w:cs="Times New Roman"/>
          <w:b/>
          <w:bCs/>
          <w:color w:val="000000" w:themeColor="text1"/>
          <w:sz w:val="24"/>
          <w:szCs w:val="24"/>
          <w:lang w:val="es-HN"/>
        </w:rPr>
        <w:t>¿</w:t>
      </w:r>
      <w:r>
        <w:rPr>
          <w:rFonts w:ascii="Times New Roman" w:hAnsi="Times New Roman" w:cs="Times New Roman"/>
          <w:b/>
          <w:bCs/>
          <w:color w:val="000000" w:themeColor="text1"/>
          <w:sz w:val="24"/>
          <w:szCs w:val="24"/>
          <w:lang w:val="es-HN"/>
        </w:rPr>
        <w:t xml:space="preserve">Por cuál se enteró de la carrera de </w:t>
      </w:r>
      <w:r w:rsidR="000D43F9">
        <w:rPr>
          <w:noProof/>
        </w:rPr>
        <w:lastRenderedPageBreak/>
        <w:drawing>
          <wp:anchor distT="0" distB="0" distL="114300" distR="114300" simplePos="0" relativeHeight="251716608" behindDoc="0" locked="0" layoutInCell="1" allowOverlap="1" wp14:anchorId="1AA6A2F0" wp14:editId="2FF95102">
            <wp:simplePos x="0" y="0"/>
            <wp:positionH relativeFrom="column">
              <wp:posOffset>-6378</wp:posOffset>
            </wp:positionH>
            <wp:positionV relativeFrom="paragraph">
              <wp:posOffset>228848</wp:posOffset>
            </wp:positionV>
            <wp:extent cx="5944870" cy="1996440"/>
            <wp:effectExtent l="19050" t="19050" r="17780" b="22860"/>
            <wp:wrapSquare wrapText="bothSides"/>
            <wp:docPr id="45866458" name="Imagen 10" descr="Gráfico de las respuestas de Formularios. Título de la pregunta: De los siguientes medios de comunicación, ¿Por cuál se enteró de la carrera de Administración Empresas Agropecuarias?. Número de respuestas: 2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Gráfico de las respuestas de Formularios. Título de la pregunta: De los siguientes medios de comunicación, ¿Por cuál se enteró de la carrera de Administración Empresas Agropecuarias?. Número de respuestas: 23 respuestas."/>
                    <pic:cNvPicPr>
                      <a:picLocks noChangeAspect="1" noChangeArrowheads="1"/>
                    </pic:cNvPicPr>
                  </pic:nvPicPr>
                  <pic:blipFill rotWithShape="1">
                    <a:blip r:embed="rId79" cstate="print">
                      <a:extLst>
                        <a:ext uri="{28A0092B-C50C-407E-A947-70E740481C1C}">
                          <a14:useLocalDpi xmlns:a14="http://schemas.microsoft.com/office/drawing/2010/main" val="0"/>
                        </a:ext>
                      </a:extLst>
                    </a:blip>
                    <a:srcRect t="25866"/>
                    <a:stretch/>
                  </pic:blipFill>
                  <pic:spPr bwMode="auto">
                    <a:xfrm>
                      <a:off x="0" y="0"/>
                      <a:ext cx="5944870" cy="1996440"/>
                    </a:xfrm>
                    <a:prstGeom prst="rect">
                      <a:avLst/>
                    </a:prstGeom>
                    <a:noFill/>
                    <a:ln w="317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bCs/>
          <w:color w:val="000000" w:themeColor="text1"/>
          <w:sz w:val="24"/>
          <w:szCs w:val="24"/>
          <w:lang w:val="es-HN"/>
        </w:rPr>
        <w:t>Administración de Empresas Agropecuarias?</w:t>
      </w:r>
    </w:p>
    <w:p w14:paraId="76B42C5E" w14:textId="5073562A" w:rsidR="002E0023" w:rsidRPr="00B107CE" w:rsidRDefault="00B107CE" w:rsidP="000E1045">
      <w:pPr>
        <w:pStyle w:val="Descripcin"/>
        <w:rPr>
          <w:rFonts w:ascii="Times New Roman" w:hAnsi="Times New Roman" w:cs="Times New Roman"/>
          <w:b/>
          <w:bCs/>
          <w:i w:val="0"/>
          <w:iCs w:val="0"/>
          <w:color w:val="000000" w:themeColor="text1"/>
          <w:sz w:val="24"/>
          <w:szCs w:val="24"/>
          <w:lang w:val="es-HN"/>
        </w:rPr>
      </w:pPr>
      <w:bookmarkStart w:id="186" w:name="_Toc158674634"/>
      <w:r w:rsidRPr="00B107CE">
        <w:rPr>
          <w:rFonts w:ascii="Times New Roman" w:hAnsi="Times New Roman" w:cs="Times New Roman"/>
          <w:b/>
          <w:bCs/>
          <w:i w:val="0"/>
          <w:iCs w:val="0"/>
          <w:color w:val="000000" w:themeColor="text1"/>
          <w:sz w:val="24"/>
          <w:szCs w:val="24"/>
          <w:lang w:val="es-HN"/>
        </w:rPr>
        <w:t>Figura</w:t>
      </w:r>
      <w:r w:rsidR="002E0023" w:rsidRPr="00B107CE">
        <w:rPr>
          <w:rFonts w:ascii="Times New Roman" w:hAnsi="Times New Roman" w:cs="Times New Roman"/>
          <w:b/>
          <w:bCs/>
          <w:i w:val="0"/>
          <w:iCs w:val="0"/>
          <w:color w:val="000000" w:themeColor="text1"/>
          <w:sz w:val="24"/>
          <w:szCs w:val="24"/>
          <w:lang w:val="es-HN"/>
        </w:rPr>
        <w:t xml:space="preserve"> </w:t>
      </w:r>
      <w:r w:rsidR="002E0023" w:rsidRPr="00B107CE">
        <w:rPr>
          <w:rFonts w:ascii="Times New Roman" w:hAnsi="Times New Roman" w:cs="Times New Roman"/>
          <w:b/>
          <w:bCs/>
          <w:i w:val="0"/>
          <w:iCs w:val="0"/>
          <w:color w:val="000000" w:themeColor="text1"/>
          <w:sz w:val="24"/>
          <w:szCs w:val="24"/>
        </w:rPr>
        <w:fldChar w:fldCharType="begin"/>
      </w:r>
      <w:r w:rsidR="002E0023" w:rsidRPr="00B107CE">
        <w:rPr>
          <w:rFonts w:ascii="Times New Roman" w:hAnsi="Times New Roman" w:cs="Times New Roman"/>
          <w:b/>
          <w:bCs/>
          <w:i w:val="0"/>
          <w:iCs w:val="0"/>
          <w:color w:val="000000" w:themeColor="text1"/>
          <w:sz w:val="24"/>
          <w:szCs w:val="24"/>
          <w:lang w:val="es-HN"/>
        </w:rPr>
        <w:instrText xml:space="preserve"> SEQ Ilustración \* ARABIC </w:instrText>
      </w:r>
      <w:r w:rsidR="002E0023" w:rsidRPr="00B107CE">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37</w:t>
      </w:r>
      <w:r w:rsidR="002E0023" w:rsidRPr="00B107CE">
        <w:rPr>
          <w:rFonts w:ascii="Times New Roman" w:hAnsi="Times New Roman" w:cs="Times New Roman"/>
          <w:b/>
          <w:bCs/>
          <w:i w:val="0"/>
          <w:iCs w:val="0"/>
          <w:color w:val="000000" w:themeColor="text1"/>
          <w:sz w:val="24"/>
          <w:szCs w:val="24"/>
        </w:rPr>
        <w:fldChar w:fldCharType="end"/>
      </w:r>
      <w:r w:rsidR="002E0023" w:rsidRPr="00B107CE">
        <w:rPr>
          <w:rFonts w:ascii="Times New Roman" w:hAnsi="Times New Roman" w:cs="Times New Roman"/>
          <w:b/>
          <w:bCs/>
          <w:i w:val="0"/>
          <w:iCs w:val="0"/>
          <w:color w:val="000000" w:themeColor="text1"/>
          <w:sz w:val="24"/>
          <w:szCs w:val="24"/>
          <w:lang w:val="es-HN"/>
        </w:rPr>
        <w:t>. Por cuál medio de comunicación se enteró de la carrera de Administración de Empresas Agropecuarias</w:t>
      </w:r>
      <w:bookmarkEnd w:id="186"/>
    </w:p>
    <w:p w14:paraId="468AB50C" w14:textId="15AE9DA5" w:rsidR="000866F7" w:rsidRPr="00ED3CED" w:rsidRDefault="000866F7" w:rsidP="000E1045">
      <w:pPr>
        <w:spacing w:before="240" w:after="240"/>
        <w:ind w:right="142"/>
        <w:rPr>
          <w:rFonts w:ascii="Times New Roman" w:hAnsi="Times New Roman" w:cs="Times New Roman"/>
          <w:sz w:val="20"/>
          <w:szCs w:val="20"/>
          <w:lang w:val="es-HN"/>
        </w:rPr>
      </w:pPr>
      <w:r w:rsidRPr="00ED3CED">
        <w:rPr>
          <w:rFonts w:ascii="Times New Roman" w:hAnsi="Times New Roman" w:cs="Times New Roman"/>
          <w:sz w:val="20"/>
          <w:szCs w:val="20"/>
          <w:lang w:val="es-HN"/>
        </w:rPr>
        <w:t xml:space="preserve">Fuente: </w:t>
      </w:r>
      <w:r>
        <w:rPr>
          <w:rFonts w:ascii="Times New Roman" w:hAnsi="Times New Roman" w:cs="Times New Roman"/>
          <w:sz w:val="20"/>
          <w:szCs w:val="20"/>
          <w:lang w:val="es-HN"/>
        </w:rPr>
        <w:t>E</w:t>
      </w:r>
      <w:r w:rsidRPr="00ED3CED">
        <w:rPr>
          <w:rFonts w:ascii="Times New Roman" w:hAnsi="Times New Roman" w:cs="Times New Roman"/>
          <w:sz w:val="20"/>
          <w:szCs w:val="20"/>
          <w:lang w:val="es-HN"/>
        </w:rPr>
        <w:t xml:space="preserve">laboración </w:t>
      </w:r>
      <w:r>
        <w:rPr>
          <w:rFonts w:ascii="Times New Roman" w:hAnsi="Times New Roman" w:cs="Times New Roman"/>
          <w:sz w:val="20"/>
          <w:szCs w:val="20"/>
          <w:lang w:val="es-HN"/>
        </w:rPr>
        <w:t>P</w:t>
      </w:r>
      <w:r w:rsidRPr="00ED3CED">
        <w:rPr>
          <w:rFonts w:ascii="Times New Roman" w:hAnsi="Times New Roman" w:cs="Times New Roman"/>
          <w:sz w:val="20"/>
          <w:szCs w:val="20"/>
          <w:lang w:val="es-HN"/>
        </w:rPr>
        <w:t>ropia</w:t>
      </w:r>
      <w:r>
        <w:rPr>
          <w:rFonts w:ascii="Times New Roman" w:hAnsi="Times New Roman" w:cs="Times New Roman"/>
          <w:sz w:val="20"/>
          <w:szCs w:val="20"/>
          <w:lang w:val="es-HN"/>
        </w:rPr>
        <w:t>, 2023</w:t>
      </w:r>
    </w:p>
    <w:p w14:paraId="525078BB" w14:textId="6DAD219B" w:rsidR="000866F7" w:rsidRDefault="000866F7" w:rsidP="000866F7">
      <w:pPr>
        <w:pStyle w:val="Prrafodelista"/>
        <w:spacing w:after="120" w:line="360" w:lineRule="auto"/>
        <w:ind w:firstLine="720"/>
        <w:jc w:val="both"/>
        <w:rPr>
          <w:rFonts w:ascii="Times New Roman" w:eastAsia="Times New Roman" w:hAnsi="Times New Roman"/>
          <w:color w:val="000000"/>
          <w:sz w:val="24"/>
          <w:szCs w:val="24"/>
          <w:lang w:val="es-MX" w:eastAsia="es-MX"/>
        </w:rPr>
      </w:pPr>
      <w:r>
        <w:rPr>
          <w:rFonts w:ascii="Times New Roman" w:eastAsia="Times New Roman" w:hAnsi="Times New Roman"/>
          <w:color w:val="000000"/>
          <w:sz w:val="24"/>
          <w:szCs w:val="24"/>
          <w:lang w:val="es-MX" w:eastAsia="es-MX"/>
        </w:rPr>
        <w:t>De los alumnos encuestados de primer ingreso de la carrera de Administración de Empresas Agropecuarias, el 34.8% manifiesta que utilizan como medio de comunicación las redes sociales, el 34.8% utiliza la página oficial de la universidad y el 30.4% utiliza las referencia de otros estudiantes o docentes. Los datos reflejan que los estudiantes utilizan en el mismo porcentaje las redes sociales y la pagina de la universidad para recibir información de la carrera de Administración de Empresas Agropecuarias, un factor importante a considerar es la comunicación digital para el incremento de la matricula y la administración estratégica.</w:t>
      </w:r>
    </w:p>
    <w:p w14:paraId="1E119B56" w14:textId="05EF954A" w:rsidR="00235DD5" w:rsidRPr="000D43F9" w:rsidRDefault="000D43F9" w:rsidP="000D43F9">
      <w:pPr>
        <w:spacing w:after="120" w:line="360" w:lineRule="auto"/>
        <w:jc w:val="both"/>
        <w:rPr>
          <w:rFonts w:ascii="Times New Roman" w:eastAsia="Times New Roman" w:hAnsi="Times New Roman" w:cs="Times New Roman"/>
          <w:color w:val="000000"/>
          <w:sz w:val="24"/>
          <w:szCs w:val="24"/>
          <w:lang w:val="es-HN" w:eastAsia="es-MX"/>
        </w:rPr>
      </w:pPr>
      <w:r>
        <w:rPr>
          <w:noProof/>
        </w:rPr>
        <w:drawing>
          <wp:anchor distT="0" distB="0" distL="114300" distR="114300" simplePos="0" relativeHeight="251796480" behindDoc="0" locked="0" layoutInCell="1" allowOverlap="1" wp14:anchorId="06C6F0B1" wp14:editId="7B083126">
            <wp:simplePos x="0" y="0"/>
            <wp:positionH relativeFrom="column">
              <wp:posOffset>22860</wp:posOffset>
            </wp:positionH>
            <wp:positionV relativeFrom="paragraph">
              <wp:posOffset>310543</wp:posOffset>
            </wp:positionV>
            <wp:extent cx="5881370" cy="1913418"/>
            <wp:effectExtent l="19050" t="19050" r="24130" b="10795"/>
            <wp:wrapSquare wrapText="bothSides"/>
            <wp:docPr id="1390126716" name="Imagen 16" descr="Gráfico de las respuestas de Formularios. Título de la pregunta: 10.  ¿Cuánto es su ingreso económico o el de sus padres?. Número de respuestas: 2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Gráfico de las respuestas de Formularios. Título de la pregunta: 10.  ¿Cuánto es su ingreso económico o el de sus padres?. Número de respuestas: 23 respuestas."/>
                    <pic:cNvPicPr>
                      <a:picLocks noChangeAspect="1" noChangeArrowheads="1"/>
                    </pic:cNvPicPr>
                  </pic:nvPicPr>
                  <pic:blipFill rotWithShape="1">
                    <a:blip r:embed="rId80" cstate="print">
                      <a:extLst>
                        <a:ext uri="{28A0092B-C50C-407E-A947-70E740481C1C}">
                          <a14:useLocalDpi xmlns:a14="http://schemas.microsoft.com/office/drawing/2010/main" val="0"/>
                        </a:ext>
                      </a:extLst>
                    </a:blip>
                    <a:srcRect t="20970"/>
                    <a:stretch/>
                  </pic:blipFill>
                  <pic:spPr bwMode="auto">
                    <a:xfrm>
                      <a:off x="0" y="0"/>
                      <a:ext cx="5881370" cy="1913418"/>
                    </a:xfrm>
                    <a:prstGeom prst="rect">
                      <a:avLst/>
                    </a:prstGeom>
                    <a:noFill/>
                    <a:ln w="317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35DD5" w:rsidRPr="000D43F9">
        <w:rPr>
          <w:rFonts w:ascii="Times New Roman" w:hAnsi="Times New Roman" w:cs="Times New Roman"/>
          <w:b/>
          <w:bCs/>
          <w:color w:val="000000" w:themeColor="text1"/>
          <w:sz w:val="24"/>
          <w:szCs w:val="24"/>
          <w:lang w:val="es-HN"/>
        </w:rPr>
        <w:t>Pregunta</w:t>
      </w:r>
      <w:r>
        <w:rPr>
          <w:rFonts w:ascii="Times New Roman" w:hAnsi="Times New Roman" w:cs="Times New Roman"/>
          <w:b/>
          <w:bCs/>
          <w:color w:val="000000" w:themeColor="text1"/>
          <w:sz w:val="24"/>
          <w:szCs w:val="24"/>
          <w:lang w:val="es-HN"/>
        </w:rPr>
        <w:t xml:space="preserve"> </w:t>
      </w:r>
      <w:r w:rsidR="00235DD5" w:rsidRPr="000D43F9">
        <w:rPr>
          <w:rFonts w:ascii="Times New Roman" w:hAnsi="Times New Roman" w:cs="Times New Roman"/>
          <w:b/>
          <w:bCs/>
          <w:color w:val="000000" w:themeColor="text1"/>
          <w:sz w:val="24"/>
          <w:szCs w:val="24"/>
          <w:lang w:val="es-HN"/>
        </w:rPr>
        <w:t>7</w:t>
      </w:r>
      <w:r>
        <w:rPr>
          <w:rFonts w:ascii="Times New Roman" w:hAnsi="Times New Roman" w:cs="Times New Roman"/>
          <w:b/>
          <w:bCs/>
          <w:color w:val="000000" w:themeColor="text1"/>
          <w:sz w:val="24"/>
          <w:szCs w:val="24"/>
          <w:lang w:val="es-HN"/>
        </w:rPr>
        <w:t xml:space="preserve">: </w:t>
      </w:r>
      <w:r w:rsidR="00235DD5" w:rsidRPr="000D43F9">
        <w:rPr>
          <w:rFonts w:ascii="Times New Roman" w:hAnsi="Times New Roman" w:cs="Times New Roman"/>
          <w:b/>
          <w:bCs/>
          <w:color w:val="000000" w:themeColor="text1"/>
          <w:sz w:val="24"/>
          <w:szCs w:val="24"/>
          <w:lang w:val="es-HN"/>
        </w:rPr>
        <w:t>¿Cuánto es su ingreso económico o él de sus padres?</w:t>
      </w:r>
    </w:p>
    <w:p w14:paraId="3C4DBEAA" w14:textId="468CE51C" w:rsidR="00B107CE" w:rsidRPr="004A3A1F" w:rsidRDefault="004A3A1F" w:rsidP="000D43F9">
      <w:pPr>
        <w:pStyle w:val="Descripcin"/>
        <w:jc w:val="both"/>
        <w:rPr>
          <w:rFonts w:ascii="Times New Roman" w:hAnsi="Times New Roman" w:cs="Times New Roman"/>
          <w:b/>
          <w:bCs/>
          <w:i w:val="0"/>
          <w:iCs w:val="0"/>
          <w:color w:val="000000" w:themeColor="text1"/>
          <w:sz w:val="24"/>
          <w:szCs w:val="24"/>
          <w:lang w:val="es-HN"/>
        </w:rPr>
      </w:pPr>
      <w:bookmarkStart w:id="187" w:name="_Toc158674635"/>
      <w:r w:rsidRPr="004A3A1F">
        <w:rPr>
          <w:rFonts w:ascii="Times New Roman" w:hAnsi="Times New Roman" w:cs="Times New Roman"/>
          <w:b/>
          <w:bCs/>
          <w:i w:val="0"/>
          <w:iCs w:val="0"/>
          <w:color w:val="000000" w:themeColor="text1"/>
          <w:sz w:val="24"/>
          <w:szCs w:val="24"/>
          <w:lang w:val="es-HN"/>
        </w:rPr>
        <w:t>Figura</w:t>
      </w:r>
      <w:r w:rsidR="00B107CE" w:rsidRPr="004A3A1F">
        <w:rPr>
          <w:rFonts w:ascii="Times New Roman" w:hAnsi="Times New Roman" w:cs="Times New Roman"/>
          <w:b/>
          <w:bCs/>
          <w:i w:val="0"/>
          <w:iCs w:val="0"/>
          <w:color w:val="000000" w:themeColor="text1"/>
          <w:sz w:val="24"/>
          <w:szCs w:val="24"/>
          <w:lang w:val="es-HN"/>
        </w:rPr>
        <w:t xml:space="preserve"> </w:t>
      </w:r>
      <w:r w:rsidR="00B107CE" w:rsidRPr="004A3A1F">
        <w:rPr>
          <w:rFonts w:ascii="Times New Roman" w:hAnsi="Times New Roman" w:cs="Times New Roman"/>
          <w:b/>
          <w:bCs/>
          <w:i w:val="0"/>
          <w:iCs w:val="0"/>
          <w:color w:val="000000" w:themeColor="text1"/>
          <w:sz w:val="24"/>
          <w:szCs w:val="24"/>
        </w:rPr>
        <w:fldChar w:fldCharType="begin"/>
      </w:r>
      <w:r w:rsidR="00B107CE" w:rsidRPr="004A3A1F">
        <w:rPr>
          <w:rFonts w:ascii="Times New Roman" w:hAnsi="Times New Roman" w:cs="Times New Roman"/>
          <w:b/>
          <w:bCs/>
          <w:i w:val="0"/>
          <w:iCs w:val="0"/>
          <w:color w:val="000000" w:themeColor="text1"/>
          <w:sz w:val="24"/>
          <w:szCs w:val="24"/>
          <w:lang w:val="es-HN"/>
        </w:rPr>
        <w:instrText xml:space="preserve"> SEQ Ilustración \* ARABIC </w:instrText>
      </w:r>
      <w:r w:rsidR="00B107CE" w:rsidRPr="004A3A1F">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38</w:t>
      </w:r>
      <w:r w:rsidR="00B107CE" w:rsidRPr="004A3A1F">
        <w:rPr>
          <w:rFonts w:ascii="Times New Roman" w:hAnsi="Times New Roman" w:cs="Times New Roman"/>
          <w:b/>
          <w:bCs/>
          <w:i w:val="0"/>
          <w:iCs w:val="0"/>
          <w:color w:val="000000" w:themeColor="text1"/>
          <w:sz w:val="24"/>
          <w:szCs w:val="24"/>
        </w:rPr>
        <w:fldChar w:fldCharType="end"/>
      </w:r>
      <w:r w:rsidR="00B107CE" w:rsidRPr="004A3A1F">
        <w:rPr>
          <w:rFonts w:ascii="Times New Roman" w:hAnsi="Times New Roman" w:cs="Times New Roman"/>
          <w:b/>
          <w:bCs/>
          <w:i w:val="0"/>
          <w:iCs w:val="0"/>
          <w:color w:val="000000" w:themeColor="text1"/>
          <w:sz w:val="24"/>
          <w:szCs w:val="24"/>
          <w:lang w:val="es-HN"/>
        </w:rPr>
        <w:t>. ¿</w:t>
      </w:r>
      <w:r w:rsidRPr="004A3A1F">
        <w:rPr>
          <w:rFonts w:ascii="Times New Roman" w:hAnsi="Times New Roman" w:cs="Times New Roman"/>
          <w:b/>
          <w:bCs/>
          <w:i w:val="0"/>
          <w:iCs w:val="0"/>
          <w:color w:val="000000" w:themeColor="text1"/>
          <w:sz w:val="24"/>
          <w:szCs w:val="24"/>
          <w:lang w:val="es-HN"/>
        </w:rPr>
        <w:t>Cuánto</w:t>
      </w:r>
      <w:r w:rsidR="00B107CE" w:rsidRPr="004A3A1F">
        <w:rPr>
          <w:rFonts w:ascii="Times New Roman" w:hAnsi="Times New Roman" w:cs="Times New Roman"/>
          <w:b/>
          <w:bCs/>
          <w:i w:val="0"/>
          <w:iCs w:val="0"/>
          <w:color w:val="000000" w:themeColor="text1"/>
          <w:sz w:val="24"/>
          <w:szCs w:val="24"/>
          <w:lang w:val="es-HN"/>
        </w:rPr>
        <w:t xml:space="preserve"> es su ingreso económico o él de sus padres</w:t>
      </w:r>
      <w:bookmarkEnd w:id="187"/>
    </w:p>
    <w:p w14:paraId="0465D08E" w14:textId="2E1974FC" w:rsidR="000866F7" w:rsidRPr="00ED3CED" w:rsidRDefault="000866F7" w:rsidP="000D43F9">
      <w:pPr>
        <w:spacing w:before="240" w:after="240"/>
        <w:ind w:right="142"/>
        <w:jc w:val="both"/>
        <w:rPr>
          <w:rFonts w:ascii="Times New Roman" w:hAnsi="Times New Roman" w:cs="Times New Roman"/>
          <w:sz w:val="20"/>
          <w:szCs w:val="20"/>
          <w:lang w:val="es-HN"/>
        </w:rPr>
      </w:pPr>
      <w:r w:rsidRPr="00ED3CED">
        <w:rPr>
          <w:rFonts w:ascii="Times New Roman" w:hAnsi="Times New Roman" w:cs="Times New Roman"/>
          <w:sz w:val="20"/>
          <w:szCs w:val="20"/>
          <w:lang w:val="es-HN"/>
        </w:rPr>
        <w:t xml:space="preserve">Fuente: </w:t>
      </w:r>
      <w:r w:rsidR="004A3A1F">
        <w:rPr>
          <w:rFonts w:ascii="Times New Roman" w:hAnsi="Times New Roman" w:cs="Times New Roman"/>
          <w:sz w:val="20"/>
          <w:szCs w:val="20"/>
          <w:lang w:val="es-HN"/>
        </w:rPr>
        <w:t>E</w:t>
      </w:r>
      <w:r w:rsidRPr="00ED3CED">
        <w:rPr>
          <w:rFonts w:ascii="Times New Roman" w:hAnsi="Times New Roman" w:cs="Times New Roman"/>
          <w:sz w:val="20"/>
          <w:szCs w:val="20"/>
          <w:lang w:val="es-HN"/>
        </w:rPr>
        <w:t>laboración propia</w:t>
      </w:r>
      <w:r w:rsidR="004A3A1F">
        <w:rPr>
          <w:rFonts w:ascii="Times New Roman" w:hAnsi="Times New Roman" w:cs="Times New Roman"/>
          <w:sz w:val="20"/>
          <w:szCs w:val="20"/>
          <w:lang w:val="es-HN"/>
        </w:rPr>
        <w:t>, 2023</w:t>
      </w:r>
    </w:p>
    <w:p w14:paraId="50FE8537" w14:textId="77777777" w:rsidR="000866F7" w:rsidRDefault="000866F7" w:rsidP="000866F7">
      <w:pPr>
        <w:pStyle w:val="Prrafodelista"/>
        <w:widowControl/>
        <w:suppressAutoHyphens/>
        <w:autoSpaceDN w:val="0"/>
        <w:spacing w:after="120" w:line="360" w:lineRule="auto"/>
        <w:ind w:firstLine="720"/>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HN" w:eastAsia="es-MX"/>
        </w:rPr>
        <w:lastRenderedPageBreak/>
        <w:t>Según los resultados obtenidos d</w:t>
      </w:r>
      <w:r>
        <w:rPr>
          <w:rFonts w:ascii="Times New Roman" w:eastAsia="Times New Roman" w:hAnsi="Times New Roman" w:cs="Times New Roman"/>
          <w:color w:val="000000"/>
          <w:sz w:val="24"/>
          <w:szCs w:val="24"/>
          <w:lang w:val="es-MX" w:eastAsia="es-MX"/>
        </w:rPr>
        <w:t>e los alumnos encuestados de primer ingreso de la carrera de Administración de Empresas Agropecuarias, el 43.5% manifestó que los ingresos económicos de ellos o sus padres oscilan entre L.5,000 a L.10,000, el 26.1% tienen un ingreso entre L.15,001 a L. 20,000, el 17.4% tiene un ingreso de L. 15,001 a L. 20,000 y el 13% de los encuestados no tienen ingresos económicos. Con los datos reflejados se puede determinar que hay un porcentaje considerable de estudiantes de escasos recursos o sin ingresos económicos, lo que dificulta continuar los estudios universitarios, un factor negativo que influye en la reducción de la matricula, por la falta de ingresos de las familias de los estudiantes, sin embargo, es una oportunidad para las autoridades de la carrera, para la formulación de estrategias de precio que permitan brindar el apoyo a los estudiantes matriculados.</w:t>
      </w:r>
    </w:p>
    <w:p w14:paraId="4C38218F" w14:textId="1CE73C6F" w:rsidR="00235DD5" w:rsidRPr="00235DD5" w:rsidRDefault="000D43F9" w:rsidP="000D43F9">
      <w:pPr>
        <w:pStyle w:val="Prrafodelista"/>
        <w:spacing w:after="120" w:line="360" w:lineRule="auto"/>
        <w:jc w:val="both"/>
        <w:rPr>
          <w:rFonts w:ascii="Times New Roman" w:eastAsia="Times New Roman" w:hAnsi="Times New Roman" w:cs="Times New Roman"/>
          <w:color w:val="000000"/>
          <w:sz w:val="24"/>
          <w:szCs w:val="24"/>
          <w:lang w:val="es-HN" w:eastAsia="es-MX"/>
        </w:rPr>
      </w:pPr>
      <w:r w:rsidRPr="004A3A1F">
        <w:rPr>
          <w:noProof/>
        </w:rPr>
        <w:drawing>
          <wp:anchor distT="0" distB="0" distL="114300" distR="114300" simplePos="0" relativeHeight="251717632" behindDoc="0" locked="0" layoutInCell="1" allowOverlap="1" wp14:anchorId="0AC75A0A" wp14:editId="56CA1516">
            <wp:simplePos x="0" y="0"/>
            <wp:positionH relativeFrom="column">
              <wp:posOffset>13832</wp:posOffset>
            </wp:positionH>
            <wp:positionV relativeFrom="paragraph">
              <wp:posOffset>457725</wp:posOffset>
            </wp:positionV>
            <wp:extent cx="5944870" cy="1980565"/>
            <wp:effectExtent l="19050" t="19050" r="17780" b="19685"/>
            <wp:wrapSquare wrapText="bothSides"/>
            <wp:docPr id="761729395" name="Imagen 1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1729395" name="Imagen 11" descr="Gráfico, Gráfico circular&#10;&#10;Descripción generada automáticamente"/>
                    <pic:cNvPicPr>
                      <a:picLocks noChangeAspect="1" noChangeArrowheads="1"/>
                    </pic:cNvPicPr>
                  </pic:nvPicPr>
                  <pic:blipFill rotWithShape="1">
                    <a:blip r:embed="rId81" cstate="print">
                      <a:extLst>
                        <a:ext uri="{28A0092B-C50C-407E-A947-70E740481C1C}">
                          <a14:useLocalDpi xmlns:a14="http://schemas.microsoft.com/office/drawing/2010/main" val="0"/>
                        </a:ext>
                      </a:extLst>
                    </a:blip>
                    <a:srcRect t="20717"/>
                    <a:stretch/>
                  </pic:blipFill>
                  <pic:spPr bwMode="auto">
                    <a:xfrm>
                      <a:off x="0" y="0"/>
                      <a:ext cx="5944870" cy="1980565"/>
                    </a:xfrm>
                    <a:prstGeom prst="rect">
                      <a:avLst/>
                    </a:prstGeom>
                    <a:noFill/>
                    <a:ln w="317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35DD5" w:rsidRPr="00235DD5">
        <w:rPr>
          <w:rFonts w:ascii="Times New Roman" w:hAnsi="Times New Roman" w:cs="Times New Roman"/>
          <w:b/>
          <w:bCs/>
          <w:color w:val="000000" w:themeColor="text1"/>
          <w:sz w:val="24"/>
          <w:szCs w:val="24"/>
          <w:lang w:val="es-HN"/>
        </w:rPr>
        <w:t xml:space="preserve">Pregunta </w:t>
      </w:r>
      <w:r w:rsidR="00235DD5">
        <w:rPr>
          <w:rFonts w:ascii="Times New Roman" w:hAnsi="Times New Roman" w:cs="Times New Roman"/>
          <w:b/>
          <w:bCs/>
          <w:color w:val="000000" w:themeColor="text1"/>
          <w:sz w:val="24"/>
          <w:szCs w:val="24"/>
          <w:lang w:val="es-HN"/>
        </w:rPr>
        <w:t>8</w:t>
      </w:r>
      <w:r>
        <w:rPr>
          <w:rFonts w:ascii="Times New Roman" w:hAnsi="Times New Roman" w:cs="Times New Roman"/>
          <w:b/>
          <w:bCs/>
          <w:color w:val="000000" w:themeColor="text1"/>
          <w:sz w:val="24"/>
          <w:szCs w:val="24"/>
          <w:lang w:val="es-HN"/>
        </w:rPr>
        <w:t>:</w:t>
      </w:r>
      <w:r w:rsidR="00235DD5">
        <w:rPr>
          <w:rFonts w:ascii="Times New Roman" w:hAnsi="Times New Roman" w:cs="Times New Roman"/>
          <w:b/>
          <w:bCs/>
          <w:color w:val="000000" w:themeColor="text1"/>
          <w:sz w:val="24"/>
          <w:szCs w:val="24"/>
          <w:lang w:val="es-HN"/>
        </w:rPr>
        <w:t xml:space="preserve"> ¿Por qué decidió matricularse en la carrera de Administración de Empresas Agropecuarias?</w:t>
      </w:r>
    </w:p>
    <w:p w14:paraId="1A972264" w14:textId="5B81C8C7" w:rsidR="004A3A1F" w:rsidRPr="004A3A1F" w:rsidRDefault="004A3A1F" w:rsidP="004A3A1F">
      <w:pPr>
        <w:pStyle w:val="Prrafodelista"/>
        <w:keepNext/>
        <w:tabs>
          <w:tab w:val="center" w:pos="4631"/>
        </w:tabs>
        <w:spacing w:before="240" w:after="240"/>
        <w:ind w:right="142"/>
        <w:rPr>
          <w:rFonts w:ascii="Times New Roman" w:hAnsi="Times New Roman" w:cs="Times New Roman"/>
          <w:b/>
          <w:bCs/>
          <w:color w:val="000000" w:themeColor="text1"/>
          <w:sz w:val="24"/>
          <w:szCs w:val="24"/>
          <w:lang w:val="es-HN"/>
        </w:rPr>
      </w:pPr>
      <w:bookmarkStart w:id="188" w:name="_Toc158674636"/>
      <w:r w:rsidRPr="004A3A1F">
        <w:rPr>
          <w:rFonts w:ascii="Times New Roman" w:hAnsi="Times New Roman" w:cs="Times New Roman"/>
          <w:b/>
          <w:bCs/>
          <w:color w:val="000000" w:themeColor="text1"/>
          <w:sz w:val="24"/>
          <w:szCs w:val="24"/>
          <w:lang w:val="es-HN"/>
        </w:rPr>
        <w:t xml:space="preserve">Figura </w:t>
      </w:r>
      <w:r w:rsidRPr="004A3A1F">
        <w:rPr>
          <w:rFonts w:ascii="Times New Roman" w:hAnsi="Times New Roman" w:cs="Times New Roman"/>
          <w:b/>
          <w:bCs/>
          <w:color w:val="000000" w:themeColor="text1"/>
          <w:sz w:val="24"/>
          <w:szCs w:val="24"/>
        </w:rPr>
        <w:fldChar w:fldCharType="begin"/>
      </w:r>
      <w:r w:rsidRPr="004A3A1F">
        <w:rPr>
          <w:rFonts w:ascii="Times New Roman" w:hAnsi="Times New Roman" w:cs="Times New Roman"/>
          <w:b/>
          <w:bCs/>
          <w:color w:val="000000" w:themeColor="text1"/>
          <w:sz w:val="24"/>
          <w:szCs w:val="24"/>
          <w:lang w:val="es-HN"/>
        </w:rPr>
        <w:instrText xml:space="preserve"> SEQ Ilustración \* ARABIC </w:instrText>
      </w:r>
      <w:r w:rsidRPr="004A3A1F">
        <w:rPr>
          <w:rFonts w:ascii="Times New Roman" w:hAnsi="Times New Roman" w:cs="Times New Roman"/>
          <w:b/>
          <w:bCs/>
          <w:color w:val="000000" w:themeColor="text1"/>
          <w:sz w:val="24"/>
          <w:szCs w:val="24"/>
        </w:rPr>
        <w:fldChar w:fldCharType="separate"/>
      </w:r>
      <w:r w:rsidR="008B587C">
        <w:rPr>
          <w:rFonts w:ascii="Times New Roman" w:hAnsi="Times New Roman" w:cs="Times New Roman"/>
          <w:b/>
          <w:bCs/>
          <w:noProof/>
          <w:color w:val="000000" w:themeColor="text1"/>
          <w:sz w:val="24"/>
          <w:szCs w:val="24"/>
          <w:lang w:val="es-HN"/>
        </w:rPr>
        <w:t>39</w:t>
      </w:r>
      <w:r w:rsidRPr="004A3A1F">
        <w:rPr>
          <w:rFonts w:ascii="Times New Roman" w:hAnsi="Times New Roman" w:cs="Times New Roman"/>
          <w:b/>
          <w:bCs/>
          <w:color w:val="000000" w:themeColor="text1"/>
          <w:sz w:val="24"/>
          <w:szCs w:val="24"/>
        </w:rPr>
        <w:fldChar w:fldCharType="end"/>
      </w:r>
      <w:r w:rsidRPr="004A3A1F">
        <w:rPr>
          <w:rFonts w:ascii="Times New Roman" w:hAnsi="Times New Roman" w:cs="Times New Roman"/>
          <w:b/>
          <w:bCs/>
          <w:color w:val="000000" w:themeColor="text1"/>
          <w:sz w:val="24"/>
          <w:szCs w:val="24"/>
          <w:lang w:val="es-HN"/>
        </w:rPr>
        <w:t>. ¿</w:t>
      </w:r>
      <w:r w:rsidR="00ED4315" w:rsidRPr="004A3A1F">
        <w:rPr>
          <w:rFonts w:ascii="Times New Roman" w:hAnsi="Times New Roman" w:cs="Times New Roman"/>
          <w:b/>
          <w:bCs/>
          <w:color w:val="000000" w:themeColor="text1"/>
          <w:sz w:val="24"/>
          <w:szCs w:val="24"/>
          <w:lang w:val="es-HN"/>
        </w:rPr>
        <w:t>Por qué</w:t>
      </w:r>
      <w:r w:rsidRPr="004A3A1F">
        <w:rPr>
          <w:rFonts w:ascii="Times New Roman" w:hAnsi="Times New Roman" w:cs="Times New Roman"/>
          <w:b/>
          <w:bCs/>
          <w:color w:val="000000" w:themeColor="text1"/>
          <w:sz w:val="24"/>
          <w:szCs w:val="24"/>
          <w:lang w:val="es-HN"/>
        </w:rPr>
        <w:t xml:space="preserve"> decidió matricularse en esta carrera?</w:t>
      </w:r>
      <w:bookmarkEnd w:id="188"/>
    </w:p>
    <w:p w14:paraId="0F15A7FB" w14:textId="2A59389E" w:rsidR="000866F7" w:rsidRPr="00ED3CED" w:rsidRDefault="000866F7" w:rsidP="004A3A1F">
      <w:pPr>
        <w:spacing w:before="240" w:after="240"/>
        <w:ind w:right="142"/>
        <w:jc w:val="both"/>
        <w:rPr>
          <w:rFonts w:ascii="Times New Roman" w:hAnsi="Times New Roman" w:cs="Times New Roman"/>
          <w:sz w:val="20"/>
          <w:szCs w:val="20"/>
          <w:lang w:val="es-HN"/>
        </w:rPr>
      </w:pPr>
      <w:r w:rsidRPr="00ED3CED">
        <w:rPr>
          <w:rFonts w:ascii="Times New Roman" w:hAnsi="Times New Roman" w:cs="Times New Roman"/>
          <w:sz w:val="20"/>
          <w:szCs w:val="20"/>
          <w:lang w:val="es-HN"/>
        </w:rPr>
        <w:t xml:space="preserve">Fuente: </w:t>
      </w:r>
      <w:r>
        <w:rPr>
          <w:rFonts w:ascii="Times New Roman" w:hAnsi="Times New Roman" w:cs="Times New Roman"/>
          <w:sz w:val="20"/>
          <w:szCs w:val="20"/>
          <w:lang w:val="es-HN"/>
        </w:rPr>
        <w:t>E</w:t>
      </w:r>
      <w:r w:rsidRPr="00ED3CED">
        <w:rPr>
          <w:rFonts w:ascii="Times New Roman" w:hAnsi="Times New Roman" w:cs="Times New Roman"/>
          <w:sz w:val="20"/>
          <w:szCs w:val="20"/>
          <w:lang w:val="es-HN"/>
        </w:rPr>
        <w:t xml:space="preserve">laboración </w:t>
      </w:r>
      <w:r>
        <w:rPr>
          <w:rFonts w:ascii="Times New Roman" w:hAnsi="Times New Roman" w:cs="Times New Roman"/>
          <w:sz w:val="20"/>
          <w:szCs w:val="20"/>
          <w:lang w:val="es-HN"/>
        </w:rPr>
        <w:t>P</w:t>
      </w:r>
      <w:r w:rsidRPr="00ED3CED">
        <w:rPr>
          <w:rFonts w:ascii="Times New Roman" w:hAnsi="Times New Roman" w:cs="Times New Roman"/>
          <w:sz w:val="20"/>
          <w:szCs w:val="20"/>
          <w:lang w:val="es-HN"/>
        </w:rPr>
        <w:t>ropia</w:t>
      </w:r>
      <w:r>
        <w:rPr>
          <w:rFonts w:ascii="Times New Roman" w:hAnsi="Times New Roman" w:cs="Times New Roman"/>
          <w:sz w:val="20"/>
          <w:szCs w:val="20"/>
          <w:lang w:val="es-HN"/>
        </w:rPr>
        <w:t>, 2023</w:t>
      </w:r>
    </w:p>
    <w:p w14:paraId="4CDA101D" w14:textId="40AF2962" w:rsidR="000866F7" w:rsidRDefault="000866F7" w:rsidP="000866F7">
      <w:pPr>
        <w:pStyle w:val="Prrafodelista"/>
        <w:spacing w:after="120" w:line="360" w:lineRule="auto"/>
        <w:ind w:firstLine="720"/>
        <w:jc w:val="both"/>
        <w:rPr>
          <w:rFonts w:ascii="Times New Roman" w:eastAsia="Times New Roman" w:hAnsi="Times New Roman"/>
          <w:color w:val="000000"/>
          <w:sz w:val="24"/>
          <w:szCs w:val="24"/>
          <w:lang w:val="es-MX" w:eastAsia="es-MX"/>
        </w:rPr>
      </w:pPr>
      <w:r>
        <w:rPr>
          <w:rFonts w:ascii="Times New Roman" w:eastAsia="Times New Roman" w:hAnsi="Times New Roman"/>
          <w:color w:val="000000"/>
          <w:sz w:val="24"/>
          <w:szCs w:val="24"/>
          <w:lang w:val="es-MX" w:eastAsia="es-MX"/>
        </w:rPr>
        <w:t>De acuerdo a los resultados obtenidos de los alumnos encuestados de primer ingreso de la carrera de Administración de Empresas Agropecuarias, el 39.1% manifiesta que decidió matricular por la modalidad de externado que ofrece la universidad, en comparación con el 21.7% que manifestó que consideró el horario, el 13% manifestó que consideró la accesibilidad al campus, de igual forma el 13% manifestó que el costo de matrícula es lo que consideraron para matricularse, el 8.7% manifiesta que los beneficios son los que tomaron en cuenta al momento de matricularse, los resultados reflejan que la mayoría consideran la modalidad de externado para matricular una carrera, lo que es beneficioso por lo que la universidad cuenta con este factor positivo como oportunidad de crecimiento de la carrera.</w:t>
      </w:r>
    </w:p>
    <w:p w14:paraId="230ECCEA" w14:textId="5BBFB5D6" w:rsidR="00235DD5" w:rsidRPr="000D43F9" w:rsidRDefault="000D43F9" w:rsidP="000D43F9">
      <w:pPr>
        <w:spacing w:after="120" w:line="360" w:lineRule="auto"/>
        <w:jc w:val="both"/>
        <w:rPr>
          <w:rFonts w:ascii="Times New Roman" w:eastAsia="Times New Roman" w:hAnsi="Times New Roman" w:cs="Times New Roman"/>
          <w:color w:val="000000"/>
          <w:sz w:val="24"/>
          <w:szCs w:val="24"/>
          <w:lang w:val="es-HN" w:eastAsia="es-MX"/>
        </w:rPr>
      </w:pPr>
      <w:r>
        <w:rPr>
          <w:noProof/>
        </w:rPr>
        <w:lastRenderedPageBreak/>
        <w:drawing>
          <wp:anchor distT="0" distB="0" distL="114300" distR="114300" simplePos="0" relativeHeight="251762688" behindDoc="0" locked="0" layoutInCell="1" allowOverlap="1" wp14:anchorId="7ACE0AFD" wp14:editId="15AD7E15">
            <wp:simplePos x="0" y="0"/>
            <wp:positionH relativeFrom="column">
              <wp:posOffset>3175</wp:posOffset>
            </wp:positionH>
            <wp:positionV relativeFrom="paragraph">
              <wp:posOffset>231775</wp:posOffset>
            </wp:positionV>
            <wp:extent cx="5939790" cy="1981200"/>
            <wp:effectExtent l="19050" t="19050" r="22860" b="19050"/>
            <wp:wrapSquare wrapText="bothSides"/>
            <wp:docPr id="1219330204" name="Imagen 14" descr="Gráfico de las respuestas de Formularios. Título de la pregunta: ¿Qué aspectos considerò al momento de elegir una carrera universitaria?. Número de respuestas: 2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Gráfico de las respuestas de Formularios. Título de la pregunta: ¿Qué aspectos considerò al momento de elegir una carrera universitaria?. Número de respuestas: 23 respuestas."/>
                    <pic:cNvPicPr>
                      <a:picLocks noChangeAspect="1" noChangeArrowheads="1"/>
                    </pic:cNvPicPr>
                  </pic:nvPicPr>
                  <pic:blipFill rotWithShape="1">
                    <a:blip r:embed="rId82" cstate="print">
                      <a:extLst>
                        <a:ext uri="{28A0092B-C50C-407E-A947-70E740481C1C}">
                          <a14:useLocalDpi xmlns:a14="http://schemas.microsoft.com/office/drawing/2010/main" val="0"/>
                        </a:ext>
                      </a:extLst>
                    </a:blip>
                    <a:srcRect t="20620"/>
                    <a:stretch/>
                  </pic:blipFill>
                  <pic:spPr bwMode="auto">
                    <a:xfrm>
                      <a:off x="0" y="0"/>
                      <a:ext cx="5939790" cy="1981200"/>
                    </a:xfrm>
                    <a:prstGeom prst="rect">
                      <a:avLst/>
                    </a:prstGeom>
                    <a:noFill/>
                    <a:ln w="317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35DD5" w:rsidRPr="000D43F9">
        <w:rPr>
          <w:rFonts w:ascii="Times New Roman" w:hAnsi="Times New Roman" w:cs="Times New Roman"/>
          <w:b/>
          <w:bCs/>
          <w:color w:val="000000" w:themeColor="text1"/>
          <w:sz w:val="24"/>
          <w:szCs w:val="24"/>
          <w:lang w:val="es-HN"/>
        </w:rPr>
        <w:t>Pregunta 9</w:t>
      </w:r>
      <w:r>
        <w:rPr>
          <w:rFonts w:ascii="Times New Roman" w:hAnsi="Times New Roman" w:cs="Times New Roman"/>
          <w:b/>
          <w:bCs/>
          <w:color w:val="000000" w:themeColor="text1"/>
          <w:sz w:val="24"/>
          <w:szCs w:val="24"/>
          <w:lang w:val="es-HN"/>
        </w:rPr>
        <w:t>:</w:t>
      </w:r>
      <w:r w:rsidR="00235DD5" w:rsidRPr="000D43F9">
        <w:rPr>
          <w:rFonts w:ascii="Times New Roman" w:hAnsi="Times New Roman" w:cs="Times New Roman"/>
          <w:b/>
          <w:bCs/>
          <w:color w:val="000000" w:themeColor="text1"/>
          <w:sz w:val="24"/>
          <w:szCs w:val="24"/>
          <w:lang w:val="es-HN"/>
        </w:rPr>
        <w:t xml:space="preserve"> ¿Qué aspectos consideró al momento de elegir una carrera universitaria?</w:t>
      </w:r>
    </w:p>
    <w:p w14:paraId="13A5E225" w14:textId="040320FA" w:rsidR="004A3A1F" w:rsidRPr="004A3A1F" w:rsidRDefault="004A3A1F" w:rsidP="004A3A1F">
      <w:pPr>
        <w:pStyle w:val="Descripcin"/>
        <w:jc w:val="both"/>
        <w:rPr>
          <w:rFonts w:ascii="Times New Roman" w:hAnsi="Times New Roman" w:cs="Times New Roman"/>
          <w:b/>
          <w:bCs/>
          <w:i w:val="0"/>
          <w:iCs w:val="0"/>
          <w:color w:val="000000" w:themeColor="text1"/>
          <w:sz w:val="24"/>
          <w:szCs w:val="24"/>
          <w:lang w:val="es-HN"/>
        </w:rPr>
      </w:pPr>
      <w:bookmarkStart w:id="189" w:name="_Toc158674637"/>
      <w:r w:rsidRPr="004A3A1F">
        <w:rPr>
          <w:rFonts w:ascii="Times New Roman" w:hAnsi="Times New Roman" w:cs="Times New Roman"/>
          <w:b/>
          <w:bCs/>
          <w:i w:val="0"/>
          <w:iCs w:val="0"/>
          <w:color w:val="000000" w:themeColor="text1"/>
          <w:sz w:val="24"/>
          <w:szCs w:val="24"/>
          <w:lang w:val="es-HN"/>
        </w:rPr>
        <w:t xml:space="preserve">Figura </w:t>
      </w:r>
      <w:r w:rsidRPr="004A3A1F">
        <w:rPr>
          <w:rFonts w:ascii="Times New Roman" w:hAnsi="Times New Roman" w:cs="Times New Roman"/>
          <w:b/>
          <w:bCs/>
          <w:i w:val="0"/>
          <w:iCs w:val="0"/>
          <w:color w:val="000000" w:themeColor="text1"/>
          <w:sz w:val="24"/>
          <w:szCs w:val="24"/>
        </w:rPr>
        <w:fldChar w:fldCharType="begin"/>
      </w:r>
      <w:r w:rsidRPr="004A3A1F">
        <w:rPr>
          <w:rFonts w:ascii="Times New Roman" w:hAnsi="Times New Roman" w:cs="Times New Roman"/>
          <w:b/>
          <w:bCs/>
          <w:i w:val="0"/>
          <w:iCs w:val="0"/>
          <w:color w:val="000000" w:themeColor="text1"/>
          <w:sz w:val="24"/>
          <w:szCs w:val="24"/>
          <w:lang w:val="es-HN"/>
        </w:rPr>
        <w:instrText xml:space="preserve"> SEQ Ilustración \* ARABIC </w:instrText>
      </w:r>
      <w:r w:rsidRPr="004A3A1F">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40</w:t>
      </w:r>
      <w:r w:rsidRPr="004A3A1F">
        <w:rPr>
          <w:rFonts w:ascii="Times New Roman" w:hAnsi="Times New Roman" w:cs="Times New Roman"/>
          <w:b/>
          <w:bCs/>
          <w:i w:val="0"/>
          <w:iCs w:val="0"/>
          <w:color w:val="000000" w:themeColor="text1"/>
          <w:sz w:val="24"/>
          <w:szCs w:val="24"/>
        </w:rPr>
        <w:fldChar w:fldCharType="end"/>
      </w:r>
      <w:r w:rsidRPr="004A3A1F">
        <w:rPr>
          <w:rFonts w:ascii="Times New Roman" w:hAnsi="Times New Roman" w:cs="Times New Roman"/>
          <w:b/>
          <w:bCs/>
          <w:i w:val="0"/>
          <w:iCs w:val="0"/>
          <w:color w:val="000000" w:themeColor="text1"/>
          <w:sz w:val="24"/>
          <w:szCs w:val="24"/>
          <w:lang w:val="es-HN"/>
        </w:rPr>
        <w:t>. Qué aspectos consideró al momento de elegir una carrera universitaria</w:t>
      </w:r>
      <w:bookmarkEnd w:id="189"/>
    </w:p>
    <w:p w14:paraId="7FB7B541" w14:textId="25FD0B15" w:rsidR="000866F7" w:rsidRPr="00ED3CED" w:rsidRDefault="000866F7" w:rsidP="000866F7">
      <w:pPr>
        <w:spacing w:before="240" w:after="240"/>
        <w:ind w:right="142"/>
        <w:jc w:val="both"/>
        <w:rPr>
          <w:rFonts w:ascii="Times New Roman" w:hAnsi="Times New Roman" w:cs="Times New Roman"/>
          <w:sz w:val="20"/>
          <w:szCs w:val="20"/>
          <w:lang w:val="es-HN"/>
        </w:rPr>
      </w:pPr>
      <w:r w:rsidRPr="00ED3CED">
        <w:rPr>
          <w:rFonts w:ascii="Times New Roman" w:hAnsi="Times New Roman" w:cs="Times New Roman"/>
          <w:sz w:val="20"/>
          <w:szCs w:val="20"/>
          <w:lang w:val="es-HN"/>
        </w:rPr>
        <w:t xml:space="preserve">Fuente: </w:t>
      </w:r>
      <w:r>
        <w:rPr>
          <w:rFonts w:ascii="Times New Roman" w:hAnsi="Times New Roman" w:cs="Times New Roman"/>
          <w:sz w:val="20"/>
          <w:szCs w:val="20"/>
          <w:lang w:val="es-HN"/>
        </w:rPr>
        <w:t>E</w:t>
      </w:r>
      <w:r w:rsidRPr="00ED3CED">
        <w:rPr>
          <w:rFonts w:ascii="Times New Roman" w:hAnsi="Times New Roman" w:cs="Times New Roman"/>
          <w:sz w:val="20"/>
          <w:szCs w:val="20"/>
          <w:lang w:val="es-HN"/>
        </w:rPr>
        <w:t xml:space="preserve">laboración </w:t>
      </w:r>
      <w:r>
        <w:rPr>
          <w:rFonts w:ascii="Times New Roman" w:hAnsi="Times New Roman" w:cs="Times New Roman"/>
          <w:sz w:val="20"/>
          <w:szCs w:val="20"/>
          <w:lang w:val="es-HN"/>
        </w:rPr>
        <w:t>P</w:t>
      </w:r>
      <w:r w:rsidRPr="00ED3CED">
        <w:rPr>
          <w:rFonts w:ascii="Times New Roman" w:hAnsi="Times New Roman" w:cs="Times New Roman"/>
          <w:sz w:val="20"/>
          <w:szCs w:val="20"/>
          <w:lang w:val="es-HN"/>
        </w:rPr>
        <w:t>ropia</w:t>
      </w:r>
      <w:r>
        <w:rPr>
          <w:rFonts w:ascii="Times New Roman" w:hAnsi="Times New Roman" w:cs="Times New Roman"/>
          <w:sz w:val="20"/>
          <w:szCs w:val="20"/>
          <w:lang w:val="es-HN"/>
        </w:rPr>
        <w:t>, 2023</w:t>
      </w:r>
    </w:p>
    <w:p w14:paraId="45B16E68" w14:textId="79821786" w:rsidR="000866F7" w:rsidRDefault="000866F7" w:rsidP="000866F7">
      <w:pPr>
        <w:widowControl/>
        <w:suppressAutoHyphens/>
        <w:autoSpaceDN w:val="0"/>
        <w:spacing w:after="120" w:line="360" w:lineRule="auto"/>
        <w:ind w:firstLine="720"/>
        <w:contextualSpacing/>
        <w:jc w:val="both"/>
        <w:rPr>
          <w:rFonts w:ascii="Times New Roman" w:hAnsi="Times New Roman" w:cs="Times New Roman"/>
          <w:noProof/>
          <w:sz w:val="24"/>
          <w:szCs w:val="24"/>
          <w:lang w:val="es-HN"/>
        </w:rPr>
      </w:pPr>
      <w:r>
        <w:rPr>
          <w:rFonts w:ascii="Times New Roman" w:hAnsi="Times New Roman" w:cs="Times New Roman"/>
          <w:noProof/>
          <w:sz w:val="24"/>
          <w:szCs w:val="24"/>
          <w:lang w:val="es-HN"/>
        </w:rPr>
        <w:t>D</w:t>
      </w:r>
      <w:r w:rsidRPr="00ED3CED">
        <w:rPr>
          <w:rFonts w:ascii="Times New Roman" w:hAnsi="Times New Roman" w:cs="Times New Roman"/>
          <w:noProof/>
          <w:sz w:val="24"/>
          <w:szCs w:val="24"/>
          <w:lang w:val="es-HN"/>
        </w:rPr>
        <w:t xml:space="preserve">e los alumnos encuestados del primer año de la carrera de Administracion de Empresas Agropecuarias, el 39.1% consideran el horario para matricular una carrera universitaria, el 26.1% considera el prestigio de la universidad, </w:t>
      </w:r>
      <w:r>
        <w:rPr>
          <w:rFonts w:ascii="Times New Roman" w:hAnsi="Times New Roman" w:cs="Times New Roman"/>
          <w:noProof/>
          <w:sz w:val="24"/>
          <w:szCs w:val="24"/>
          <w:lang w:val="es-HN"/>
        </w:rPr>
        <w:t xml:space="preserve">siendo un factor positivo ya que la universidad tiene el reconocimiento de la imagen institucional a nivel nacional e internacional, </w:t>
      </w:r>
      <w:r w:rsidRPr="00ED3CED">
        <w:rPr>
          <w:rFonts w:ascii="Times New Roman" w:hAnsi="Times New Roman" w:cs="Times New Roman"/>
          <w:noProof/>
          <w:sz w:val="24"/>
          <w:szCs w:val="24"/>
          <w:lang w:val="es-HN"/>
        </w:rPr>
        <w:t>el 21.7% considera las herramientas tecnol</w:t>
      </w:r>
      <w:r>
        <w:rPr>
          <w:rFonts w:ascii="Times New Roman" w:hAnsi="Times New Roman" w:cs="Times New Roman"/>
          <w:noProof/>
          <w:sz w:val="24"/>
          <w:szCs w:val="24"/>
          <w:lang w:val="es-HN"/>
        </w:rPr>
        <w:t>ó</w:t>
      </w:r>
      <w:r w:rsidRPr="00ED3CED">
        <w:rPr>
          <w:rFonts w:ascii="Times New Roman" w:hAnsi="Times New Roman" w:cs="Times New Roman"/>
          <w:noProof/>
          <w:sz w:val="24"/>
          <w:szCs w:val="24"/>
          <w:lang w:val="es-HN"/>
        </w:rPr>
        <w:t xml:space="preserve">gicas. Con </w:t>
      </w:r>
      <w:r>
        <w:rPr>
          <w:rFonts w:ascii="Times New Roman" w:hAnsi="Times New Roman" w:cs="Times New Roman"/>
          <w:noProof/>
          <w:sz w:val="24"/>
          <w:szCs w:val="24"/>
          <w:lang w:val="es-HN"/>
        </w:rPr>
        <w:t xml:space="preserve">los </w:t>
      </w:r>
      <w:r w:rsidRPr="00ED3CED">
        <w:rPr>
          <w:rFonts w:ascii="Times New Roman" w:hAnsi="Times New Roman" w:cs="Times New Roman"/>
          <w:noProof/>
          <w:sz w:val="24"/>
          <w:szCs w:val="24"/>
          <w:lang w:val="es-HN"/>
        </w:rPr>
        <w:t xml:space="preserve">datos se determina que los alumnos le da mayor importancia al horario </w:t>
      </w:r>
      <w:r>
        <w:rPr>
          <w:rFonts w:ascii="Times New Roman" w:hAnsi="Times New Roman" w:cs="Times New Roman"/>
          <w:noProof/>
          <w:sz w:val="24"/>
          <w:szCs w:val="24"/>
          <w:lang w:val="es-HN"/>
        </w:rPr>
        <w:t xml:space="preserve">que ofrece la </w:t>
      </w:r>
      <w:r w:rsidRPr="00ED3CED">
        <w:rPr>
          <w:rFonts w:ascii="Times New Roman" w:hAnsi="Times New Roman" w:cs="Times New Roman"/>
          <w:noProof/>
          <w:sz w:val="24"/>
          <w:szCs w:val="24"/>
          <w:lang w:val="es-HN"/>
        </w:rPr>
        <w:t>universidad</w:t>
      </w:r>
      <w:r>
        <w:rPr>
          <w:rFonts w:ascii="Times New Roman" w:hAnsi="Times New Roman" w:cs="Times New Roman"/>
          <w:noProof/>
          <w:sz w:val="24"/>
          <w:szCs w:val="24"/>
          <w:lang w:val="es-HN"/>
        </w:rPr>
        <w:t>, un factor positivo porque se puede mejorar la atenciòn a los alumnos de la carrera.</w:t>
      </w:r>
    </w:p>
    <w:p w14:paraId="7702A89C" w14:textId="3CCDE055" w:rsidR="00235DD5" w:rsidRPr="00235DD5" w:rsidRDefault="000D43F9" w:rsidP="000D43F9">
      <w:pPr>
        <w:pStyle w:val="Prrafodelista"/>
        <w:spacing w:after="120" w:line="360" w:lineRule="auto"/>
        <w:jc w:val="both"/>
        <w:rPr>
          <w:rFonts w:ascii="Times New Roman" w:eastAsia="Times New Roman" w:hAnsi="Times New Roman" w:cs="Times New Roman"/>
          <w:color w:val="000000"/>
          <w:sz w:val="24"/>
          <w:szCs w:val="24"/>
          <w:lang w:val="es-HN" w:eastAsia="es-MX"/>
        </w:rPr>
      </w:pPr>
      <w:r>
        <w:rPr>
          <w:noProof/>
        </w:rPr>
        <w:drawing>
          <wp:anchor distT="0" distB="0" distL="114300" distR="114300" simplePos="0" relativeHeight="251719680" behindDoc="0" locked="0" layoutInCell="1" allowOverlap="1" wp14:anchorId="430F8696" wp14:editId="3D914447">
            <wp:simplePos x="0" y="0"/>
            <wp:positionH relativeFrom="column">
              <wp:posOffset>23772</wp:posOffset>
            </wp:positionH>
            <wp:positionV relativeFrom="paragraph">
              <wp:posOffset>483925</wp:posOffset>
            </wp:positionV>
            <wp:extent cx="5944870" cy="1970405"/>
            <wp:effectExtent l="19050" t="19050" r="17780" b="10795"/>
            <wp:wrapSquare wrapText="bothSides"/>
            <wp:docPr id="199639613" name="Imagen 15" descr="Gráfico de las respuestas de Formularios. Título de la pregunta: ¿Qué beneficios le gustaría recibir para continuar los estudios en la universidad?. Número de respuestas: 2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Gráfico de las respuestas de Formularios. Título de la pregunta: ¿Qué beneficios le gustaría recibir para continuar los estudios en la universidad?. Número de respuestas: 23 respuestas."/>
                    <pic:cNvPicPr>
                      <a:picLocks noChangeAspect="1" noChangeArrowheads="1"/>
                    </pic:cNvPicPr>
                  </pic:nvPicPr>
                  <pic:blipFill rotWithShape="1">
                    <a:blip r:embed="rId83" cstate="print">
                      <a:extLst>
                        <a:ext uri="{28A0092B-C50C-407E-A947-70E740481C1C}">
                          <a14:useLocalDpi xmlns:a14="http://schemas.microsoft.com/office/drawing/2010/main" val="0"/>
                        </a:ext>
                      </a:extLst>
                    </a:blip>
                    <a:srcRect t="21120"/>
                    <a:stretch/>
                  </pic:blipFill>
                  <pic:spPr bwMode="auto">
                    <a:xfrm>
                      <a:off x="0" y="0"/>
                      <a:ext cx="5944870" cy="1970405"/>
                    </a:xfrm>
                    <a:prstGeom prst="rect">
                      <a:avLst/>
                    </a:prstGeom>
                    <a:noFill/>
                    <a:ln w="317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35DD5" w:rsidRPr="00235DD5">
        <w:rPr>
          <w:rFonts w:ascii="Times New Roman" w:hAnsi="Times New Roman" w:cs="Times New Roman"/>
          <w:b/>
          <w:bCs/>
          <w:color w:val="000000" w:themeColor="text1"/>
          <w:sz w:val="24"/>
          <w:szCs w:val="24"/>
          <w:lang w:val="es-HN"/>
        </w:rPr>
        <w:t xml:space="preserve">Pregunta </w:t>
      </w:r>
      <w:r w:rsidR="00235DD5">
        <w:rPr>
          <w:rFonts w:ascii="Times New Roman" w:hAnsi="Times New Roman" w:cs="Times New Roman"/>
          <w:b/>
          <w:bCs/>
          <w:color w:val="000000" w:themeColor="text1"/>
          <w:sz w:val="24"/>
          <w:szCs w:val="24"/>
          <w:lang w:val="es-HN"/>
        </w:rPr>
        <w:t>10</w:t>
      </w:r>
      <w:r>
        <w:rPr>
          <w:rFonts w:ascii="Times New Roman" w:hAnsi="Times New Roman" w:cs="Times New Roman"/>
          <w:b/>
          <w:bCs/>
          <w:color w:val="000000" w:themeColor="text1"/>
          <w:sz w:val="24"/>
          <w:szCs w:val="24"/>
          <w:lang w:val="es-HN"/>
        </w:rPr>
        <w:t xml:space="preserve">: </w:t>
      </w:r>
      <w:r w:rsidR="00235DD5">
        <w:rPr>
          <w:rFonts w:ascii="Times New Roman" w:hAnsi="Times New Roman" w:cs="Times New Roman"/>
          <w:b/>
          <w:bCs/>
          <w:color w:val="000000" w:themeColor="text1"/>
          <w:sz w:val="24"/>
          <w:szCs w:val="24"/>
          <w:lang w:val="es-HN"/>
        </w:rPr>
        <w:t>¿Qué beneficios le gustaría recibir para continuar los estudios en la universidad?</w:t>
      </w:r>
    </w:p>
    <w:p w14:paraId="1CD3B4AB" w14:textId="5C0D0869" w:rsidR="00CE6D7A" w:rsidRPr="00CE6D7A" w:rsidRDefault="00CE6D7A" w:rsidP="00CE6D7A">
      <w:pPr>
        <w:pStyle w:val="Descripcin"/>
        <w:jc w:val="both"/>
        <w:rPr>
          <w:rFonts w:ascii="Times New Roman" w:hAnsi="Times New Roman" w:cs="Times New Roman"/>
          <w:b/>
          <w:bCs/>
          <w:i w:val="0"/>
          <w:iCs w:val="0"/>
          <w:color w:val="000000" w:themeColor="text1"/>
          <w:sz w:val="24"/>
          <w:szCs w:val="24"/>
          <w:lang w:val="es-HN"/>
        </w:rPr>
      </w:pPr>
      <w:bookmarkStart w:id="190" w:name="_Toc158674638"/>
      <w:r w:rsidRPr="00CE6D7A">
        <w:rPr>
          <w:rFonts w:ascii="Times New Roman" w:hAnsi="Times New Roman" w:cs="Times New Roman"/>
          <w:b/>
          <w:bCs/>
          <w:i w:val="0"/>
          <w:iCs w:val="0"/>
          <w:color w:val="000000" w:themeColor="text1"/>
          <w:sz w:val="24"/>
          <w:szCs w:val="24"/>
          <w:lang w:val="es-HN"/>
        </w:rPr>
        <w:t xml:space="preserve">Figura </w:t>
      </w:r>
      <w:r w:rsidRPr="00CE6D7A">
        <w:rPr>
          <w:rFonts w:ascii="Times New Roman" w:hAnsi="Times New Roman" w:cs="Times New Roman"/>
          <w:b/>
          <w:bCs/>
          <w:i w:val="0"/>
          <w:iCs w:val="0"/>
          <w:color w:val="000000" w:themeColor="text1"/>
          <w:sz w:val="24"/>
          <w:szCs w:val="24"/>
        </w:rPr>
        <w:fldChar w:fldCharType="begin"/>
      </w:r>
      <w:r w:rsidRPr="00CE6D7A">
        <w:rPr>
          <w:rFonts w:ascii="Times New Roman" w:hAnsi="Times New Roman" w:cs="Times New Roman"/>
          <w:b/>
          <w:bCs/>
          <w:i w:val="0"/>
          <w:iCs w:val="0"/>
          <w:color w:val="000000" w:themeColor="text1"/>
          <w:sz w:val="24"/>
          <w:szCs w:val="24"/>
          <w:lang w:val="es-HN"/>
        </w:rPr>
        <w:instrText xml:space="preserve"> SEQ Ilustración \* ARABIC </w:instrText>
      </w:r>
      <w:r w:rsidRPr="00CE6D7A">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41</w:t>
      </w:r>
      <w:r w:rsidRPr="00CE6D7A">
        <w:rPr>
          <w:rFonts w:ascii="Times New Roman" w:hAnsi="Times New Roman" w:cs="Times New Roman"/>
          <w:b/>
          <w:bCs/>
          <w:i w:val="0"/>
          <w:iCs w:val="0"/>
          <w:color w:val="000000" w:themeColor="text1"/>
          <w:sz w:val="24"/>
          <w:szCs w:val="24"/>
        </w:rPr>
        <w:fldChar w:fldCharType="end"/>
      </w:r>
      <w:r w:rsidRPr="00CE6D7A">
        <w:rPr>
          <w:rFonts w:ascii="Times New Roman" w:hAnsi="Times New Roman" w:cs="Times New Roman"/>
          <w:b/>
          <w:bCs/>
          <w:i w:val="0"/>
          <w:iCs w:val="0"/>
          <w:color w:val="000000" w:themeColor="text1"/>
          <w:sz w:val="24"/>
          <w:szCs w:val="24"/>
          <w:lang w:val="es-HN"/>
        </w:rPr>
        <w:t>. Qué beneficios le gustaría recibir para continuar los estudios en la universidad</w:t>
      </w:r>
      <w:bookmarkEnd w:id="190"/>
    </w:p>
    <w:p w14:paraId="0F657BDB" w14:textId="75D87BA4" w:rsidR="000866F7" w:rsidRPr="00ED3CED" w:rsidRDefault="000866F7" w:rsidP="000866F7">
      <w:pPr>
        <w:spacing w:before="240" w:after="240"/>
        <w:ind w:right="142"/>
        <w:jc w:val="both"/>
        <w:rPr>
          <w:rFonts w:ascii="Times New Roman" w:hAnsi="Times New Roman" w:cs="Times New Roman"/>
          <w:sz w:val="20"/>
          <w:szCs w:val="20"/>
          <w:lang w:val="es-HN"/>
        </w:rPr>
      </w:pPr>
      <w:r w:rsidRPr="00ED3CED">
        <w:rPr>
          <w:rFonts w:ascii="Times New Roman" w:hAnsi="Times New Roman" w:cs="Times New Roman"/>
          <w:sz w:val="20"/>
          <w:szCs w:val="20"/>
          <w:lang w:val="es-HN"/>
        </w:rPr>
        <w:t xml:space="preserve">Fuente: </w:t>
      </w:r>
      <w:r>
        <w:rPr>
          <w:rFonts w:ascii="Times New Roman" w:hAnsi="Times New Roman" w:cs="Times New Roman"/>
          <w:sz w:val="20"/>
          <w:szCs w:val="20"/>
          <w:lang w:val="es-HN"/>
        </w:rPr>
        <w:t>E</w:t>
      </w:r>
      <w:r w:rsidRPr="00ED3CED">
        <w:rPr>
          <w:rFonts w:ascii="Times New Roman" w:hAnsi="Times New Roman" w:cs="Times New Roman"/>
          <w:sz w:val="20"/>
          <w:szCs w:val="20"/>
          <w:lang w:val="es-HN"/>
        </w:rPr>
        <w:t xml:space="preserve">laboración </w:t>
      </w:r>
      <w:r>
        <w:rPr>
          <w:rFonts w:ascii="Times New Roman" w:hAnsi="Times New Roman" w:cs="Times New Roman"/>
          <w:sz w:val="20"/>
          <w:szCs w:val="20"/>
          <w:lang w:val="es-HN"/>
        </w:rPr>
        <w:t>P</w:t>
      </w:r>
      <w:r w:rsidRPr="00ED3CED">
        <w:rPr>
          <w:rFonts w:ascii="Times New Roman" w:hAnsi="Times New Roman" w:cs="Times New Roman"/>
          <w:sz w:val="20"/>
          <w:szCs w:val="20"/>
          <w:lang w:val="es-HN"/>
        </w:rPr>
        <w:t>ropia</w:t>
      </w:r>
      <w:r w:rsidR="006A306F">
        <w:rPr>
          <w:rFonts w:ascii="Times New Roman" w:hAnsi="Times New Roman" w:cs="Times New Roman"/>
          <w:sz w:val="20"/>
          <w:szCs w:val="20"/>
          <w:lang w:val="es-HN"/>
        </w:rPr>
        <w:t>, 2023</w:t>
      </w:r>
    </w:p>
    <w:p w14:paraId="434D42B8" w14:textId="59213CAF" w:rsidR="000866F7" w:rsidRDefault="000866F7" w:rsidP="006A306F">
      <w:pPr>
        <w:pStyle w:val="Prrafodelista"/>
        <w:spacing w:after="120" w:line="360" w:lineRule="auto"/>
        <w:ind w:firstLine="720"/>
        <w:jc w:val="both"/>
        <w:rPr>
          <w:rFonts w:ascii="Times New Roman" w:eastAsia="Times New Roman" w:hAnsi="Times New Roman"/>
          <w:color w:val="000000"/>
          <w:sz w:val="24"/>
          <w:szCs w:val="24"/>
          <w:lang w:val="es-MX" w:eastAsia="es-MX"/>
        </w:rPr>
      </w:pPr>
      <w:r>
        <w:rPr>
          <w:rFonts w:ascii="Times New Roman" w:eastAsia="Times New Roman" w:hAnsi="Times New Roman"/>
          <w:color w:val="000000"/>
          <w:sz w:val="24"/>
          <w:szCs w:val="24"/>
          <w:lang w:val="es-MX" w:eastAsia="es-MX"/>
        </w:rPr>
        <w:t xml:space="preserve">Al preguntar a los alumnos encuestados de primer ingreso de la carrera de Administración </w:t>
      </w:r>
      <w:r>
        <w:rPr>
          <w:rFonts w:ascii="Times New Roman" w:eastAsia="Times New Roman" w:hAnsi="Times New Roman"/>
          <w:color w:val="000000"/>
          <w:sz w:val="24"/>
          <w:szCs w:val="24"/>
          <w:lang w:val="es-MX" w:eastAsia="es-MX"/>
        </w:rPr>
        <w:lastRenderedPageBreak/>
        <w:t>de Empresas Agropecuarias, el 47.8% manifestó que le gustaría recibir como beneficio de la universidad una beca estudiantil, el 21.7% manifiesta que le gustaría recibir financiamiento para sus estudios, el 13% le gustaría recibir descuentos en la matrícula y el 17% manifiesta que le gustaría recibir como beneficio el transporte o cercanía a la zona de Trojes. Los resultados reflejan que la preferencia de los alumnos para un beneficio son las becas estudiantiles, financiamiento porque estos factores económicos, les brinda seguridad para finalizar sus estudios universitarios.</w:t>
      </w:r>
    </w:p>
    <w:p w14:paraId="112AED27" w14:textId="3A5307C6" w:rsidR="00235DD5" w:rsidRPr="00235DD5" w:rsidRDefault="000D43F9" w:rsidP="000D43F9">
      <w:pPr>
        <w:pStyle w:val="Prrafodelista"/>
        <w:spacing w:after="120" w:line="360" w:lineRule="auto"/>
        <w:jc w:val="both"/>
        <w:rPr>
          <w:rFonts w:ascii="Times New Roman" w:eastAsia="Times New Roman" w:hAnsi="Times New Roman" w:cs="Times New Roman"/>
          <w:color w:val="000000"/>
          <w:sz w:val="24"/>
          <w:szCs w:val="24"/>
          <w:lang w:val="es-HN" w:eastAsia="es-MX"/>
        </w:rPr>
      </w:pPr>
      <w:r>
        <w:rPr>
          <w:noProof/>
        </w:rPr>
        <w:drawing>
          <wp:anchor distT="0" distB="0" distL="114300" distR="114300" simplePos="0" relativeHeight="251720704" behindDoc="0" locked="0" layoutInCell="1" allowOverlap="1" wp14:anchorId="4B09D99F" wp14:editId="72502471">
            <wp:simplePos x="0" y="0"/>
            <wp:positionH relativeFrom="column">
              <wp:posOffset>-6985</wp:posOffset>
            </wp:positionH>
            <wp:positionV relativeFrom="paragraph">
              <wp:posOffset>518436</wp:posOffset>
            </wp:positionV>
            <wp:extent cx="5944870" cy="1990725"/>
            <wp:effectExtent l="19050" t="19050" r="17780" b="28575"/>
            <wp:wrapSquare wrapText="bothSides"/>
            <wp:docPr id="2049314984" name="Imagen 9" descr="Gráfico de las respuestas de Formularios. Título de la pregunta: ¿El personal de la universidad, le brindó toda la información necesaria para su gestión de matrícula?. Número de respuestas: 2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Gráfico de las respuestas de Formularios. Título de la pregunta: ¿El personal de la universidad, le brindó toda la información necesaria para su gestión de matrícula?. Número de respuestas: 23 respuestas."/>
                    <pic:cNvPicPr>
                      <a:picLocks noChangeAspect="1" noChangeArrowheads="1"/>
                    </pic:cNvPicPr>
                  </pic:nvPicPr>
                  <pic:blipFill rotWithShape="1">
                    <a:blip r:embed="rId84" cstate="print">
                      <a:extLst>
                        <a:ext uri="{28A0092B-C50C-407E-A947-70E740481C1C}">
                          <a14:useLocalDpi xmlns:a14="http://schemas.microsoft.com/office/drawing/2010/main" val="0"/>
                        </a:ext>
                      </a:extLst>
                    </a:blip>
                    <a:srcRect t="20320"/>
                    <a:stretch/>
                  </pic:blipFill>
                  <pic:spPr bwMode="auto">
                    <a:xfrm>
                      <a:off x="0" y="0"/>
                      <a:ext cx="5944870" cy="1990725"/>
                    </a:xfrm>
                    <a:prstGeom prst="rect">
                      <a:avLst/>
                    </a:prstGeom>
                    <a:noFill/>
                    <a:ln w="317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35DD5" w:rsidRPr="00235DD5">
        <w:rPr>
          <w:rFonts w:ascii="Times New Roman" w:hAnsi="Times New Roman" w:cs="Times New Roman"/>
          <w:b/>
          <w:bCs/>
          <w:color w:val="000000" w:themeColor="text1"/>
          <w:sz w:val="24"/>
          <w:szCs w:val="24"/>
          <w:lang w:val="es-HN"/>
        </w:rPr>
        <w:t xml:space="preserve">Pregunta </w:t>
      </w:r>
      <w:r w:rsidR="00235DD5">
        <w:rPr>
          <w:rFonts w:ascii="Times New Roman" w:hAnsi="Times New Roman" w:cs="Times New Roman"/>
          <w:b/>
          <w:bCs/>
          <w:color w:val="000000" w:themeColor="text1"/>
          <w:sz w:val="24"/>
          <w:szCs w:val="24"/>
          <w:lang w:val="es-HN"/>
        </w:rPr>
        <w:t>11</w:t>
      </w:r>
      <w:r>
        <w:rPr>
          <w:rFonts w:ascii="Times New Roman" w:hAnsi="Times New Roman" w:cs="Times New Roman"/>
          <w:b/>
          <w:bCs/>
          <w:color w:val="000000" w:themeColor="text1"/>
          <w:sz w:val="24"/>
          <w:szCs w:val="24"/>
          <w:lang w:val="es-HN"/>
        </w:rPr>
        <w:t xml:space="preserve">: </w:t>
      </w:r>
      <w:r w:rsidR="00235DD5">
        <w:rPr>
          <w:rFonts w:ascii="Times New Roman" w:hAnsi="Times New Roman" w:cs="Times New Roman"/>
          <w:b/>
          <w:bCs/>
          <w:color w:val="000000" w:themeColor="text1"/>
          <w:sz w:val="24"/>
          <w:szCs w:val="24"/>
          <w:lang w:val="es-HN"/>
        </w:rPr>
        <w:t>¿El personal de la universidad, le brindó toda la información necesaria para su gestión de matrícula?</w:t>
      </w:r>
    </w:p>
    <w:p w14:paraId="32048C16" w14:textId="6A894E57" w:rsidR="00CE6D7A" w:rsidRPr="001748F3" w:rsidRDefault="001748F3" w:rsidP="001748F3">
      <w:pPr>
        <w:pStyle w:val="Descripcin"/>
        <w:jc w:val="both"/>
        <w:rPr>
          <w:rFonts w:ascii="Times New Roman" w:hAnsi="Times New Roman" w:cs="Times New Roman"/>
          <w:b/>
          <w:bCs/>
          <w:i w:val="0"/>
          <w:iCs w:val="0"/>
          <w:color w:val="000000" w:themeColor="text1"/>
          <w:sz w:val="24"/>
          <w:szCs w:val="24"/>
          <w:lang w:val="es-HN"/>
        </w:rPr>
      </w:pPr>
      <w:bookmarkStart w:id="191" w:name="_Toc158674639"/>
      <w:r w:rsidRPr="001748F3">
        <w:rPr>
          <w:rFonts w:ascii="Times New Roman" w:hAnsi="Times New Roman" w:cs="Times New Roman"/>
          <w:b/>
          <w:bCs/>
          <w:i w:val="0"/>
          <w:iCs w:val="0"/>
          <w:color w:val="000000" w:themeColor="text1"/>
          <w:sz w:val="24"/>
          <w:szCs w:val="24"/>
          <w:lang w:val="es-HN"/>
        </w:rPr>
        <w:t>Figura</w:t>
      </w:r>
      <w:r w:rsidR="00CE6D7A" w:rsidRPr="001748F3">
        <w:rPr>
          <w:rFonts w:ascii="Times New Roman" w:hAnsi="Times New Roman" w:cs="Times New Roman"/>
          <w:b/>
          <w:bCs/>
          <w:i w:val="0"/>
          <w:iCs w:val="0"/>
          <w:color w:val="000000" w:themeColor="text1"/>
          <w:sz w:val="24"/>
          <w:szCs w:val="24"/>
          <w:lang w:val="es-HN"/>
        </w:rPr>
        <w:t xml:space="preserve"> </w:t>
      </w:r>
      <w:r w:rsidR="00CE6D7A" w:rsidRPr="001748F3">
        <w:rPr>
          <w:rFonts w:ascii="Times New Roman" w:hAnsi="Times New Roman" w:cs="Times New Roman"/>
          <w:b/>
          <w:bCs/>
          <w:i w:val="0"/>
          <w:iCs w:val="0"/>
          <w:color w:val="000000" w:themeColor="text1"/>
          <w:sz w:val="24"/>
          <w:szCs w:val="24"/>
        </w:rPr>
        <w:fldChar w:fldCharType="begin"/>
      </w:r>
      <w:r w:rsidR="00CE6D7A" w:rsidRPr="001748F3">
        <w:rPr>
          <w:rFonts w:ascii="Times New Roman" w:hAnsi="Times New Roman" w:cs="Times New Roman"/>
          <w:b/>
          <w:bCs/>
          <w:i w:val="0"/>
          <w:iCs w:val="0"/>
          <w:color w:val="000000" w:themeColor="text1"/>
          <w:sz w:val="24"/>
          <w:szCs w:val="24"/>
          <w:lang w:val="es-HN"/>
        </w:rPr>
        <w:instrText xml:space="preserve"> SEQ Ilustración \* ARABIC </w:instrText>
      </w:r>
      <w:r w:rsidR="00CE6D7A" w:rsidRPr="001748F3">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42</w:t>
      </w:r>
      <w:r w:rsidR="00CE6D7A" w:rsidRPr="001748F3">
        <w:rPr>
          <w:rFonts w:ascii="Times New Roman" w:hAnsi="Times New Roman" w:cs="Times New Roman"/>
          <w:b/>
          <w:bCs/>
          <w:i w:val="0"/>
          <w:iCs w:val="0"/>
          <w:color w:val="000000" w:themeColor="text1"/>
          <w:sz w:val="24"/>
          <w:szCs w:val="24"/>
        </w:rPr>
        <w:fldChar w:fldCharType="end"/>
      </w:r>
      <w:r w:rsidR="00CE6D7A" w:rsidRPr="001748F3">
        <w:rPr>
          <w:rFonts w:ascii="Times New Roman" w:hAnsi="Times New Roman" w:cs="Times New Roman"/>
          <w:b/>
          <w:bCs/>
          <w:i w:val="0"/>
          <w:iCs w:val="0"/>
          <w:color w:val="000000" w:themeColor="text1"/>
          <w:sz w:val="24"/>
          <w:szCs w:val="24"/>
          <w:lang w:val="es-HN"/>
        </w:rPr>
        <w:t>. El personal de la universidad, le brindó toda la información necesaria para su gestión de matrícula</w:t>
      </w:r>
      <w:bookmarkEnd w:id="191"/>
    </w:p>
    <w:p w14:paraId="4D2EAF85" w14:textId="588FFDB1" w:rsidR="000866F7" w:rsidRDefault="000866F7" w:rsidP="001748F3">
      <w:pPr>
        <w:spacing w:before="240" w:after="240"/>
        <w:ind w:right="142"/>
        <w:jc w:val="both"/>
        <w:rPr>
          <w:rFonts w:ascii="Times New Roman" w:hAnsi="Times New Roman" w:cs="Times New Roman"/>
          <w:sz w:val="20"/>
          <w:szCs w:val="20"/>
          <w:lang w:val="es-HN"/>
        </w:rPr>
      </w:pPr>
      <w:r w:rsidRPr="00ED3CED">
        <w:rPr>
          <w:rFonts w:ascii="Times New Roman" w:hAnsi="Times New Roman" w:cs="Times New Roman"/>
          <w:sz w:val="20"/>
          <w:szCs w:val="20"/>
          <w:lang w:val="es-HN"/>
        </w:rPr>
        <w:t xml:space="preserve">Fuente: </w:t>
      </w:r>
      <w:r w:rsidR="006A306F">
        <w:rPr>
          <w:rFonts w:ascii="Times New Roman" w:hAnsi="Times New Roman" w:cs="Times New Roman"/>
          <w:sz w:val="20"/>
          <w:szCs w:val="20"/>
          <w:lang w:val="es-HN"/>
        </w:rPr>
        <w:t>E</w:t>
      </w:r>
      <w:r w:rsidRPr="00ED3CED">
        <w:rPr>
          <w:rFonts w:ascii="Times New Roman" w:hAnsi="Times New Roman" w:cs="Times New Roman"/>
          <w:sz w:val="20"/>
          <w:szCs w:val="20"/>
          <w:lang w:val="es-HN"/>
        </w:rPr>
        <w:t xml:space="preserve">laboración </w:t>
      </w:r>
      <w:r w:rsidR="006A306F">
        <w:rPr>
          <w:rFonts w:ascii="Times New Roman" w:hAnsi="Times New Roman" w:cs="Times New Roman"/>
          <w:sz w:val="20"/>
          <w:szCs w:val="20"/>
          <w:lang w:val="es-HN"/>
        </w:rPr>
        <w:t>P</w:t>
      </w:r>
      <w:r w:rsidRPr="00ED3CED">
        <w:rPr>
          <w:rFonts w:ascii="Times New Roman" w:hAnsi="Times New Roman" w:cs="Times New Roman"/>
          <w:sz w:val="20"/>
          <w:szCs w:val="20"/>
          <w:lang w:val="es-HN"/>
        </w:rPr>
        <w:t>ropia</w:t>
      </w:r>
      <w:r w:rsidR="006A306F">
        <w:rPr>
          <w:rFonts w:ascii="Times New Roman" w:hAnsi="Times New Roman" w:cs="Times New Roman"/>
          <w:sz w:val="20"/>
          <w:szCs w:val="20"/>
          <w:lang w:val="es-HN"/>
        </w:rPr>
        <w:t>, 2023</w:t>
      </w:r>
    </w:p>
    <w:p w14:paraId="3F8E5484" w14:textId="04414977" w:rsidR="0025590F" w:rsidRDefault="00032D71" w:rsidP="00032D71">
      <w:pPr>
        <w:spacing w:before="240" w:after="240" w:line="360" w:lineRule="auto"/>
        <w:ind w:right="142"/>
        <w:jc w:val="both"/>
        <w:rPr>
          <w:rFonts w:ascii="Times New Roman" w:hAnsi="Times New Roman" w:cs="Times New Roman"/>
          <w:sz w:val="20"/>
          <w:szCs w:val="20"/>
          <w:lang w:val="es-HN"/>
        </w:rPr>
      </w:pPr>
      <w:r>
        <w:rPr>
          <w:rFonts w:ascii="Times New Roman" w:hAnsi="Times New Roman" w:cs="Times New Roman"/>
          <w:sz w:val="20"/>
          <w:szCs w:val="20"/>
          <w:lang w:val="es-HN"/>
        </w:rPr>
        <w:tab/>
      </w:r>
      <w:r>
        <w:rPr>
          <w:rFonts w:ascii="Times New Roman" w:eastAsia="Times New Roman" w:hAnsi="Times New Roman"/>
          <w:color w:val="000000"/>
          <w:sz w:val="24"/>
          <w:szCs w:val="24"/>
          <w:lang w:val="es-MX" w:eastAsia="es-MX"/>
        </w:rPr>
        <w:t>Al preguntar a los alumnos encuestados de primer ingreso de la carrera de Administración de Empresas Agropecuarias, el 78.3% manifestó que, si le brindaron la información por parte del personal para realizar su matrícula, lo que es un factor positivo este proceso mejora la percepción de los alumnos con la imagen de la universidad y servicio que presta, y el 21.7% manifiesto que no les brindaron la información lo que puede generar confusión en los procesos.</w:t>
      </w:r>
    </w:p>
    <w:p w14:paraId="34FA5E4E" w14:textId="1C628460" w:rsidR="001A2EA3" w:rsidRDefault="00A871DB" w:rsidP="00882C92">
      <w:pPr>
        <w:pStyle w:val="Ttulo3"/>
        <w:numPr>
          <w:ilvl w:val="2"/>
          <w:numId w:val="62"/>
        </w:numPr>
        <w:spacing w:before="0" w:line="360" w:lineRule="auto"/>
        <w:ind w:left="1287"/>
        <w:rPr>
          <w:b w:val="0"/>
          <w:lang w:val="es-HN"/>
        </w:rPr>
      </w:pPr>
      <w:bookmarkStart w:id="192" w:name="_Toc153561460"/>
      <w:r w:rsidRPr="00A871DB">
        <w:rPr>
          <w:b w:val="0"/>
          <w:lang w:val="es-HN"/>
        </w:rPr>
        <w:t>ANÁLISIS CUALITATIVO</w:t>
      </w:r>
      <w:bookmarkEnd w:id="192"/>
    </w:p>
    <w:p w14:paraId="7230AB75" w14:textId="55CF5315" w:rsidR="006A306F" w:rsidRDefault="006A306F" w:rsidP="00882C92">
      <w:pPr>
        <w:pStyle w:val="Ttulo3"/>
        <w:numPr>
          <w:ilvl w:val="3"/>
          <w:numId w:val="62"/>
        </w:numPr>
        <w:spacing w:before="0" w:line="360" w:lineRule="auto"/>
        <w:ind w:left="1854"/>
        <w:jc w:val="both"/>
        <w:rPr>
          <w:b w:val="0"/>
          <w:bCs/>
          <w:lang w:val="es-HN"/>
        </w:rPr>
      </w:pPr>
      <w:bookmarkStart w:id="193" w:name="_Toc151546338"/>
      <w:bookmarkStart w:id="194" w:name="_Toc153561461"/>
      <w:r w:rsidRPr="00720CDB">
        <w:rPr>
          <w:b w:val="0"/>
          <w:bCs/>
          <w:lang w:val="es-HN"/>
        </w:rPr>
        <w:t>RESULTADOS</w:t>
      </w:r>
      <w:r w:rsidR="00A20F3D">
        <w:rPr>
          <w:b w:val="0"/>
          <w:bCs/>
          <w:lang w:val="es-HN"/>
        </w:rPr>
        <w:t xml:space="preserve"> OBTENIDOS </w:t>
      </w:r>
      <w:r w:rsidRPr="00720CDB">
        <w:rPr>
          <w:b w:val="0"/>
          <w:bCs/>
          <w:lang w:val="es-HN"/>
        </w:rPr>
        <w:t>DEL GRUPO FOCAL</w:t>
      </w:r>
      <w:r>
        <w:rPr>
          <w:b w:val="0"/>
          <w:bCs/>
          <w:lang w:val="es-HN"/>
        </w:rPr>
        <w:t xml:space="preserve"> CON LOS EGRESADOS DE LA CARRERA</w:t>
      </w:r>
      <w:bookmarkEnd w:id="193"/>
      <w:bookmarkEnd w:id="194"/>
    </w:p>
    <w:p w14:paraId="23D9DA4D" w14:textId="44D0EBC6" w:rsidR="006A306F" w:rsidRDefault="006A306F" w:rsidP="00A20F3D">
      <w:pPr>
        <w:widowControl/>
        <w:suppressAutoHyphens/>
        <w:autoSpaceDN w:val="0"/>
        <w:spacing w:after="120" w:line="360" w:lineRule="auto"/>
        <w:ind w:firstLine="720"/>
        <w:contextualSpacing/>
        <w:jc w:val="both"/>
        <w:rPr>
          <w:rFonts w:ascii="Times New Roman" w:eastAsia="Times New Roman" w:hAnsi="Times New Roman" w:cs="Times New Roman"/>
          <w:color w:val="000000"/>
          <w:sz w:val="24"/>
          <w:szCs w:val="24"/>
          <w:lang w:val="es-MX" w:eastAsia="es-MX"/>
        </w:rPr>
      </w:pPr>
      <w:r w:rsidRPr="002B2EFB">
        <w:rPr>
          <w:rFonts w:ascii="Times New Roman" w:eastAsia="Times New Roman" w:hAnsi="Times New Roman" w:cs="Times New Roman"/>
          <w:color w:val="000000"/>
          <w:sz w:val="24"/>
          <w:szCs w:val="24"/>
          <w:lang w:val="es-MX" w:eastAsia="es-MX"/>
        </w:rPr>
        <w:t>Se desarroll</w:t>
      </w:r>
      <w:r>
        <w:rPr>
          <w:rFonts w:ascii="Times New Roman" w:eastAsia="Times New Roman" w:hAnsi="Times New Roman" w:cs="Times New Roman"/>
          <w:color w:val="000000"/>
          <w:sz w:val="24"/>
          <w:szCs w:val="24"/>
          <w:lang w:val="es-MX" w:eastAsia="es-MX"/>
        </w:rPr>
        <w:t>ó</w:t>
      </w:r>
      <w:r w:rsidRPr="002B2EFB">
        <w:rPr>
          <w:rFonts w:ascii="Times New Roman" w:eastAsia="Times New Roman" w:hAnsi="Times New Roman" w:cs="Times New Roman"/>
          <w:color w:val="000000"/>
          <w:sz w:val="24"/>
          <w:szCs w:val="24"/>
          <w:lang w:val="es-MX" w:eastAsia="es-MX"/>
        </w:rPr>
        <w:t xml:space="preserve"> un grupo focal con los egresados de la carrera de Administración de Empresas Agropecuarias</w:t>
      </w:r>
      <w:r>
        <w:rPr>
          <w:rFonts w:ascii="Times New Roman" w:eastAsia="Times New Roman" w:hAnsi="Times New Roman" w:cs="Times New Roman"/>
          <w:color w:val="000000"/>
          <w:sz w:val="24"/>
          <w:szCs w:val="24"/>
          <w:lang w:val="es-MX" w:eastAsia="es-MX"/>
        </w:rPr>
        <w:t xml:space="preserve">, mediante la plataforma virtual de zoom, abordando las diez preguntas estructuradas </w:t>
      </w:r>
      <w:r w:rsidRPr="002B2EFB">
        <w:rPr>
          <w:rFonts w:ascii="Times New Roman" w:eastAsia="Times New Roman" w:hAnsi="Times New Roman" w:cs="Times New Roman"/>
          <w:color w:val="000000"/>
          <w:sz w:val="24"/>
          <w:szCs w:val="24"/>
          <w:lang w:val="es-MX" w:eastAsia="es-MX"/>
        </w:rPr>
        <w:lastRenderedPageBreak/>
        <w:t>para conocer</w:t>
      </w:r>
      <w:r>
        <w:rPr>
          <w:rFonts w:ascii="Times New Roman" w:eastAsia="Times New Roman" w:hAnsi="Times New Roman" w:cs="Times New Roman"/>
          <w:color w:val="000000"/>
          <w:sz w:val="24"/>
          <w:szCs w:val="24"/>
          <w:lang w:val="es-MX" w:eastAsia="es-MX"/>
        </w:rPr>
        <w:t xml:space="preserve"> su nivel de satisfacción como estudiante</w:t>
      </w:r>
      <w:r w:rsidR="00A20F3D">
        <w:rPr>
          <w:rFonts w:ascii="Times New Roman" w:eastAsia="Times New Roman" w:hAnsi="Times New Roman" w:cs="Times New Roman"/>
          <w:color w:val="000000"/>
          <w:sz w:val="24"/>
          <w:szCs w:val="24"/>
          <w:lang w:val="es-MX" w:eastAsia="es-MX"/>
        </w:rPr>
        <w:t xml:space="preserve">, </w:t>
      </w:r>
      <w:r>
        <w:rPr>
          <w:rFonts w:ascii="Times New Roman" w:eastAsia="Times New Roman" w:hAnsi="Times New Roman" w:cs="Times New Roman"/>
          <w:color w:val="000000"/>
          <w:sz w:val="24"/>
          <w:szCs w:val="24"/>
          <w:lang w:val="es-MX" w:eastAsia="es-MX"/>
        </w:rPr>
        <w:t>como egresados</w:t>
      </w:r>
      <w:r w:rsidR="00A20F3D">
        <w:rPr>
          <w:rFonts w:ascii="Times New Roman" w:eastAsia="Times New Roman" w:hAnsi="Times New Roman" w:cs="Times New Roman"/>
          <w:color w:val="000000"/>
          <w:sz w:val="24"/>
          <w:szCs w:val="24"/>
          <w:lang w:val="es-MX" w:eastAsia="es-MX"/>
        </w:rPr>
        <w:t xml:space="preserve">, </w:t>
      </w:r>
      <w:r>
        <w:rPr>
          <w:rFonts w:ascii="Times New Roman" w:eastAsia="Times New Roman" w:hAnsi="Times New Roman" w:cs="Times New Roman"/>
          <w:color w:val="000000"/>
          <w:sz w:val="24"/>
          <w:szCs w:val="24"/>
          <w:lang w:val="es-MX" w:eastAsia="es-MX"/>
        </w:rPr>
        <w:t>su percepción</w:t>
      </w:r>
      <w:r w:rsidR="00A20F3D">
        <w:rPr>
          <w:rFonts w:ascii="Times New Roman" w:eastAsia="Times New Roman" w:hAnsi="Times New Roman" w:cs="Times New Roman"/>
          <w:color w:val="000000"/>
          <w:sz w:val="24"/>
          <w:szCs w:val="24"/>
          <w:lang w:val="es-MX" w:eastAsia="es-MX"/>
        </w:rPr>
        <w:t xml:space="preserve"> desde </w:t>
      </w:r>
      <w:r>
        <w:rPr>
          <w:rFonts w:ascii="Times New Roman" w:eastAsia="Times New Roman" w:hAnsi="Times New Roman" w:cs="Times New Roman"/>
          <w:color w:val="000000"/>
          <w:sz w:val="24"/>
          <w:szCs w:val="24"/>
          <w:lang w:val="es-MX" w:eastAsia="es-MX"/>
        </w:rPr>
        <w:t xml:space="preserve">el </w:t>
      </w:r>
      <w:r w:rsidRPr="002B2EFB">
        <w:rPr>
          <w:rFonts w:ascii="Times New Roman" w:eastAsia="Times New Roman" w:hAnsi="Times New Roman" w:cs="Times New Roman"/>
          <w:color w:val="000000"/>
          <w:sz w:val="24"/>
          <w:szCs w:val="24"/>
          <w:lang w:val="es-MX" w:eastAsia="es-MX"/>
        </w:rPr>
        <w:t>ámbito laboral</w:t>
      </w:r>
      <w:r w:rsidR="00A20F3D">
        <w:rPr>
          <w:rFonts w:ascii="Times New Roman" w:eastAsia="Times New Roman" w:hAnsi="Times New Roman" w:cs="Times New Roman"/>
          <w:color w:val="000000"/>
          <w:sz w:val="24"/>
          <w:szCs w:val="24"/>
          <w:lang w:val="es-MX" w:eastAsia="es-MX"/>
        </w:rPr>
        <w:t xml:space="preserve"> y como emprendedores.</w:t>
      </w:r>
    </w:p>
    <w:p w14:paraId="367F8ED0" w14:textId="5AE32B26" w:rsidR="007278CE" w:rsidRPr="007278CE" w:rsidRDefault="007278CE" w:rsidP="007278CE">
      <w:pPr>
        <w:pStyle w:val="Descripcin"/>
        <w:rPr>
          <w:rFonts w:ascii="Times New Roman" w:hAnsi="Times New Roman" w:cs="Times New Roman"/>
          <w:b/>
          <w:bCs/>
          <w:i w:val="0"/>
          <w:iCs w:val="0"/>
          <w:color w:val="000000" w:themeColor="text1"/>
          <w:sz w:val="24"/>
          <w:szCs w:val="24"/>
          <w:lang w:val="es-HN"/>
        </w:rPr>
      </w:pPr>
      <w:bookmarkStart w:id="195" w:name="_Toc158675259"/>
      <w:r w:rsidRPr="007278CE">
        <w:rPr>
          <w:rFonts w:ascii="Times New Roman" w:hAnsi="Times New Roman" w:cs="Times New Roman"/>
          <w:b/>
          <w:bCs/>
          <w:i w:val="0"/>
          <w:iCs w:val="0"/>
          <w:color w:val="000000" w:themeColor="text1"/>
          <w:sz w:val="24"/>
          <w:szCs w:val="24"/>
          <w:lang w:val="es-HN"/>
        </w:rPr>
        <w:t xml:space="preserve">Tabla </w:t>
      </w:r>
      <w:r w:rsidRPr="007278CE">
        <w:rPr>
          <w:rFonts w:ascii="Times New Roman" w:hAnsi="Times New Roman" w:cs="Times New Roman"/>
          <w:b/>
          <w:bCs/>
          <w:i w:val="0"/>
          <w:iCs w:val="0"/>
          <w:color w:val="000000" w:themeColor="text1"/>
          <w:sz w:val="24"/>
          <w:szCs w:val="24"/>
        </w:rPr>
        <w:fldChar w:fldCharType="begin"/>
      </w:r>
      <w:r w:rsidRPr="007278CE">
        <w:rPr>
          <w:rFonts w:ascii="Times New Roman" w:hAnsi="Times New Roman" w:cs="Times New Roman"/>
          <w:b/>
          <w:bCs/>
          <w:i w:val="0"/>
          <w:iCs w:val="0"/>
          <w:color w:val="000000" w:themeColor="text1"/>
          <w:sz w:val="24"/>
          <w:szCs w:val="24"/>
          <w:lang w:val="es-HN"/>
        </w:rPr>
        <w:instrText xml:space="preserve"> SEQ Tabla \* ARABIC </w:instrText>
      </w:r>
      <w:r w:rsidRPr="007278CE">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5</w:t>
      </w:r>
      <w:r w:rsidRPr="007278CE">
        <w:rPr>
          <w:rFonts w:ascii="Times New Roman" w:hAnsi="Times New Roman" w:cs="Times New Roman"/>
          <w:b/>
          <w:bCs/>
          <w:i w:val="0"/>
          <w:iCs w:val="0"/>
          <w:color w:val="000000" w:themeColor="text1"/>
          <w:sz w:val="24"/>
          <w:szCs w:val="24"/>
        </w:rPr>
        <w:fldChar w:fldCharType="end"/>
      </w:r>
      <w:r w:rsidRPr="007278CE">
        <w:rPr>
          <w:rFonts w:ascii="Times New Roman" w:hAnsi="Times New Roman" w:cs="Times New Roman"/>
          <w:b/>
          <w:bCs/>
          <w:i w:val="0"/>
          <w:iCs w:val="0"/>
          <w:color w:val="000000" w:themeColor="text1"/>
          <w:sz w:val="24"/>
          <w:szCs w:val="24"/>
          <w:lang w:val="es-HN"/>
        </w:rPr>
        <w:t>. Entrevista del grupo focal con los egresados de la carrera de Administración de Empresas Agropecuarias de la UNAG</w:t>
      </w:r>
      <w:bookmarkEnd w:id="195"/>
    </w:p>
    <w:tbl>
      <w:tblPr>
        <w:tblW w:w="9498" w:type="dxa"/>
        <w:tblCellMar>
          <w:left w:w="10" w:type="dxa"/>
          <w:right w:w="10" w:type="dxa"/>
        </w:tblCellMar>
        <w:tblLook w:val="0000" w:firstRow="0" w:lastRow="0" w:firstColumn="0" w:lastColumn="0" w:noHBand="0" w:noVBand="0"/>
      </w:tblPr>
      <w:tblGrid>
        <w:gridCol w:w="1560"/>
        <w:gridCol w:w="3402"/>
        <w:gridCol w:w="1842"/>
        <w:gridCol w:w="2694"/>
      </w:tblGrid>
      <w:tr w:rsidR="006A306F" w:rsidRPr="00A151EE" w14:paraId="19E4FA26" w14:textId="77777777" w:rsidTr="00007E2F">
        <w:trPr>
          <w:trHeight w:val="452"/>
        </w:trPr>
        <w:tc>
          <w:tcPr>
            <w:tcW w:w="1560" w:type="dxa"/>
            <w:tcBorders>
              <w:top w:val="single" w:sz="4" w:space="0" w:color="000000"/>
              <w:left w:val="single" w:sz="4" w:space="0" w:color="000000"/>
              <w:bottom w:val="single" w:sz="4" w:space="0" w:color="000000"/>
              <w:right w:val="single" w:sz="4" w:space="0" w:color="000000"/>
            </w:tcBorders>
            <w:shd w:val="clear" w:color="auto" w:fill="DEEAF6" w:themeFill="accent1" w:themeFillTint="33"/>
            <w:noWrap/>
            <w:tcMar>
              <w:top w:w="0" w:type="dxa"/>
              <w:left w:w="70" w:type="dxa"/>
              <w:bottom w:w="0" w:type="dxa"/>
              <w:right w:w="70" w:type="dxa"/>
            </w:tcMar>
            <w:vAlign w:val="bottom"/>
          </w:tcPr>
          <w:p w14:paraId="59657DE5" w14:textId="77777777" w:rsidR="006A306F" w:rsidRPr="00494980" w:rsidRDefault="006A306F" w:rsidP="00823BC3">
            <w:pPr>
              <w:spacing w:after="240"/>
              <w:jc w:val="center"/>
              <w:rPr>
                <w:rFonts w:ascii="Times New Roman" w:eastAsia="Times New Roman" w:hAnsi="Times New Roman" w:cs="Times New Roman"/>
                <w:color w:val="000000"/>
                <w:sz w:val="20"/>
                <w:szCs w:val="20"/>
                <w:lang w:val="es-HN" w:eastAsia="es-HN"/>
              </w:rPr>
            </w:pPr>
            <w:r w:rsidRPr="00494980">
              <w:rPr>
                <w:rFonts w:ascii="Times New Roman" w:eastAsia="Times New Roman" w:hAnsi="Times New Roman" w:cs="Times New Roman"/>
                <w:color w:val="000000"/>
                <w:sz w:val="20"/>
                <w:szCs w:val="20"/>
                <w:lang w:val="es-HN" w:eastAsia="es-HN"/>
              </w:rPr>
              <w:t>Preguntas</w:t>
            </w:r>
          </w:p>
        </w:tc>
        <w:tc>
          <w:tcPr>
            <w:tcW w:w="3402" w:type="dxa"/>
            <w:tcBorders>
              <w:top w:val="single" w:sz="4" w:space="0" w:color="000000"/>
              <w:bottom w:val="single" w:sz="4" w:space="0" w:color="000000"/>
              <w:right w:val="single" w:sz="4" w:space="0" w:color="000000"/>
            </w:tcBorders>
            <w:shd w:val="clear" w:color="auto" w:fill="DEEAF6" w:themeFill="accent1" w:themeFillTint="33"/>
            <w:noWrap/>
            <w:tcMar>
              <w:top w:w="0" w:type="dxa"/>
              <w:left w:w="70" w:type="dxa"/>
              <w:bottom w:w="0" w:type="dxa"/>
              <w:right w:w="70" w:type="dxa"/>
            </w:tcMar>
          </w:tcPr>
          <w:p w14:paraId="259BA976" w14:textId="77777777" w:rsidR="006A306F" w:rsidRPr="00494980" w:rsidRDefault="006A306F" w:rsidP="00823BC3">
            <w:pPr>
              <w:jc w:val="center"/>
              <w:rPr>
                <w:rFonts w:ascii="Times New Roman" w:eastAsia="Times New Roman" w:hAnsi="Times New Roman" w:cs="Times New Roman"/>
                <w:color w:val="000000"/>
                <w:sz w:val="20"/>
                <w:szCs w:val="20"/>
                <w:lang w:val="es-HN" w:eastAsia="es-HN"/>
              </w:rPr>
            </w:pPr>
            <w:r w:rsidRPr="00494980">
              <w:rPr>
                <w:rFonts w:ascii="Times New Roman" w:eastAsia="Times New Roman" w:hAnsi="Times New Roman" w:cs="Times New Roman"/>
                <w:color w:val="000000"/>
                <w:sz w:val="20"/>
                <w:szCs w:val="20"/>
                <w:lang w:val="es-HN" w:eastAsia="es-HN"/>
              </w:rPr>
              <w:t>Egresado 1</w:t>
            </w:r>
          </w:p>
          <w:p w14:paraId="5FC0E397" w14:textId="70AA3ED1" w:rsidR="006A306F" w:rsidRPr="00494980" w:rsidRDefault="006A306F" w:rsidP="00823BC3">
            <w:pPr>
              <w:jc w:val="center"/>
              <w:rPr>
                <w:rFonts w:ascii="Times New Roman" w:eastAsia="Times New Roman" w:hAnsi="Times New Roman" w:cs="Times New Roman"/>
                <w:color w:val="000000"/>
                <w:sz w:val="20"/>
                <w:szCs w:val="20"/>
                <w:lang w:val="es-HN" w:eastAsia="es-HN"/>
              </w:rPr>
            </w:pPr>
          </w:p>
        </w:tc>
        <w:tc>
          <w:tcPr>
            <w:tcW w:w="1842" w:type="dxa"/>
            <w:tcBorders>
              <w:top w:val="single" w:sz="4" w:space="0" w:color="000000"/>
              <w:bottom w:val="single" w:sz="4" w:space="0" w:color="000000"/>
              <w:right w:val="single" w:sz="4" w:space="0" w:color="000000"/>
            </w:tcBorders>
            <w:shd w:val="clear" w:color="auto" w:fill="DEEAF6" w:themeFill="accent1" w:themeFillTint="33"/>
            <w:noWrap/>
            <w:tcMar>
              <w:top w:w="0" w:type="dxa"/>
              <w:left w:w="70" w:type="dxa"/>
              <w:bottom w:w="0" w:type="dxa"/>
              <w:right w:w="70" w:type="dxa"/>
            </w:tcMar>
          </w:tcPr>
          <w:p w14:paraId="05E7FBE3" w14:textId="77777777" w:rsidR="006A306F" w:rsidRPr="00494980" w:rsidRDefault="006A306F" w:rsidP="00823BC3">
            <w:pPr>
              <w:jc w:val="center"/>
              <w:rPr>
                <w:rFonts w:ascii="Times New Roman" w:eastAsia="Times New Roman" w:hAnsi="Times New Roman" w:cs="Times New Roman"/>
                <w:color w:val="000000"/>
                <w:sz w:val="20"/>
                <w:szCs w:val="20"/>
                <w:lang w:val="es-HN" w:eastAsia="es-HN"/>
              </w:rPr>
            </w:pPr>
            <w:r w:rsidRPr="00494980">
              <w:rPr>
                <w:rFonts w:ascii="Times New Roman" w:eastAsia="Times New Roman" w:hAnsi="Times New Roman" w:cs="Times New Roman"/>
                <w:color w:val="000000"/>
                <w:sz w:val="20"/>
                <w:szCs w:val="20"/>
                <w:lang w:val="es-HN" w:eastAsia="es-HN"/>
              </w:rPr>
              <w:t>Egresado 2</w:t>
            </w:r>
          </w:p>
          <w:p w14:paraId="2FB6F9C0" w14:textId="4E38CC5D" w:rsidR="006A306F" w:rsidRPr="00494980" w:rsidRDefault="006A306F" w:rsidP="00823BC3">
            <w:pPr>
              <w:jc w:val="center"/>
              <w:rPr>
                <w:rFonts w:ascii="Times New Roman" w:eastAsia="Times New Roman" w:hAnsi="Times New Roman" w:cs="Times New Roman"/>
                <w:color w:val="000000"/>
                <w:sz w:val="20"/>
                <w:szCs w:val="20"/>
                <w:lang w:val="es-HN" w:eastAsia="es-HN"/>
              </w:rPr>
            </w:pPr>
          </w:p>
        </w:tc>
        <w:tc>
          <w:tcPr>
            <w:tcW w:w="2694" w:type="dxa"/>
            <w:tcBorders>
              <w:top w:val="single" w:sz="4" w:space="0" w:color="000000"/>
              <w:bottom w:val="single" w:sz="4" w:space="0" w:color="000000"/>
              <w:right w:val="single" w:sz="4" w:space="0" w:color="000000"/>
            </w:tcBorders>
            <w:shd w:val="clear" w:color="auto" w:fill="DEEAF6" w:themeFill="accent1" w:themeFillTint="33"/>
            <w:noWrap/>
            <w:tcMar>
              <w:top w:w="0" w:type="dxa"/>
              <w:left w:w="70" w:type="dxa"/>
              <w:bottom w:w="0" w:type="dxa"/>
              <w:right w:w="70" w:type="dxa"/>
            </w:tcMar>
          </w:tcPr>
          <w:p w14:paraId="09A1A935" w14:textId="7404F01C" w:rsidR="006A306F" w:rsidRPr="00494980" w:rsidRDefault="006A306F" w:rsidP="00007E2F">
            <w:pPr>
              <w:jc w:val="center"/>
              <w:rPr>
                <w:rFonts w:ascii="Times New Roman" w:eastAsia="Times New Roman" w:hAnsi="Times New Roman" w:cs="Times New Roman"/>
                <w:color w:val="000000"/>
                <w:sz w:val="20"/>
                <w:szCs w:val="20"/>
                <w:lang w:val="es-HN" w:eastAsia="es-HN"/>
              </w:rPr>
            </w:pPr>
            <w:r w:rsidRPr="00494980">
              <w:rPr>
                <w:rFonts w:ascii="Times New Roman" w:eastAsia="Times New Roman" w:hAnsi="Times New Roman" w:cs="Times New Roman"/>
                <w:color w:val="000000"/>
                <w:sz w:val="20"/>
                <w:szCs w:val="20"/>
                <w:lang w:val="es-HN" w:eastAsia="es-HN"/>
              </w:rPr>
              <w:t>Egresado 3</w:t>
            </w:r>
          </w:p>
        </w:tc>
      </w:tr>
      <w:tr w:rsidR="006A306F" w:rsidRPr="00D15B61" w14:paraId="0D6232C4" w14:textId="77777777" w:rsidTr="00007E2F">
        <w:trPr>
          <w:trHeight w:val="3172"/>
        </w:trPr>
        <w:tc>
          <w:tcPr>
            <w:tcW w:w="1560"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005D3782" w14:textId="77777777" w:rsidR="006A306F" w:rsidRDefault="006A306F" w:rsidP="00007E2F">
            <w:pPr>
              <w:spacing w:after="240"/>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Presentación:</w:t>
            </w:r>
          </w:p>
          <w:p w14:paraId="13273671" w14:textId="77777777" w:rsidR="006A306F" w:rsidRDefault="006A306F" w:rsidP="00007E2F">
            <w:pPr>
              <w:spacing w:after="240"/>
              <w:rPr>
                <w:rFonts w:ascii="Times New Roman" w:eastAsia="Times New Roman" w:hAnsi="Times New Roman" w:cs="Times New Roman"/>
                <w:color w:val="000000"/>
                <w:sz w:val="20"/>
                <w:szCs w:val="20"/>
                <w:lang w:val="es-HN" w:eastAsia="es-HN"/>
              </w:rPr>
            </w:pPr>
          </w:p>
          <w:p w14:paraId="62605A14"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Pregunta 1</w:t>
            </w:r>
          </w:p>
          <w:p w14:paraId="256C8EFC"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¿Por qué decidió estudiar la carrera de administración?</w:t>
            </w:r>
          </w:p>
          <w:p w14:paraId="50B61DCE"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p>
        </w:tc>
        <w:tc>
          <w:tcPr>
            <w:tcW w:w="3402"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tcPr>
          <w:p w14:paraId="75A253E1" w14:textId="77777777" w:rsidR="006A306F" w:rsidRDefault="006A306F" w:rsidP="00007E2F">
            <w:pPr>
              <w:spacing w:after="240"/>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 xml:space="preserve">Año de egresado: </w:t>
            </w:r>
            <w:r w:rsidRPr="00A151EE">
              <w:rPr>
                <w:rFonts w:ascii="Times New Roman" w:eastAsia="Times New Roman" w:hAnsi="Times New Roman" w:cs="Times New Roman"/>
                <w:color w:val="000000"/>
                <w:sz w:val="20"/>
                <w:szCs w:val="20"/>
                <w:lang w:val="es-HN" w:eastAsia="es-HN"/>
              </w:rPr>
              <w:t xml:space="preserve">diciembre 2014, </w:t>
            </w:r>
            <w:r>
              <w:rPr>
                <w:rFonts w:ascii="Times New Roman" w:eastAsia="Times New Roman" w:hAnsi="Times New Roman" w:cs="Times New Roman"/>
                <w:color w:val="000000"/>
                <w:sz w:val="20"/>
                <w:szCs w:val="20"/>
                <w:lang w:val="es-HN" w:eastAsia="es-HN"/>
              </w:rPr>
              <w:t xml:space="preserve">ocupación actual: </w:t>
            </w:r>
            <w:r w:rsidRPr="00A151EE">
              <w:rPr>
                <w:rFonts w:ascii="Times New Roman" w:eastAsia="Times New Roman" w:hAnsi="Times New Roman" w:cs="Times New Roman"/>
                <w:color w:val="000000"/>
                <w:sz w:val="20"/>
                <w:szCs w:val="20"/>
                <w:lang w:val="es-HN" w:eastAsia="es-HN"/>
              </w:rPr>
              <w:t>emprendedor, cuenta con tres farmacias en Catacamas.</w:t>
            </w:r>
          </w:p>
          <w:p w14:paraId="6F78DC17" w14:textId="77777777" w:rsidR="006A306F" w:rsidRDefault="006A306F" w:rsidP="00007E2F">
            <w:pPr>
              <w:spacing w:after="240"/>
              <w:rPr>
                <w:rFonts w:ascii="Times New Roman" w:eastAsia="Times New Roman" w:hAnsi="Times New Roman" w:cs="Times New Roman"/>
                <w:color w:val="000000"/>
                <w:sz w:val="20"/>
                <w:szCs w:val="20"/>
                <w:lang w:val="es-HN" w:eastAsia="es-HN"/>
              </w:rPr>
            </w:pPr>
          </w:p>
          <w:p w14:paraId="0AA05A37"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p>
          <w:p w14:paraId="44B1AD32"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 xml:space="preserve">Le gustaría haber estudiado </w:t>
            </w:r>
            <w:r>
              <w:rPr>
                <w:rFonts w:ascii="Times New Roman" w:eastAsia="Times New Roman" w:hAnsi="Times New Roman" w:cs="Times New Roman"/>
                <w:color w:val="000000"/>
                <w:sz w:val="20"/>
                <w:szCs w:val="20"/>
                <w:lang w:val="es-HN" w:eastAsia="es-HN"/>
              </w:rPr>
              <w:t>I</w:t>
            </w:r>
            <w:r w:rsidRPr="00A151EE">
              <w:rPr>
                <w:rFonts w:ascii="Times New Roman" w:eastAsia="Times New Roman" w:hAnsi="Times New Roman" w:cs="Times New Roman"/>
                <w:color w:val="000000"/>
                <w:sz w:val="20"/>
                <w:szCs w:val="20"/>
                <w:lang w:val="es-HN" w:eastAsia="es-HN"/>
              </w:rPr>
              <w:t>ng. Civil, pero está satisfecho con la disposición de la carrera y le gusta cómo ha logrado sacar provecho del aprendizaje.</w:t>
            </w:r>
          </w:p>
        </w:tc>
        <w:tc>
          <w:tcPr>
            <w:tcW w:w="1842"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tcPr>
          <w:p w14:paraId="6F4E405C" w14:textId="77777777" w:rsidR="006A306F" w:rsidRDefault="006A306F" w:rsidP="00007E2F">
            <w:pPr>
              <w:spacing w:after="240"/>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 xml:space="preserve">Año de egresado: </w:t>
            </w:r>
            <w:r w:rsidRPr="00A151EE">
              <w:rPr>
                <w:rFonts w:ascii="Times New Roman" w:eastAsia="Times New Roman" w:hAnsi="Times New Roman" w:cs="Times New Roman"/>
                <w:color w:val="000000"/>
                <w:sz w:val="20"/>
                <w:szCs w:val="20"/>
                <w:lang w:val="es-HN" w:eastAsia="es-HN"/>
              </w:rPr>
              <w:t>junio 2016</w:t>
            </w:r>
            <w:r>
              <w:rPr>
                <w:rFonts w:ascii="Times New Roman" w:eastAsia="Times New Roman" w:hAnsi="Times New Roman" w:cs="Times New Roman"/>
                <w:color w:val="000000"/>
                <w:sz w:val="20"/>
                <w:szCs w:val="20"/>
                <w:lang w:val="es-HN" w:eastAsia="es-HN"/>
              </w:rPr>
              <w:t xml:space="preserve">, ocupación actual, </w:t>
            </w:r>
            <w:r w:rsidRPr="00A151EE">
              <w:rPr>
                <w:rFonts w:ascii="Times New Roman" w:eastAsia="Times New Roman" w:hAnsi="Times New Roman" w:cs="Times New Roman"/>
                <w:color w:val="000000"/>
                <w:sz w:val="20"/>
                <w:szCs w:val="20"/>
                <w:lang w:val="es-HN" w:eastAsia="es-HN"/>
              </w:rPr>
              <w:t>jefe de la unidad de registros académico</w:t>
            </w:r>
            <w:r>
              <w:rPr>
                <w:rFonts w:ascii="Times New Roman" w:eastAsia="Times New Roman" w:hAnsi="Times New Roman" w:cs="Times New Roman"/>
                <w:color w:val="000000"/>
                <w:sz w:val="20"/>
                <w:szCs w:val="20"/>
                <w:lang w:val="es-HN" w:eastAsia="es-HN"/>
              </w:rPr>
              <w:t>s</w:t>
            </w:r>
            <w:r w:rsidRPr="00A151EE">
              <w:rPr>
                <w:rFonts w:ascii="Times New Roman" w:eastAsia="Times New Roman" w:hAnsi="Times New Roman" w:cs="Times New Roman"/>
                <w:color w:val="000000"/>
                <w:sz w:val="20"/>
                <w:szCs w:val="20"/>
                <w:lang w:val="es-HN" w:eastAsia="es-HN"/>
              </w:rPr>
              <w:t xml:space="preserve"> de la UNAG.</w:t>
            </w:r>
          </w:p>
          <w:p w14:paraId="28080A86" w14:textId="77777777" w:rsidR="006A306F" w:rsidRPr="00316FE5" w:rsidRDefault="006A306F" w:rsidP="00007E2F">
            <w:pPr>
              <w:spacing w:after="240"/>
              <w:rPr>
                <w:rFonts w:ascii="Times New Roman" w:eastAsia="Times New Roman" w:hAnsi="Times New Roman" w:cs="Times New Roman"/>
                <w:color w:val="000000"/>
                <w:sz w:val="16"/>
                <w:szCs w:val="16"/>
                <w:lang w:val="es-HN" w:eastAsia="es-HN"/>
              </w:rPr>
            </w:pPr>
          </w:p>
          <w:p w14:paraId="57888F52"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La única opción de los fines de semana está satisfecha con lo aprendido en la carrera.</w:t>
            </w:r>
          </w:p>
        </w:tc>
        <w:tc>
          <w:tcPr>
            <w:tcW w:w="2694"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tcPr>
          <w:p w14:paraId="2CEF120F" w14:textId="77777777" w:rsidR="006A306F" w:rsidRDefault="006A306F" w:rsidP="00007E2F">
            <w:pPr>
              <w:spacing w:after="240"/>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 xml:space="preserve">Año de egresado: </w:t>
            </w:r>
            <w:r w:rsidRPr="00A151EE">
              <w:rPr>
                <w:rFonts w:ascii="Times New Roman" w:eastAsia="Times New Roman" w:hAnsi="Times New Roman" w:cs="Times New Roman"/>
                <w:color w:val="000000"/>
                <w:sz w:val="20"/>
                <w:szCs w:val="20"/>
                <w:lang w:val="es-HN" w:eastAsia="es-HN"/>
              </w:rPr>
              <w:t xml:space="preserve">2013, </w:t>
            </w:r>
            <w:r>
              <w:rPr>
                <w:rFonts w:ascii="Times New Roman" w:eastAsia="Times New Roman" w:hAnsi="Times New Roman" w:cs="Times New Roman"/>
                <w:color w:val="000000"/>
                <w:sz w:val="20"/>
                <w:szCs w:val="20"/>
                <w:lang w:val="es-HN" w:eastAsia="es-HN"/>
              </w:rPr>
              <w:t xml:space="preserve">ocupación actual: </w:t>
            </w:r>
            <w:r w:rsidRPr="00A151EE">
              <w:rPr>
                <w:rFonts w:ascii="Times New Roman" w:eastAsia="Times New Roman" w:hAnsi="Times New Roman" w:cs="Times New Roman"/>
                <w:color w:val="000000"/>
                <w:sz w:val="20"/>
                <w:szCs w:val="20"/>
                <w:lang w:val="es-HN" w:eastAsia="es-HN"/>
              </w:rPr>
              <w:t>labora en la universidad, con la contadora</w:t>
            </w:r>
            <w:r>
              <w:rPr>
                <w:rFonts w:ascii="Times New Roman" w:eastAsia="Times New Roman" w:hAnsi="Times New Roman" w:cs="Times New Roman"/>
                <w:color w:val="000000"/>
                <w:sz w:val="20"/>
                <w:szCs w:val="20"/>
                <w:lang w:val="es-HN" w:eastAsia="es-HN"/>
              </w:rPr>
              <w:t xml:space="preserve"> general.</w:t>
            </w:r>
          </w:p>
          <w:p w14:paraId="6A94980C" w14:textId="77777777" w:rsidR="006A306F" w:rsidRDefault="006A306F" w:rsidP="00007E2F">
            <w:pPr>
              <w:spacing w:after="240"/>
              <w:rPr>
                <w:rFonts w:ascii="Times New Roman" w:eastAsia="Times New Roman" w:hAnsi="Times New Roman" w:cs="Times New Roman"/>
                <w:color w:val="000000"/>
                <w:sz w:val="20"/>
                <w:szCs w:val="20"/>
                <w:lang w:val="es-HN" w:eastAsia="es-HN"/>
              </w:rPr>
            </w:pPr>
          </w:p>
          <w:p w14:paraId="6199F2F4" w14:textId="77777777" w:rsidR="006A306F" w:rsidRDefault="006A306F" w:rsidP="00007E2F">
            <w:pPr>
              <w:spacing w:after="240"/>
              <w:rPr>
                <w:rFonts w:ascii="Times New Roman" w:eastAsia="Times New Roman" w:hAnsi="Times New Roman" w:cs="Times New Roman"/>
                <w:color w:val="000000"/>
                <w:sz w:val="20"/>
                <w:szCs w:val="20"/>
                <w:lang w:val="es-HN" w:eastAsia="es-HN"/>
              </w:rPr>
            </w:pPr>
          </w:p>
          <w:p w14:paraId="6A0A5860" w14:textId="77777777" w:rsidR="006A306F" w:rsidRDefault="006A306F" w:rsidP="00007E2F">
            <w:pPr>
              <w:spacing w:after="240"/>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L</w:t>
            </w:r>
            <w:r w:rsidRPr="00A151EE">
              <w:rPr>
                <w:rFonts w:ascii="Times New Roman" w:eastAsia="Times New Roman" w:hAnsi="Times New Roman" w:cs="Times New Roman"/>
                <w:color w:val="000000"/>
                <w:sz w:val="20"/>
                <w:szCs w:val="20"/>
                <w:lang w:val="es-HN" w:eastAsia="es-HN"/>
              </w:rPr>
              <w:t>e gusto el enfoque en ámbito financiero y agrícola.</w:t>
            </w:r>
          </w:p>
          <w:p w14:paraId="29ED3DA2"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p>
        </w:tc>
      </w:tr>
      <w:tr w:rsidR="006A306F" w:rsidRPr="00A151EE" w14:paraId="52DB9A01" w14:textId="77777777" w:rsidTr="00007E2F">
        <w:trPr>
          <w:trHeight w:val="2397"/>
        </w:trPr>
        <w:tc>
          <w:tcPr>
            <w:tcW w:w="1560"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0B42448D"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Pregunta 2</w:t>
            </w:r>
          </w:p>
          <w:p w14:paraId="084C834F" w14:textId="77777777" w:rsidR="006A306F"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¿Cumplió sus expectativas al cursas la carrera? Si/No Porque</w:t>
            </w:r>
          </w:p>
          <w:p w14:paraId="7A561602"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p>
        </w:tc>
        <w:tc>
          <w:tcPr>
            <w:tcW w:w="3402"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tcPr>
          <w:p w14:paraId="5397404A" w14:textId="77777777" w:rsidR="006A306F" w:rsidRDefault="006A306F" w:rsidP="00007E2F">
            <w:pPr>
              <w:spacing w:after="240"/>
              <w:rPr>
                <w:rFonts w:ascii="Times New Roman" w:eastAsia="Times New Roman" w:hAnsi="Times New Roman" w:cs="Times New Roman"/>
                <w:color w:val="000000"/>
                <w:sz w:val="20"/>
                <w:szCs w:val="20"/>
                <w:lang w:val="es-HN" w:eastAsia="es-HN"/>
              </w:rPr>
            </w:pPr>
          </w:p>
          <w:p w14:paraId="6C8A3092"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Si le ayudó mucho, pero hubo clases enfocadas en ventas, no aporto las herramientas suficientes, no está actualizada digitalmente, carece el área de venta, saque mu</w:t>
            </w:r>
            <w:r>
              <w:rPr>
                <w:rFonts w:ascii="Times New Roman" w:eastAsia="Times New Roman" w:hAnsi="Times New Roman" w:cs="Times New Roman"/>
                <w:color w:val="000000"/>
                <w:sz w:val="20"/>
                <w:szCs w:val="20"/>
                <w:lang w:val="es-HN" w:eastAsia="es-HN"/>
              </w:rPr>
              <w:t>chos cursos para actualizar conocimientos en ventas.</w:t>
            </w:r>
          </w:p>
        </w:tc>
        <w:tc>
          <w:tcPr>
            <w:tcW w:w="1842"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tcPr>
          <w:p w14:paraId="0C763B24" w14:textId="77777777" w:rsidR="006A306F" w:rsidRDefault="006A306F" w:rsidP="00007E2F">
            <w:pPr>
              <w:spacing w:after="240"/>
              <w:rPr>
                <w:rFonts w:ascii="Times New Roman" w:eastAsia="Times New Roman" w:hAnsi="Times New Roman" w:cs="Times New Roman"/>
                <w:color w:val="000000"/>
                <w:sz w:val="20"/>
                <w:szCs w:val="20"/>
                <w:lang w:val="es-HN" w:eastAsia="es-HN"/>
              </w:rPr>
            </w:pPr>
          </w:p>
          <w:p w14:paraId="2EC78F59"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Si, poniendo en práctica lo aprendido.</w:t>
            </w:r>
          </w:p>
          <w:p w14:paraId="38D316CF"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Considero que fue una buena carrera.</w:t>
            </w:r>
          </w:p>
        </w:tc>
        <w:tc>
          <w:tcPr>
            <w:tcW w:w="2694"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tcPr>
          <w:p w14:paraId="151ED5FF" w14:textId="77777777" w:rsidR="006A306F"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Solo una gama de materia estoy desempeñando, no estoy poniendo en práctica todo lo que aprendí, si considero cumple con la maestría que llevo, me ha aportado en los estudios de postgrado.</w:t>
            </w:r>
          </w:p>
          <w:p w14:paraId="5B046676"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He logrado crecer profesionalmente.</w:t>
            </w:r>
          </w:p>
        </w:tc>
      </w:tr>
      <w:tr w:rsidR="006A306F" w:rsidRPr="00D15B61" w14:paraId="03B92862" w14:textId="77777777" w:rsidTr="00007E2F">
        <w:trPr>
          <w:trHeight w:val="290"/>
        </w:trPr>
        <w:tc>
          <w:tcPr>
            <w:tcW w:w="1560" w:type="dxa"/>
            <w:tcBorders>
              <w:top w:val="single" w:sz="4" w:space="0" w:color="000000"/>
              <w:left w:val="single" w:sz="4" w:space="0" w:color="000000"/>
              <w:bottom w:val="single" w:sz="4" w:space="0" w:color="auto"/>
              <w:right w:val="single" w:sz="4" w:space="0" w:color="000000"/>
            </w:tcBorders>
            <w:shd w:val="clear" w:color="auto" w:fill="auto"/>
            <w:noWrap/>
            <w:tcMar>
              <w:top w:w="0" w:type="dxa"/>
              <w:left w:w="70" w:type="dxa"/>
              <w:bottom w:w="0" w:type="dxa"/>
              <w:right w:w="70" w:type="dxa"/>
            </w:tcMar>
            <w:vAlign w:val="bottom"/>
          </w:tcPr>
          <w:p w14:paraId="4DAFE9BC" w14:textId="77777777" w:rsidR="006A306F" w:rsidRPr="00A151EE" w:rsidRDefault="006A306F" w:rsidP="00007E2F">
            <w:pPr>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Pregunta 3</w:t>
            </w:r>
          </w:p>
          <w:p w14:paraId="70A6B52C" w14:textId="77777777" w:rsidR="006A306F" w:rsidRPr="00A151EE" w:rsidRDefault="006A306F" w:rsidP="00007E2F">
            <w:pPr>
              <w:rPr>
                <w:rFonts w:ascii="Times New Roman" w:hAnsi="Times New Roman" w:cs="Times New Roman"/>
                <w:sz w:val="20"/>
                <w:szCs w:val="20"/>
                <w:lang w:val="es-HN"/>
              </w:rPr>
            </w:pPr>
            <w:r w:rsidRPr="00A151EE">
              <w:rPr>
                <w:rFonts w:ascii="Times New Roman" w:hAnsi="Times New Roman" w:cs="Times New Roman"/>
                <w:sz w:val="20"/>
                <w:szCs w:val="20"/>
                <w:lang w:val="es-HN"/>
              </w:rPr>
              <w:t>¿Qué le hubiera gustado saber antes de ingresar a la universidad?</w:t>
            </w:r>
          </w:p>
        </w:tc>
        <w:tc>
          <w:tcPr>
            <w:tcW w:w="3402" w:type="dxa"/>
            <w:tcBorders>
              <w:top w:val="single" w:sz="4" w:space="0" w:color="000000"/>
              <w:bottom w:val="single" w:sz="4" w:space="0" w:color="auto"/>
              <w:right w:val="single" w:sz="4" w:space="0" w:color="000000"/>
            </w:tcBorders>
            <w:shd w:val="clear" w:color="auto" w:fill="auto"/>
            <w:noWrap/>
            <w:tcMar>
              <w:top w:w="0" w:type="dxa"/>
              <w:left w:w="70" w:type="dxa"/>
              <w:bottom w:w="0" w:type="dxa"/>
              <w:right w:w="70" w:type="dxa"/>
            </w:tcMar>
          </w:tcPr>
          <w:p w14:paraId="46815E0F" w14:textId="77777777" w:rsidR="006A306F" w:rsidRPr="00A151EE" w:rsidRDefault="006A306F" w:rsidP="00007E2F">
            <w:pPr>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Saber más del mercado digital, lo que produce, lo que factura, todo lo que es referente a venta</w:t>
            </w:r>
            <w:r>
              <w:rPr>
                <w:rFonts w:ascii="Times New Roman" w:eastAsia="Times New Roman" w:hAnsi="Times New Roman" w:cs="Times New Roman"/>
                <w:color w:val="000000"/>
                <w:sz w:val="20"/>
                <w:szCs w:val="20"/>
                <w:lang w:val="es-HN" w:eastAsia="es-HN"/>
              </w:rPr>
              <w:t>s</w:t>
            </w:r>
            <w:r w:rsidRPr="00A151EE">
              <w:rPr>
                <w:rFonts w:ascii="Times New Roman" w:eastAsia="Times New Roman" w:hAnsi="Times New Roman" w:cs="Times New Roman"/>
                <w:color w:val="000000"/>
                <w:sz w:val="20"/>
                <w:szCs w:val="20"/>
                <w:lang w:val="es-HN" w:eastAsia="es-HN"/>
              </w:rPr>
              <w:t xml:space="preserve"> y sus aplicaciones digitales.</w:t>
            </w:r>
          </w:p>
        </w:tc>
        <w:tc>
          <w:tcPr>
            <w:tcW w:w="1842" w:type="dxa"/>
            <w:tcBorders>
              <w:top w:val="single" w:sz="4" w:space="0" w:color="000000"/>
              <w:bottom w:val="single" w:sz="4" w:space="0" w:color="auto"/>
              <w:right w:val="single" w:sz="4" w:space="0" w:color="000000"/>
            </w:tcBorders>
            <w:shd w:val="clear" w:color="auto" w:fill="auto"/>
            <w:noWrap/>
            <w:tcMar>
              <w:top w:w="0" w:type="dxa"/>
              <w:left w:w="70" w:type="dxa"/>
              <w:bottom w:w="0" w:type="dxa"/>
              <w:right w:w="70" w:type="dxa"/>
            </w:tcMar>
          </w:tcPr>
          <w:p w14:paraId="6C022FB3" w14:textId="77777777" w:rsidR="006A306F" w:rsidRDefault="006A306F" w:rsidP="00007E2F">
            <w:pPr>
              <w:rPr>
                <w:rFonts w:ascii="Times New Roman" w:eastAsia="Times New Roman" w:hAnsi="Times New Roman" w:cs="Times New Roman"/>
                <w:color w:val="000000"/>
                <w:sz w:val="20"/>
                <w:szCs w:val="20"/>
                <w:lang w:val="es-HN" w:eastAsia="es-HN"/>
              </w:rPr>
            </w:pPr>
          </w:p>
          <w:p w14:paraId="2AECE675" w14:textId="77777777" w:rsidR="006A306F" w:rsidRDefault="006A306F" w:rsidP="00007E2F">
            <w:pPr>
              <w:rPr>
                <w:rFonts w:ascii="Times New Roman" w:eastAsia="Times New Roman" w:hAnsi="Times New Roman" w:cs="Times New Roman"/>
                <w:color w:val="000000"/>
                <w:sz w:val="20"/>
                <w:szCs w:val="20"/>
                <w:lang w:val="es-HN" w:eastAsia="es-HN"/>
              </w:rPr>
            </w:pPr>
          </w:p>
          <w:p w14:paraId="5D51D6DE" w14:textId="77777777" w:rsidR="006A306F" w:rsidRPr="00A151EE" w:rsidRDefault="006A306F" w:rsidP="00007E2F">
            <w:pPr>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Por inestabilidad de internet, no fue posible dar su punto de vista.</w:t>
            </w:r>
          </w:p>
        </w:tc>
        <w:tc>
          <w:tcPr>
            <w:tcW w:w="2694" w:type="dxa"/>
            <w:tcBorders>
              <w:top w:val="single" w:sz="4" w:space="0" w:color="000000"/>
              <w:bottom w:val="single" w:sz="4" w:space="0" w:color="auto"/>
              <w:right w:val="single" w:sz="4" w:space="0" w:color="000000"/>
            </w:tcBorders>
            <w:shd w:val="clear" w:color="auto" w:fill="auto"/>
            <w:noWrap/>
            <w:tcMar>
              <w:top w:w="0" w:type="dxa"/>
              <w:left w:w="70" w:type="dxa"/>
              <w:bottom w:w="0" w:type="dxa"/>
              <w:right w:w="70" w:type="dxa"/>
            </w:tcMar>
          </w:tcPr>
          <w:p w14:paraId="27ACDD9D" w14:textId="77777777" w:rsidR="006A306F" w:rsidRPr="00A151EE" w:rsidRDefault="006A306F" w:rsidP="00007E2F">
            <w:pPr>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No tenía clara el área que estaba estudiando.</w:t>
            </w:r>
          </w:p>
          <w:p w14:paraId="2DBE9725" w14:textId="77777777" w:rsidR="006A306F" w:rsidRPr="00A151EE" w:rsidRDefault="006A306F" w:rsidP="00007E2F">
            <w:pPr>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Pero es la primera universidad que abrió las puertas con horario nocturno</w:t>
            </w:r>
            <w:r>
              <w:rPr>
                <w:rFonts w:ascii="Times New Roman" w:eastAsia="Times New Roman" w:hAnsi="Times New Roman" w:cs="Times New Roman"/>
                <w:color w:val="000000"/>
                <w:sz w:val="20"/>
                <w:szCs w:val="20"/>
                <w:lang w:val="es-HN" w:eastAsia="es-HN"/>
              </w:rPr>
              <w:t>.</w:t>
            </w:r>
          </w:p>
        </w:tc>
      </w:tr>
      <w:tr w:rsidR="006A306F" w:rsidRPr="00D15B61" w14:paraId="6E7D0348" w14:textId="77777777" w:rsidTr="00007E2F">
        <w:trPr>
          <w:trHeight w:val="5765"/>
        </w:trPr>
        <w:tc>
          <w:tcPr>
            <w:tcW w:w="1560"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14:paraId="714EE515" w14:textId="77777777" w:rsidR="006A306F" w:rsidRPr="00A151EE" w:rsidRDefault="006A306F" w:rsidP="00007E2F">
            <w:pPr>
              <w:spacing w:after="240"/>
              <w:rPr>
                <w:rFonts w:ascii="Times New Roman" w:eastAsia="Times New Roman" w:hAnsi="Times New Roman" w:cs="Times New Roman"/>
                <w:color w:val="000000"/>
                <w:sz w:val="20"/>
                <w:szCs w:val="20"/>
                <w:lang w:val="es-HN"/>
              </w:rPr>
            </w:pPr>
            <w:r w:rsidRPr="00A151EE">
              <w:rPr>
                <w:rFonts w:ascii="Times New Roman" w:eastAsia="Times New Roman" w:hAnsi="Times New Roman" w:cs="Times New Roman"/>
                <w:color w:val="000000"/>
                <w:sz w:val="20"/>
                <w:szCs w:val="20"/>
                <w:lang w:val="es-HN"/>
              </w:rPr>
              <w:lastRenderedPageBreak/>
              <w:t>Pregunta 4</w:t>
            </w:r>
          </w:p>
          <w:p w14:paraId="7AB73A48" w14:textId="77777777" w:rsidR="006A306F" w:rsidRPr="00A151EE" w:rsidRDefault="006A306F" w:rsidP="00007E2F">
            <w:pPr>
              <w:spacing w:after="240"/>
              <w:rPr>
                <w:rFonts w:ascii="Times New Roman" w:hAnsi="Times New Roman" w:cs="Times New Roman"/>
                <w:sz w:val="20"/>
                <w:szCs w:val="20"/>
                <w:lang w:val="es-HN"/>
              </w:rPr>
            </w:pPr>
            <w:r w:rsidRPr="00A151EE">
              <w:rPr>
                <w:rFonts w:ascii="Times New Roman" w:hAnsi="Times New Roman" w:cs="Times New Roman"/>
                <w:sz w:val="20"/>
                <w:szCs w:val="20"/>
                <w:lang w:val="es-HN"/>
              </w:rPr>
              <w:t>¿Qué mejoraría de la carrera de Administración de Empresas Agropecuarias?</w:t>
            </w:r>
          </w:p>
          <w:p w14:paraId="6243CC79" w14:textId="77777777" w:rsidR="006A306F" w:rsidRPr="00A151EE" w:rsidRDefault="006A306F" w:rsidP="00007E2F">
            <w:pPr>
              <w:spacing w:after="240"/>
              <w:rPr>
                <w:rFonts w:ascii="Times New Roman" w:hAnsi="Times New Roman" w:cs="Times New Roman"/>
                <w:sz w:val="20"/>
                <w:szCs w:val="20"/>
                <w:lang w:val="es-HN"/>
              </w:rPr>
            </w:pPr>
          </w:p>
          <w:p w14:paraId="5E082296" w14:textId="77777777" w:rsidR="006A306F" w:rsidRPr="00A151EE" w:rsidRDefault="006A306F" w:rsidP="00007E2F">
            <w:pPr>
              <w:spacing w:after="240"/>
              <w:rPr>
                <w:rFonts w:ascii="Times New Roman" w:hAnsi="Times New Roman" w:cs="Times New Roman"/>
                <w:sz w:val="20"/>
                <w:szCs w:val="20"/>
                <w:lang w:val="es-HN"/>
              </w:rPr>
            </w:pPr>
          </w:p>
        </w:tc>
        <w:tc>
          <w:tcPr>
            <w:tcW w:w="3402"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14:paraId="7923AC28"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Que las autoridades haya revisión el silabo, la temática, le hayan dado seguimiento al docente, que utilizara recursos actualizados.</w:t>
            </w:r>
          </w:p>
          <w:p w14:paraId="6890684D"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Los recursos estaban desactualizados de 1988, con temas desfasados.</w:t>
            </w:r>
          </w:p>
          <w:p w14:paraId="06FE2FDD"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Actualizar los proyectos, sacar estadística, estudios de mercados diferentes, hoy no sirve los contenidos, por la tecnología más actualizada.</w:t>
            </w:r>
          </w:p>
          <w:p w14:paraId="607ED540"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Se están aprovechando de la deficiencia de la pandemia, para bajar la calidad.</w:t>
            </w:r>
          </w:p>
          <w:p w14:paraId="7CC7D947"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El pensum no está creado para emprender, implementar la inteligencia emocional, después de la pandemia y la crisis económica.</w:t>
            </w:r>
          </w:p>
          <w:p w14:paraId="19E7819D"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Los recursos son ilimitados solo hay que saber buscar.</w:t>
            </w:r>
          </w:p>
        </w:tc>
        <w:tc>
          <w:tcPr>
            <w:tcW w:w="1842"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14:paraId="61643196"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La actualización de los exámenes, usaban los mismos exámenes de la primera promoción.</w:t>
            </w:r>
          </w:p>
          <w:p w14:paraId="5BCF2141"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Profesores que solo leían las diapositivas y escribir todo textual.</w:t>
            </w:r>
          </w:p>
          <w:p w14:paraId="343BABAE"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La reforma de una supervisión docente, no hay una interacción con los alumnos.</w:t>
            </w:r>
          </w:p>
          <w:p w14:paraId="70360FB8"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No enseñaban la parte práctica solo se enfocaban en la teoría.</w:t>
            </w:r>
          </w:p>
        </w:tc>
        <w:tc>
          <w:tcPr>
            <w:tcW w:w="2694"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14:paraId="6505FA0E"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Espero haya cambiado métodos de enseñanza, algo más práctico, que es lo que debería aplicarse.</w:t>
            </w:r>
          </w:p>
          <w:p w14:paraId="3156E0CD"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Enseñar lo</w:t>
            </w:r>
            <w:r>
              <w:rPr>
                <w:rFonts w:ascii="Times New Roman" w:eastAsia="Times New Roman" w:hAnsi="Times New Roman" w:cs="Times New Roman"/>
                <w:color w:val="000000"/>
                <w:sz w:val="20"/>
                <w:szCs w:val="20"/>
                <w:lang w:val="es-HN" w:eastAsia="es-HN"/>
              </w:rPr>
              <w:t>s contenidos actuales</w:t>
            </w:r>
            <w:r w:rsidRPr="00A151EE">
              <w:rPr>
                <w:rFonts w:ascii="Times New Roman" w:eastAsia="Times New Roman" w:hAnsi="Times New Roman" w:cs="Times New Roman"/>
                <w:color w:val="000000"/>
                <w:sz w:val="20"/>
                <w:szCs w:val="20"/>
                <w:lang w:val="es-HN" w:eastAsia="es-HN"/>
              </w:rPr>
              <w:t xml:space="preserve">, </w:t>
            </w:r>
            <w:r>
              <w:rPr>
                <w:rFonts w:ascii="Times New Roman" w:eastAsia="Times New Roman" w:hAnsi="Times New Roman" w:cs="Times New Roman"/>
                <w:color w:val="000000"/>
                <w:sz w:val="20"/>
                <w:szCs w:val="20"/>
                <w:lang w:val="es-HN" w:eastAsia="es-HN"/>
              </w:rPr>
              <w:t>ampliar los recursos bibliográficos</w:t>
            </w:r>
            <w:r w:rsidRPr="00A151EE">
              <w:rPr>
                <w:rFonts w:ascii="Times New Roman" w:eastAsia="Times New Roman" w:hAnsi="Times New Roman" w:cs="Times New Roman"/>
                <w:color w:val="000000"/>
                <w:sz w:val="20"/>
                <w:szCs w:val="20"/>
                <w:lang w:val="es-HN" w:eastAsia="es-HN"/>
              </w:rPr>
              <w:t>, exigir a los alumnos ser más investigativo.</w:t>
            </w:r>
          </w:p>
          <w:p w14:paraId="6CFAD9A8"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Agregar recursos actualizados en la plataformas o bibliotecas digitales.</w:t>
            </w:r>
          </w:p>
        </w:tc>
      </w:tr>
      <w:tr w:rsidR="006A306F" w:rsidRPr="00D15B61" w14:paraId="06F2F503" w14:textId="77777777" w:rsidTr="00007E2F">
        <w:trPr>
          <w:trHeight w:val="290"/>
        </w:trPr>
        <w:tc>
          <w:tcPr>
            <w:tcW w:w="1560" w:type="dxa"/>
            <w:tcBorders>
              <w:top w:val="single" w:sz="4" w:space="0" w:color="auto"/>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4CF3C7BC"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Pregunta 5</w:t>
            </w:r>
          </w:p>
          <w:p w14:paraId="3F424466" w14:textId="77777777" w:rsidR="006A306F" w:rsidRPr="00A151EE" w:rsidRDefault="006A306F" w:rsidP="00007E2F">
            <w:pPr>
              <w:spacing w:after="240"/>
              <w:rPr>
                <w:rFonts w:ascii="Times New Roman" w:hAnsi="Times New Roman" w:cs="Times New Roman"/>
                <w:sz w:val="20"/>
                <w:szCs w:val="20"/>
                <w:lang w:val="es-HN"/>
              </w:rPr>
            </w:pPr>
            <w:r w:rsidRPr="00A151EE">
              <w:rPr>
                <w:rFonts w:ascii="Times New Roman" w:hAnsi="Times New Roman" w:cs="Times New Roman"/>
                <w:sz w:val="20"/>
                <w:szCs w:val="20"/>
                <w:lang w:val="es-HN"/>
              </w:rPr>
              <w:t>¿Qué ventajas considera que tiene la carrera de Administración de Empresas Agropecuaria?</w:t>
            </w:r>
          </w:p>
        </w:tc>
        <w:tc>
          <w:tcPr>
            <w:tcW w:w="3402" w:type="dxa"/>
            <w:tcBorders>
              <w:top w:val="single" w:sz="4" w:space="0" w:color="auto"/>
              <w:bottom w:val="single" w:sz="4" w:space="0" w:color="000000"/>
              <w:right w:val="single" w:sz="4" w:space="0" w:color="000000"/>
            </w:tcBorders>
            <w:shd w:val="clear" w:color="auto" w:fill="auto"/>
            <w:noWrap/>
            <w:tcMar>
              <w:top w:w="0" w:type="dxa"/>
              <w:left w:w="70" w:type="dxa"/>
              <w:bottom w:w="0" w:type="dxa"/>
              <w:right w:w="70" w:type="dxa"/>
            </w:tcMar>
            <w:vAlign w:val="bottom"/>
          </w:tcPr>
          <w:p w14:paraId="6C46D35F" w14:textId="77777777" w:rsidR="006A306F"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Tiene muchas por el crecimiento de la ciudad, no hay mano de obra calificada para dirigir las empresas, está creciendo el mercado laboral, igual que las oportunidades de trabajo.</w:t>
            </w:r>
          </w:p>
          <w:p w14:paraId="7427C6F0"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p>
        </w:tc>
        <w:tc>
          <w:tcPr>
            <w:tcW w:w="1842" w:type="dxa"/>
            <w:tcBorders>
              <w:top w:val="single" w:sz="4" w:space="0" w:color="auto"/>
              <w:bottom w:val="single" w:sz="4" w:space="0" w:color="000000"/>
              <w:right w:val="single" w:sz="4" w:space="0" w:color="000000"/>
            </w:tcBorders>
            <w:shd w:val="clear" w:color="auto" w:fill="auto"/>
            <w:noWrap/>
            <w:tcMar>
              <w:top w:w="0" w:type="dxa"/>
              <w:left w:w="70" w:type="dxa"/>
              <w:bottom w:w="0" w:type="dxa"/>
              <w:right w:w="70" w:type="dxa"/>
            </w:tcMar>
            <w:vAlign w:val="bottom"/>
          </w:tcPr>
          <w:p w14:paraId="3507E6E4" w14:textId="77777777" w:rsidR="006A306F" w:rsidRDefault="006A306F" w:rsidP="00007E2F">
            <w:pPr>
              <w:spacing w:after="240"/>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Personal docente capacitado</w:t>
            </w:r>
          </w:p>
          <w:p w14:paraId="0B317C7E" w14:textId="77777777" w:rsidR="006A306F" w:rsidRDefault="006A306F" w:rsidP="00007E2F">
            <w:pPr>
              <w:spacing w:after="240"/>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Capacidad de infraestructura</w:t>
            </w:r>
          </w:p>
          <w:p w14:paraId="0481A214" w14:textId="77777777" w:rsidR="006A306F" w:rsidRDefault="006A306F" w:rsidP="00007E2F">
            <w:pPr>
              <w:spacing w:after="240"/>
              <w:rPr>
                <w:rFonts w:ascii="Times New Roman" w:eastAsia="Times New Roman" w:hAnsi="Times New Roman" w:cs="Times New Roman"/>
                <w:color w:val="000000"/>
                <w:sz w:val="20"/>
                <w:szCs w:val="20"/>
                <w:lang w:val="es-HN" w:eastAsia="es-HN"/>
              </w:rPr>
            </w:pPr>
          </w:p>
          <w:p w14:paraId="7C33847F"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p>
        </w:tc>
        <w:tc>
          <w:tcPr>
            <w:tcW w:w="2694" w:type="dxa"/>
            <w:tcBorders>
              <w:top w:val="single" w:sz="4" w:space="0" w:color="auto"/>
              <w:bottom w:val="single" w:sz="4" w:space="0" w:color="000000"/>
              <w:right w:val="single" w:sz="4" w:space="0" w:color="000000"/>
            </w:tcBorders>
            <w:shd w:val="clear" w:color="auto" w:fill="auto"/>
            <w:noWrap/>
            <w:tcMar>
              <w:top w:w="0" w:type="dxa"/>
              <w:left w:w="70" w:type="dxa"/>
              <w:bottom w:w="0" w:type="dxa"/>
              <w:right w:w="70" w:type="dxa"/>
            </w:tcMar>
            <w:vAlign w:val="bottom"/>
          </w:tcPr>
          <w:p w14:paraId="5F6EF4EB"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Que somos administradores agropecuarios, hay un conocimiento extra enfocado en el agro, algo que nos beneficia en nuestra zona. En comparación</w:t>
            </w:r>
            <w:r>
              <w:rPr>
                <w:rFonts w:ascii="Times New Roman" w:eastAsia="Times New Roman" w:hAnsi="Times New Roman" w:cs="Times New Roman"/>
                <w:color w:val="000000"/>
                <w:sz w:val="20"/>
                <w:szCs w:val="20"/>
                <w:lang w:val="es-HN" w:eastAsia="es-HN"/>
              </w:rPr>
              <w:t xml:space="preserve"> con otras carreras </w:t>
            </w:r>
            <w:r w:rsidRPr="00A151EE">
              <w:rPr>
                <w:rFonts w:ascii="Times New Roman" w:eastAsia="Times New Roman" w:hAnsi="Times New Roman" w:cs="Times New Roman"/>
                <w:color w:val="000000"/>
                <w:sz w:val="20"/>
                <w:szCs w:val="20"/>
                <w:lang w:val="es-HN" w:eastAsia="es-HN"/>
              </w:rPr>
              <w:t>de administración</w:t>
            </w:r>
            <w:r>
              <w:rPr>
                <w:rFonts w:ascii="Times New Roman" w:eastAsia="Times New Roman" w:hAnsi="Times New Roman" w:cs="Times New Roman"/>
                <w:color w:val="000000"/>
                <w:sz w:val="20"/>
                <w:szCs w:val="20"/>
                <w:lang w:val="es-HN" w:eastAsia="es-HN"/>
              </w:rPr>
              <w:t xml:space="preserve"> de empresas</w:t>
            </w:r>
            <w:r w:rsidRPr="00A151EE">
              <w:rPr>
                <w:rFonts w:ascii="Times New Roman" w:eastAsia="Times New Roman" w:hAnsi="Times New Roman" w:cs="Times New Roman"/>
                <w:color w:val="000000"/>
                <w:sz w:val="20"/>
                <w:szCs w:val="20"/>
                <w:lang w:val="es-HN" w:eastAsia="es-HN"/>
              </w:rPr>
              <w:t>.</w:t>
            </w:r>
          </w:p>
          <w:p w14:paraId="3EB6D415"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Lo he visto en mi vida diaria y me ha servido.</w:t>
            </w:r>
          </w:p>
        </w:tc>
      </w:tr>
      <w:tr w:rsidR="006A306F" w:rsidRPr="007A5E11" w14:paraId="19A9AA87" w14:textId="77777777" w:rsidTr="00007E2F">
        <w:trPr>
          <w:trHeight w:val="290"/>
        </w:trPr>
        <w:tc>
          <w:tcPr>
            <w:tcW w:w="156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31AE1D3A"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Pregunta 6</w:t>
            </w:r>
          </w:p>
          <w:p w14:paraId="7FA40931" w14:textId="77777777" w:rsidR="006A306F" w:rsidRPr="00A151EE" w:rsidRDefault="006A306F" w:rsidP="00007E2F">
            <w:pPr>
              <w:spacing w:after="240"/>
              <w:rPr>
                <w:rFonts w:ascii="Times New Roman" w:hAnsi="Times New Roman" w:cs="Times New Roman"/>
                <w:sz w:val="20"/>
                <w:szCs w:val="20"/>
                <w:lang w:val="es-HN"/>
              </w:rPr>
            </w:pPr>
            <w:r w:rsidRPr="00A151EE">
              <w:rPr>
                <w:rFonts w:ascii="Times New Roman" w:hAnsi="Times New Roman" w:cs="Times New Roman"/>
                <w:sz w:val="20"/>
                <w:szCs w:val="20"/>
                <w:lang w:val="es-HN"/>
              </w:rPr>
              <w:t>¿Qué cambio</w:t>
            </w:r>
            <w:r>
              <w:rPr>
                <w:rFonts w:ascii="Times New Roman" w:hAnsi="Times New Roman" w:cs="Times New Roman"/>
                <w:sz w:val="20"/>
                <w:szCs w:val="20"/>
                <w:lang w:val="es-HN"/>
              </w:rPr>
              <w:t>s o</w:t>
            </w:r>
            <w:r w:rsidRPr="00A151EE">
              <w:rPr>
                <w:rFonts w:ascii="Times New Roman" w:hAnsi="Times New Roman" w:cs="Times New Roman"/>
                <w:sz w:val="20"/>
                <w:szCs w:val="20"/>
                <w:lang w:val="es-HN"/>
              </w:rPr>
              <w:t xml:space="preserve"> logros, tuvo su vida después de que finalizo la universidad?</w:t>
            </w:r>
          </w:p>
        </w:tc>
        <w:tc>
          <w:tcPr>
            <w:tcW w:w="3402"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530195CF"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Iniciar un negocio propio, y complemento con cursos, recordar clases teóricas más que prácticas.</w:t>
            </w:r>
          </w:p>
          <w:p w14:paraId="7EDD0D86"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No hubo tantos cambios como me hubiera gustado.</w:t>
            </w:r>
          </w:p>
        </w:tc>
        <w:tc>
          <w:tcPr>
            <w:tcW w:w="1842"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015CBA08" w14:textId="77777777" w:rsidR="006A306F" w:rsidRDefault="006A306F" w:rsidP="00007E2F">
            <w:pPr>
              <w:spacing w:after="240"/>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Continuar con la preparación profesional</w:t>
            </w:r>
          </w:p>
          <w:p w14:paraId="5D596B31"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Lograr un ascenso en la UNAG</w:t>
            </w:r>
          </w:p>
        </w:tc>
        <w:tc>
          <w:tcPr>
            <w:tcW w:w="2694"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4A723009"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Pase por la universidad, profesional con ética y mucha responsabilidad, cambio ámbito profesional, como persona, como administración. Tuve un crecimiento profesional y personal.</w:t>
            </w:r>
          </w:p>
        </w:tc>
      </w:tr>
      <w:tr w:rsidR="006A306F" w:rsidRPr="00D15B61" w14:paraId="5F42F1F6" w14:textId="77777777" w:rsidTr="00007E2F">
        <w:trPr>
          <w:trHeight w:val="290"/>
        </w:trPr>
        <w:tc>
          <w:tcPr>
            <w:tcW w:w="156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CFFCE0B"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Pregunta 7</w:t>
            </w:r>
          </w:p>
          <w:p w14:paraId="1C903D09" w14:textId="77777777" w:rsidR="006A306F" w:rsidRPr="00A151EE" w:rsidRDefault="006A306F" w:rsidP="00007E2F">
            <w:pPr>
              <w:spacing w:after="240"/>
              <w:rPr>
                <w:rFonts w:ascii="Times New Roman" w:hAnsi="Times New Roman" w:cs="Times New Roman"/>
                <w:sz w:val="20"/>
                <w:szCs w:val="20"/>
                <w:lang w:val="es-HN"/>
              </w:rPr>
            </w:pPr>
            <w:r w:rsidRPr="00A151EE">
              <w:rPr>
                <w:rFonts w:ascii="Times New Roman" w:hAnsi="Times New Roman" w:cs="Times New Roman"/>
                <w:sz w:val="20"/>
                <w:szCs w:val="20"/>
                <w:lang w:val="es-HN"/>
              </w:rPr>
              <w:t>¿Volvería a matricular una carrera en la UNAG?</w:t>
            </w:r>
          </w:p>
        </w:tc>
        <w:tc>
          <w:tcPr>
            <w:tcW w:w="3402"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64824F38" w14:textId="77777777" w:rsidR="006A306F"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No se realizó porque fue contestada en la primera pregunta.</w:t>
            </w:r>
          </w:p>
          <w:p w14:paraId="76260616"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p>
        </w:tc>
        <w:tc>
          <w:tcPr>
            <w:tcW w:w="1842"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2BC465AA"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p>
        </w:tc>
        <w:tc>
          <w:tcPr>
            <w:tcW w:w="2694"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287D0559"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p>
        </w:tc>
      </w:tr>
      <w:tr w:rsidR="006A306F" w:rsidRPr="00D15B61" w14:paraId="0F5C3D03" w14:textId="77777777" w:rsidTr="00007E2F">
        <w:trPr>
          <w:trHeight w:val="2961"/>
        </w:trPr>
        <w:tc>
          <w:tcPr>
            <w:tcW w:w="1560"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264940E9" w14:textId="77777777" w:rsidR="006A306F" w:rsidRPr="00A151EE" w:rsidRDefault="006A306F" w:rsidP="00007E2F">
            <w:pPr>
              <w:spacing w:after="240"/>
              <w:rPr>
                <w:rFonts w:ascii="Times New Roman" w:hAnsi="Times New Roman" w:cs="Times New Roman"/>
                <w:sz w:val="20"/>
                <w:szCs w:val="20"/>
                <w:lang w:val="es-HN"/>
              </w:rPr>
            </w:pPr>
            <w:r w:rsidRPr="00A151EE">
              <w:rPr>
                <w:rFonts w:ascii="Times New Roman" w:hAnsi="Times New Roman" w:cs="Times New Roman"/>
                <w:sz w:val="20"/>
                <w:szCs w:val="20"/>
                <w:lang w:val="es-HN"/>
              </w:rPr>
              <w:lastRenderedPageBreak/>
              <w:t>Pregunta 8</w:t>
            </w:r>
          </w:p>
          <w:p w14:paraId="634BFC9D" w14:textId="77777777" w:rsidR="006A306F" w:rsidRPr="00A151EE" w:rsidRDefault="006A306F" w:rsidP="00007E2F">
            <w:pPr>
              <w:spacing w:after="240"/>
              <w:rPr>
                <w:rFonts w:ascii="Times New Roman" w:hAnsi="Times New Roman" w:cs="Times New Roman"/>
                <w:sz w:val="20"/>
                <w:szCs w:val="20"/>
                <w:lang w:val="es-HN"/>
              </w:rPr>
            </w:pPr>
            <w:r w:rsidRPr="00A151EE">
              <w:rPr>
                <w:rFonts w:ascii="Times New Roman" w:hAnsi="Times New Roman" w:cs="Times New Roman"/>
                <w:sz w:val="20"/>
                <w:szCs w:val="20"/>
                <w:lang w:val="es-HN"/>
              </w:rPr>
              <w:t>¿La UNAG, le brindo todas las herramientas para ingresar a la vida laboral?</w:t>
            </w:r>
          </w:p>
          <w:p w14:paraId="7527084C" w14:textId="77777777" w:rsidR="006A306F" w:rsidRPr="00A151EE" w:rsidRDefault="006A306F" w:rsidP="00007E2F">
            <w:pPr>
              <w:spacing w:after="240"/>
              <w:rPr>
                <w:rFonts w:ascii="Times New Roman" w:hAnsi="Times New Roman" w:cs="Times New Roman"/>
                <w:sz w:val="20"/>
                <w:szCs w:val="20"/>
                <w:lang w:val="es-HN"/>
              </w:rPr>
            </w:pPr>
          </w:p>
          <w:p w14:paraId="75762FB6" w14:textId="77777777" w:rsidR="006A306F" w:rsidRPr="00A151EE" w:rsidRDefault="006A306F" w:rsidP="00007E2F">
            <w:pPr>
              <w:spacing w:after="240"/>
              <w:rPr>
                <w:rFonts w:ascii="Times New Roman" w:hAnsi="Times New Roman" w:cs="Times New Roman"/>
                <w:sz w:val="20"/>
                <w:szCs w:val="20"/>
                <w:lang w:val="es-HN"/>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2114CBB"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No, tuve seguimiento. Se ofreció un apoyo a los 3 lugares y no tuve apoyo.</w:t>
            </w:r>
          </w:p>
          <w:p w14:paraId="7CB98642"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Concursar en la universidad para un puesto laboral y no fue cumplida.</w:t>
            </w:r>
          </w:p>
          <w:p w14:paraId="74609A7E"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Hasta ahora, se está haciendo un estudio.</w:t>
            </w:r>
          </w:p>
          <w:p w14:paraId="3913D22E"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No somos la primera opción para la universidad.</w:t>
            </w:r>
          </w:p>
          <w:p w14:paraId="4872F2AC"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Solo por casualidad, no hay una base de datos y hacer simposios para los egresados, enfocar en emprendimiento, exposición.</w:t>
            </w:r>
          </w:p>
        </w:tc>
        <w:tc>
          <w:tcPr>
            <w:tcW w:w="1842"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7CD480A7"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No fue necesario porque ya era empleada de la universidad</w:t>
            </w:r>
          </w:p>
        </w:tc>
        <w:tc>
          <w:tcPr>
            <w:tcW w:w="269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7F589481"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Superar en lo profesional,</w:t>
            </w:r>
          </w:p>
          <w:p w14:paraId="0446133A"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Hasta ahora, 10 años después y no había tenido un acercamiento, por mi parte laboral tuve un aumento salarial después de los seis meses de mi graduación y tuve una reclasificación en mi puesto laboral.</w:t>
            </w:r>
          </w:p>
        </w:tc>
      </w:tr>
      <w:tr w:rsidR="006A306F" w:rsidRPr="00A151EE" w14:paraId="562C889C" w14:textId="77777777" w:rsidTr="00007E2F">
        <w:trPr>
          <w:trHeight w:val="290"/>
        </w:trPr>
        <w:tc>
          <w:tcPr>
            <w:tcW w:w="1560"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609D649E" w14:textId="77777777" w:rsidR="006A306F" w:rsidRPr="00A151EE" w:rsidRDefault="006A306F" w:rsidP="00007E2F">
            <w:pPr>
              <w:spacing w:after="240"/>
              <w:rPr>
                <w:rFonts w:ascii="Times New Roman" w:hAnsi="Times New Roman" w:cs="Times New Roman"/>
                <w:sz w:val="20"/>
                <w:szCs w:val="20"/>
                <w:lang w:val="es-HN"/>
              </w:rPr>
            </w:pPr>
            <w:r w:rsidRPr="00A151EE">
              <w:rPr>
                <w:rFonts w:ascii="Times New Roman" w:hAnsi="Times New Roman" w:cs="Times New Roman"/>
                <w:sz w:val="20"/>
                <w:szCs w:val="20"/>
                <w:lang w:val="es-HN"/>
              </w:rPr>
              <w:t>Pregunta 9</w:t>
            </w:r>
          </w:p>
          <w:p w14:paraId="1129FB03" w14:textId="77777777" w:rsidR="006A306F" w:rsidRPr="00A151EE" w:rsidRDefault="006A306F" w:rsidP="00007E2F">
            <w:pPr>
              <w:spacing w:after="240"/>
              <w:rPr>
                <w:rFonts w:ascii="Times New Roman" w:hAnsi="Times New Roman" w:cs="Times New Roman"/>
                <w:sz w:val="20"/>
                <w:szCs w:val="20"/>
                <w:lang w:val="es-HN"/>
              </w:rPr>
            </w:pPr>
            <w:r w:rsidRPr="00A151EE">
              <w:rPr>
                <w:rFonts w:ascii="Times New Roman" w:hAnsi="Times New Roman" w:cs="Times New Roman"/>
                <w:sz w:val="20"/>
                <w:szCs w:val="20"/>
                <w:lang w:val="es-HN"/>
              </w:rPr>
              <w:t>¿Tuvo algún tipo de como estudiante de la UNAG? (descuentos, becas, financiamiento, otros)</w:t>
            </w: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28F4E00" w14:textId="77777777" w:rsidR="006A306F"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Si, tuvo beca 100%</w:t>
            </w:r>
          </w:p>
          <w:p w14:paraId="1EB01A69" w14:textId="77777777" w:rsidR="006A306F" w:rsidRDefault="006A306F" w:rsidP="00007E2F">
            <w:pPr>
              <w:spacing w:after="240"/>
              <w:rPr>
                <w:rFonts w:ascii="Times New Roman" w:eastAsia="Times New Roman" w:hAnsi="Times New Roman" w:cs="Times New Roman"/>
                <w:color w:val="000000"/>
                <w:sz w:val="20"/>
                <w:szCs w:val="20"/>
                <w:lang w:val="es-HN" w:eastAsia="es-HN"/>
              </w:rPr>
            </w:pPr>
          </w:p>
          <w:p w14:paraId="64F201C3"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p>
        </w:tc>
        <w:tc>
          <w:tcPr>
            <w:tcW w:w="1842"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333A8AF4" w14:textId="77777777" w:rsidR="006A306F"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Si, 100% de beca</w:t>
            </w:r>
          </w:p>
          <w:p w14:paraId="67F188CE" w14:textId="77777777" w:rsidR="006A306F" w:rsidRDefault="006A306F" w:rsidP="00007E2F">
            <w:pPr>
              <w:spacing w:after="240"/>
              <w:rPr>
                <w:rFonts w:ascii="Times New Roman" w:eastAsia="Times New Roman" w:hAnsi="Times New Roman" w:cs="Times New Roman"/>
                <w:color w:val="000000"/>
                <w:sz w:val="20"/>
                <w:szCs w:val="20"/>
                <w:lang w:val="es-HN" w:eastAsia="es-HN"/>
              </w:rPr>
            </w:pPr>
          </w:p>
          <w:p w14:paraId="381A42B1"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p>
        </w:tc>
        <w:tc>
          <w:tcPr>
            <w:tcW w:w="269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627D63CE" w14:textId="77777777" w:rsidR="006A306F"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Si, 100% de beca</w:t>
            </w:r>
          </w:p>
          <w:p w14:paraId="7F6AB810" w14:textId="77777777" w:rsidR="006A306F" w:rsidRDefault="006A306F" w:rsidP="00007E2F">
            <w:pPr>
              <w:spacing w:after="240"/>
              <w:rPr>
                <w:rFonts w:ascii="Times New Roman" w:eastAsia="Times New Roman" w:hAnsi="Times New Roman" w:cs="Times New Roman"/>
                <w:color w:val="000000"/>
                <w:sz w:val="20"/>
                <w:szCs w:val="20"/>
                <w:lang w:val="es-HN" w:eastAsia="es-HN"/>
              </w:rPr>
            </w:pPr>
          </w:p>
          <w:p w14:paraId="3C244309"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p>
        </w:tc>
      </w:tr>
      <w:tr w:rsidR="006A306F" w:rsidRPr="00A151EE" w14:paraId="3C46E9E6" w14:textId="77777777" w:rsidTr="00007E2F">
        <w:trPr>
          <w:trHeight w:val="4514"/>
        </w:trPr>
        <w:tc>
          <w:tcPr>
            <w:tcW w:w="1560"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0581A86F"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Pregunta 10</w:t>
            </w:r>
          </w:p>
          <w:p w14:paraId="5A27630B" w14:textId="77777777" w:rsidR="006A306F" w:rsidRPr="00A151EE" w:rsidRDefault="006A306F" w:rsidP="00007E2F">
            <w:pPr>
              <w:spacing w:after="240"/>
              <w:rPr>
                <w:rFonts w:ascii="Times New Roman" w:hAnsi="Times New Roman" w:cs="Times New Roman"/>
                <w:sz w:val="20"/>
                <w:szCs w:val="20"/>
                <w:lang w:val="es-HN"/>
              </w:rPr>
            </w:pPr>
            <w:r w:rsidRPr="00A151EE">
              <w:rPr>
                <w:rFonts w:ascii="Times New Roman" w:hAnsi="Times New Roman" w:cs="Times New Roman"/>
                <w:sz w:val="20"/>
                <w:szCs w:val="20"/>
                <w:lang w:val="es-HN"/>
              </w:rPr>
              <w:t>¿La universidad le brindo herramientas tecnológicas innovadoras? ¿Cuales?</w:t>
            </w:r>
          </w:p>
          <w:p w14:paraId="340F8A18" w14:textId="77777777" w:rsidR="006A306F" w:rsidRPr="00A151EE" w:rsidRDefault="006A306F" w:rsidP="00007E2F">
            <w:pPr>
              <w:spacing w:after="240"/>
              <w:rPr>
                <w:rFonts w:ascii="Times New Roman" w:hAnsi="Times New Roman" w:cs="Times New Roman"/>
                <w:sz w:val="20"/>
                <w:szCs w:val="20"/>
                <w:lang w:val="es-HN"/>
              </w:rPr>
            </w:pPr>
          </w:p>
          <w:p w14:paraId="5331802D" w14:textId="77777777" w:rsidR="006A306F" w:rsidRPr="00A151EE" w:rsidRDefault="006A306F" w:rsidP="00007E2F">
            <w:pPr>
              <w:spacing w:after="240"/>
              <w:rPr>
                <w:rFonts w:ascii="Times New Roman" w:hAnsi="Times New Roman" w:cs="Times New Roman"/>
                <w:sz w:val="20"/>
                <w:szCs w:val="20"/>
                <w:lang w:val="es-HN"/>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2D0F26CD"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No, hubo</w:t>
            </w:r>
          </w:p>
          <w:p w14:paraId="395041E4"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Me hubiera gusta aprender en mi clase de informática programas especializados en ventas, tuve un acercamiento con Excel que me ayudo, pero no fue suficiente.</w:t>
            </w:r>
          </w:p>
          <w:p w14:paraId="56FCA33D"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Ahora si pudrieran implementar la tecnología como: las pantallas digitales, zoom saber manejar la tecnología.</w:t>
            </w:r>
          </w:p>
          <w:p w14:paraId="350F4C14" w14:textId="77777777" w:rsidR="006A306F"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En mis tiempos había que mejorar infraestructura, recursos, exposiciones con cartulina.</w:t>
            </w:r>
          </w:p>
          <w:p w14:paraId="26E66AD7"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p>
        </w:tc>
        <w:tc>
          <w:tcPr>
            <w:tcW w:w="1842"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709D9032" w14:textId="77777777" w:rsidR="006A306F" w:rsidRDefault="006A306F" w:rsidP="00007E2F">
            <w:pPr>
              <w:spacing w:after="240"/>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No brindo las herramientas, con esfuerzos propios he cursado algunos diplomados, cursos, certificaciones para adquirir nuevas competencias tecnológicas</w:t>
            </w:r>
          </w:p>
          <w:p w14:paraId="67B1C30D" w14:textId="77777777" w:rsidR="006A306F" w:rsidRDefault="006A306F" w:rsidP="00007E2F">
            <w:pPr>
              <w:spacing w:after="240"/>
              <w:rPr>
                <w:rFonts w:ascii="Times New Roman" w:eastAsia="Times New Roman" w:hAnsi="Times New Roman" w:cs="Times New Roman"/>
                <w:color w:val="000000"/>
                <w:sz w:val="20"/>
                <w:szCs w:val="20"/>
                <w:lang w:val="es-HN" w:eastAsia="es-HN"/>
              </w:rPr>
            </w:pPr>
          </w:p>
          <w:p w14:paraId="2994B15A" w14:textId="77777777" w:rsidR="006A306F" w:rsidRDefault="006A306F" w:rsidP="00007E2F">
            <w:pPr>
              <w:spacing w:after="240"/>
              <w:rPr>
                <w:rFonts w:ascii="Times New Roman" w:eastAsia="Times New Roman" w:hAnsi="Times New Roman" w:cs="Times New Roman"/>
                <w:color w:val="000000"/>
                <w:sz w:val="20"/>
                <w:szCs w:val="20"/>
                <w:lang w:val="es-HN" w:eastAsia="es-HN"/>
              </w:rPr>
            </w:pPr>
          </w:p>
          <w:p w14:paraId="48648530" w14:textId="77777777" w:rsidR="006A306F" w:rsidRDefault="006A306F" w:rsidP="00007E2F">
            <w:pPr>
              <w:spacing w:after="240"/>
              <w:rPr>
                <w:rFonts w:ascii="Times New Roman" w:eastAsia="Times New Roman" w:hAnsi="Times New Roman" w:cs="Times New Roman"/>
                <w:color w:val="000000"/>
                <w:sz w:val="20"/>
                <w:szCs w:val="20"/>
                <w:lang w:val="es-HN" w:eastAsia="es-HN"/>
              </w:rPr>
            </w:pPr>
          </w:p>
          <w:p w14:paraId="535664D1"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p>
        </w:tc>
        <w:tc>
          <w:tcPr>
            <w:tcW w:w="269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346692B9"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No había y todavía no hay.</w:t>
            </w:r>
          </w:p>
          <w:p w14:paraId="5E179327"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Nos llevaban a ordeñar con las manos y ahora hay tecnología para eso.</w:t>
            </w:r>
          </w:p>
          <w:p w14:paraId="4975381A"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Implementar en procesos productivos,</w:t>
            </w:r>
          </w:p>
          <w:p w14:paraId="30F61DBB"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No ser tan a la antigua, productos biológicos.</w:t>
            </w:r>
          </w:p>
          <w:p w14:paraId="6CDF5211"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Si existía, pero no se implementar,</w:t>
            </w:r>
          </w:p>
          <w:p w14:paraId="4E5C4CC9"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Se necesita proyectar más en la inversión,</w:t>
            </w:r>
          </w:p>
          <w:p w14:paraId="45FAA98A" w14:textId="77777777" w:rsidR="006A306F" w:rsidRPr="00A151EE" w:rsidRDefault="006A306F" w:rsidP="00007E2F">
            <w:pPr>
              <w:spacing w:after="240"/>
              <w:rPr>
                <w:rFonts w:ascii="Times New Roman" w:eastAsia="Times New Roman" w:hAnsi="Times New Roman" w:cs="Times New Roman"/>
                <w:color w:val="000000"/>
                <w:sz w:val="20"/>
                <w:szCs w:val="20"/>
                <w:lang w:val="es-HN" w:eastAsia="es-HN"/>
              </w:rPr>
            </w:pPr>
            <w:r w:rsidRPr="00A151EE">
              <w:rPr>
                <w:rFonts w:ascii="Times New Roman" w:eastAsia="Times New Roman" w:hAnsi="Times New Roman" w:cs="Times New Roman"/>
                <w:color w:val="000000"/>
                <w:sz w:val="20"/>
                <w:szCs w:val="20"/>
                <w:lang w:val="es-HN" w:eastAsia="es-HN"/>
              </w:rPr>
              <w:t>Capacidad física y tecnológica.</w:t>
            </w:r>
          </w:p>
        </w:tc>
      </w:tr>
    </w:tbl>
    <w:p w14:paraId="07F87BDD" w14:textId="7C1B0B9C" w:rsidR="006A306F" w:rsidRDefault="006A306F" w:rsidP="006A306F">
      <w:pPr>
        <w:pBdr>
          <w:top w:val="nil"/>
          <w:left w:val="nil"/>
          <w:bottom w:val="nil"/>
          <w:right w:val="nil"/>
          <w:between w:val="nil"/>
        </w:pBdr>
        <w:tabs>
          <w:tab w:val="left" w:pos="1"/>
        </w:tabs>
        <w:spacing w:line="360" w:lineRule="auto"/>
        <w:rPr>
          <w:rFonts w:ascii="Times New Roman" w:eastAsia="Times New Roman" w:hAnsi="Times New Roman" w:cs="Times New Roman"/>
          <w:sz w:val="20"/>
          <w:szCs w:val="20"/>
          <w:lang w:val="es-HN"/>
        </w:rPr>
      </w:pPr>
      <w:r w:rsidRPr="00A21338">
        <w:rPr>
          <w:rFonts w:ascii="Times New Roman" w:eastAsia="Times New Roman" w:hAnsi="Times New Roman" w:cs="Times New Roman"/>
          <w:sz w:val="20"/>
          <w:szCs w:val="20"/>
          <w:lang w:val="es-HN"/>
        </w:rPr>
        <w:t xml:space="preserve">Fuente: </w:t>
      </w:r>
      <w:r>
        <w:rPr>
          <w:rFonts w:ascii="Times New Roman" w:eastAsia="Times New Roman" w:hAnsi="Times New Roman" w:cs="Times New Roman"/>
          <w:sz w:val="20"/>
          <w:szCs w:val="20"/>
          <w:lang w:val="es-HN"/>
        </w:rPr>
        <w:t>Elaboración Propia, 2023</w:t>
      </w:r>
    </w:p>
    <w:p w14:paraId="72E97C5B" w14:textId="77777777" w:rsidR="006A306F" w:rsidRDefault="006A306F" w:rsidP="006A306F">
      <w:pPr>
        <w:spacing w:after="120" w:line="360" w:lineRule="auto"/>
        <w:ind w:firstLine="720"/>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El grupo focal se desarrolló con tres egresados de la carrera de administración de Empresas Agropecuarias, de los cuales fueron dos del género femenino y uno del género masculino, que corresponde a la generación del 2013, 2014 y 2016, la entrevista se desarrolló por medio de la </w:t>
      </w:r>
      <w:r>
        <w:rPr>
          <w:rFonts w:ascii="Times New Roman" w:hAnsi="Times New Roman" w:cs="Times New Roman"/>
          <w:sz w:val="24"/>
          <w:szCs w:val="24"/>
          <w:lang w:val="es-ES"/>
        </w:rPr>
        <w:lastRenderedPageBreak/>
        <w:t>plataforma de zoom, esta entrevista inicio con la presentación de las dos moderadoras Jessy Villalvir y Kenia Martínez y se prosiguió con la presentación de los participantes, el año que egresaron y cuales era su ocupación actual.</w:t>
      </w:r>
    </w:p>
    <w:p w14:paraId="0254B63C" w14:textId="77777777" w:rsidR="006A306F" w:rsidRDefault="006A306F" w:rsidP="006A306F">
      <w:pPr>
        <w:spacing w:after="120" w:line="360" w:lineRule="auto"/>
        <w:ind w:firstLine="720"/>
        <w:jc w:val="both"/>
        <w:rPr>
          <w:rFonts w:ascii="Times New Roman" w:hAnsi="Times New Roman" w:cs="Times New Roman"/>
          <w:sz w:val="24"/>
          <w:szCs w:val="24"/>
          <w:lang w:val="es-ES"/>
        </w:rPr>
      </w:pPr>
      <w:r>
        <w:rPr>
          <w:rFonts w:ascii="Times New Roman" w:hAnsi="Times New Roman" w:cs="Times New Roman"/>
          <w:sz w:val="24"/>
          <w:szCs w:val="24"/>
          <w:lang w:val="es-ES"/>
        </w:rPr>
        <w:t>El propósito de la aplicación de la técnica fue para recopilar información cualitativa, de las opiniones, conocer las ventajas y desventajas de acuerdo con la experiencia en el ámbito laboral y su vida como estudiantes en la universidad, la sesión fue grabada con el consentimiento de los entrevistados.</w:t>
      </w:r>
    </w:p>
    <w:p w14:paraId="06DFC2FD" w14:textId="75F2BF3E" w:rsidR="006A306F" w:rsidRPr="00001875" w:rsidRDefault="006A306F" w:rsidP="006A306F">
      <w:pPr>
        <w:spacing w:after="120" w:line="360" w:lineRule="auto"/>
        <w:ind w:firstLine="720"/>
        <w:jc w:val="both"/>
        <w:rPr>
          <w:rFonts w:ascii="Times New Roman" w:eastAsia="Times New Roman" w:hAnsi="Times New Roman" w:cs="Times New Roman"/>
          <w:color w:val="000000"/>
          <w:sz w:val="24"/>
          <w:szCs w:val="24"/>
          <w:lang w:val="es-HN" w:eastAsia="es-HN"/>
        </w:rPr>
      </w:pPr>
      <w:r>
        <w:rPr>
          <w:rFonts w:ascii="Times New Roman" w:hAnsi="Times New Roman" w:cs="Times New Roman"/>
          <w:sz w:val="24"/>
          <w:szCs w:val="24"/>
          <w:lang w:val="es-ES"/>
        </w:rPr>
        <w:t xml:space="preserve"> L</w:t>
      </w:r>
      <w:r w:rsidRPr="00001875">
        <w:rPr>
          <w:rFonts w:ascii="Times New Roman" w:hAnsi="Times New Roman" w:cs="Times New Roman"/>
          <w:sz w:val="24"/>
          <w:szCs w:val="24"/>
          <w:lang w:val="es-ES"/>
        </w:rPr>
        <w:t>a primera pregunta</w:t>
      </w:r>
      <w:r>
        <w:rPr>
          <w:rFonts w:ascii="Times New Roman" w:hAnsi="Times New Roman" w:cs="Times New Roman"/>
          <w:sz w:val="24"/>
          <w:szCs w:val="24"/>
          <w:lang w:val="es-ES"/>
        </w:rPr>
        <w:t xml:space="preserve"> que se realiz</w:t>
      </w:r>
      <w:r w:rsidR="00A20F3D">
        <w:rPr>
          <w:rFonts w:ascii="Times New Roman" w:hAnsi="Times New Roman" w:cs="Times New Roman"/>
          <w:sz w:val="24"/>
          <w:szCs w:val="24"/>
          <w:lang w:val="es-ES"/>
        </w:rPr>
        <w:t xml:space="preserve">ó </w:t>
      </w:r>
      <w:r>
        <w:rPr>
          <w:rFonts w:ascii="Times New Roman" w:hAnsi="Times New Roman" w:cs="Times New Roman"/>
          <w:sz w:val="24"/>
          <w:szCs w:val="24"/>
          <w:lang w:val="es-ES"/>
        </w:rPr>
        <w:t xml:space="preserve">fue: </w:t>
      </w:r>
      <w:r w:rsidRPr="00001875">
        <w:rPr>
          <w:rFonts w:ascii="Times New Roman" w:eastAsia="Times New Roman" w:hAnsi="Times New Roman" w:cs="Times New Roman"/>
          <w:color w:val="000000"/>
          <w:sz w:val="24"/>
          <w:szCs w:val="24"/>
          <w:lang w:val="es-HN" w:eastAsia="es-HN"/>
        </w:rPr>
        <w:t>¿Por qué decidió estudiar la carrera de administración?</w:t>
      </w:r>
      <w:r>
        <w:rPr>
          <w:rFonts w:ascii="Times New Roman" w:eastAsia="Times New Roman" w:hAnsi="Times New Roman" w:cs="Times New Roman"/>
          <w:color w:val="000000"/>
          <w:sz w:val="24"/>
          <w:szCs w:val="24"/>
          <w:lang w:val="es-HN" w:eastAsia="es-HN"/>
        </w:rPr>
        <w:t xml:space="preserve"> Todos manifestaron su satisfacción con la carrera y consideran que es la mejor decisión que tomaron.</w:t>
      </w:r>
    </w:p>
    <w:p w14:paraId="51481750" w14:textId="77777777" w:rsidR="006A306F" w:rsidRPr="00A81D76" w:rsidRDefault="006A306F" w:rsidP="006A306F">
      <w:pPr>
        <w:spacing w:line="360" w:lineRule="auto"/>
        <w:ind w:firstLine="708"/>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La información obtenida de las otras preguntas, </w:t>
      </w:r>
      <w:r w:rsidRPr="00A81D76">
        <w:rPr>
          <w:rFonts w:ascii="Times New Roman" w:hAnsi="Times New Roman" w:cs="Times New Roman"/>
          <w:sz w:val="24"/>
          <w:szCs w:val="24"/>
          <w:lang w:val="es-ES"/>
        </w:rPr>
        <w:t>se pudo detectar algunos puntos de mejora y retos que enfrentan los estudiantes de acuerdo con las perspectivas de los</w:t>
      </w:r>
      <w:r>
        <w:rPr>
          <w:rFonts w:ascii="Times New Roman" w:hAnsi="Times New Roman" w:cs="Times New Roman"/>
          <w:sz w:val="24"/>
          <w:szCs w:val="24"/>
          <w:lang w:val="es-ES"/>
        </w:rPr>
        <w:t xml:space="preserve"> egresados</w:t>
      </w:r>
      <w:r w:rsidRPr="00A81D76">
        <w:rPr>
          <w:rFonts w:ascii="Times New Roman" w:hAnsi="Times New Roman" w:cs="Times New Roman"/>
          <w:sz w:val="24"/>
          <w:szCs w:val="24"/>
          <w:lang w:val="es-ES"/>
        </w:rPr>
        <w:t xml:space="preserve"> entrevistados.</w:t>
      </w:r>
    </w:p>
    <w:p w14:paraId="55B339C2" w14:textId="77777777" w:rsidR="006A306F" w:rsidRDefault="006A306F" w:rsidP="006A306F">
      <w:pPr>
        <w:spacing w:line="360" w:lineRule="auto"/>
        <w:jc w:val="both"/>
        <w:rPr>
          <w:rFonts w:ascii="Times New Roman" w:hAnsi="Times New Roman" w:cs="Times New Roman"/>
          <w:sz w:val="24"/>
          <w:szCs w:val="24"/>
          <w:lang w:val="es-ES"/>
        </w:rPr>
      </w:pPr>
      <w:r w:rsidRPr="00A81D76">
        <w:rPr>
          <w:rFonts w:ascii="Times New Roman" w:hAnsi="Times New Roman" w:cs="Times New Roman"/>
          <w:sz w:val="24"/>
          <w:szCs w:val="24"/>
          <w:lang w:val="es-ES"/>
        </w:rPr>
        <w:t>Las ventajas que coinciden</w:t>
      </w:r>
      <w:r>
        <w:rPr>
          <w:rFonts w:ascii="Times New Roman" w:hAnsi="Times New Roman" w:cs="Times New Roman"/>
          <w:sz w:val="24"/>
          <w:szCs w:val="24"/>
          <w:lang w:val="es-ES"/>
        </w:rPr>
        <w:t xml:space="preserve"> los egresados:</w:t>
      </w:r>
    </w:p>
    <w:p w14:paraId="57BBB2FF" w14:textId="77777777" w:rsidR="006A306F" w:rsidRPr="00001875" w:rsidRDefault="006A306F" w:rsidP="005E079C">
      <w:pPr>
        <w:pStyle w:val="Prrafodelista"/>
        <w:numPr>
          <w:ilvl w:val="0"/>
          <w:numId w:val="12"/>
        </w:numPr>
        <w:spacing w:line="360" w:lineRule="auto"/>
        <w:jc w:val="both"/>
        <w:rPr>
          <w:rFonts w:ascii="Times New Roman" w:hAnsi="Times New Roman" w:cs="Times New Roman"/>
          <w:sz w:val="24"/>
          <w:szCs w:val="24"/>
          <w:lang w:val="es-ES"/>
        </w:rPr>
      </w:pPr>
      <w:r w:rsidRPr="00001875">
        <w:rPr>
          <w:rFonts w:ascii="Times New Roman" w:hAnsi="Times New Roman" w:cs="Times New Roman"/>
          <w:sz w:val="24"/>
          <w:szCs w:val="24"/>
          <w:lang w:val="es-ES"/>
        </w:rPr>
        <w:t>La demanda de la carrera, las oportunidades de crecimiento tanto en lo administrativo como en el área agropecuaria.</w:t>
      </w:r>
    </w:p>
    <w:p w14:paraId="56CED393" w14:textId="77777777" w:rsidR="006A306F" w:rsidRPr="00001875" w:rsidRDefault="006A306F" w:rsidP="005E079C">
      <w:pPr>
        <w:pStyle w:val="Prrafodelista"/>
        <w:numPr>
          <w:ilvl w:val="0"/>
          <w:numId w:val="12"/>
        </w:numPr>
        <w:spacing w:line="360" w:lineRule="auto"/>
        <w:jc w:val="both"/>
        <w:rPr>
          <w:rFonts w:ascii="Times New Roman" w:hAnsi="Times New Roman" w:cs="Times New Roman"/>
          <w:sz w:val="24"/>
          <w:szCs w:val="24"/>
          <w:lang w:val="es-ES"/>
        </w:rPr>
      </w:pPr>
      <w:r w:rsidRPr="00001875">
        <w:rPr>
          <w:rFonts w:ascii="Times New Roman" w:hAnsi="Times New Roman" w:cs="Times New Roman"/>
          <w:sz w:val="24"/>
          <w:szCs w:val="24"/>
          <w:lang w:val="es-ES"/>
        </w:rPr>
        <w:t>La formación que recibieron fue beneficiosa para el crecimientos profesional y económico.</w:t>
      </w:r>
    </w:p>
    <w:p w14:paraId="5797A0AB" w14:textId="77777777" w:rsidR="006A306F" w:rsidRDefault="006A306F" w:rsidP="005E079C">
      <w:pPr>
        <w:pStyle w:val="Prrafodelista"/>
        <w:numPr>
          <w:ilvl w:val="0"/>
          <w:numId w:val="12"/>
        </w:numPr>
        <w:spacing w:line="360" w:lineRule="auto"/>
        <w:jc w:val="both"/>
        <w:rPr>
          <w:rFonts w:ascii="Times New Roman" w:hAnsi="Times New Roman" w:cs="Times New Roman"/>
          <w:sz w:val="24"/>
          <w:szCs w:val="24"/>
          <w:lang w:val="es-ES"/>
        </w:rPr>
      </w:pPr>
      <w:r w:rsidRPr="00001875">
        <w:rPr>
          <w:rFonts w:ascii="Times New Roman" w:hAnsi="Times New Roman" w:cs="Times New Roman"/>
          <w:sz w:val="24"/>
          <w:szCs w:val="24"/>
          <w:lang w:val="es-ES"/>
        </w:rPr>
        <w:t>Les facilito la incorporación en los estudios de posgrado por la preparación que tenían.</w:t>
      </w:r>
    </w:p>
    <w:p w14:paraId="6EFB9A08" w14:textId="77777777" w:rsidR="006A306F" w:rsidRDefault="006A306F" w:rsidP="005E079C">
      <w:pPr>
        <w:pStyle w:val="Prrafodelista"/>
        <w:numPr>
          <w:ilvl w:val="0"/>
          <w:numId w:val="12"/>
        </w:num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Les ayudo a emprender su negocio.</w:t>
      </w:r>
    </w:p>
    <w:p w14:paraId="455123E9" w14:textId="77777777" w:rsidR="006A306F" w:rsidRPr="00001875" w:rsidRDefault="006A306F" w:rsidP="005E079C">
      <w:pPr>
        <w:pStyle w:val="Prrafodelista"/>
        <w:numPr>
          <w:ilvl w:val="0"/>
          <w:numId w:val="12"/>
        </w:num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Todos contaban con becas estudiantiles del 100%.</w:t>
      </w:r>
    </w:p>
    <w:p w14:paraId="02709D7B" w14:textId="77777777" w:rsidR="006A306F" w:rsidRDefault="006A306F" w:rsidP="006A306F">
      <w:pPr>
        <w:spacing w:line="360" w:lineRule="auto"/>
        <w:jc w:val="both"/>
        <w:rPr>
          <w:rFonts w:ascii="Times New Roman" w:hAnsi="Times New Roman" w:cs="Times New Roman"/>
          <w:sz w:val="24"/>
          <w:szCs w:val="24"/>
          <w:lang w:val="es-ES"/>
        </w:rPr>
      </w:pPr>
      <w:r w:rsidRPr="00001875">
        <w:rPr>
          <w:rFonts w:ascii="Times New Roman" w:hAnsi="Times New Roman" w:cs="Times New Roman"/>
          <w:sz w:val="24"/>
          <w:szCs w:val="24"/>
          <w:lang w:val="es-ES"/>
        </w:rPr>
        <w:t xml:space="preserve">Desventajas </w:t>
      </w:r>
      <w:r>
        <w:rPr>
          <w:rFonts w:ascii="Times New Roman" w:hAnsi="Times New Roman" w:cs="Times New Roman"/>
          <w:sz w:val="24"/>
          <w:szCs w:val="24"/>
          <w:lang w:val="es-ES"/>
        </w:rPr>
        <w:t>o puntos de mejora manifestadas por los egresados:</w:t>
      </w:r>
    </w:p>
    <w:p w14:paraId="35563BCB" w14:textId="77777777" w:rsidR="006A306F" w:rsidRDefault="006A306F" w:rsidP="005E079C">
      <w:pPr>
        <w:pStyle w:val="Prrafodelista"/>
        <w:numPr>
          <w:ilvl w:val="0"/>
          <w:numId w:val="13"/>
        </w:num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Poco aprendizaje en el área tecnológica.</w:t>
      </w:r>
    </w:p>
    <w:p w14:paraId="4840B8DC" w14:textId="77777777" w:rsidR="006A306F" w:rsidRDefault="006A306F" w:rsidP="005E079C">
      <w:pPr>
        <w:pStyle w:val="Prrafodelista"/>
        <w:numPr>
          <w:ilvl w:val="0"/>
          <w:numId w:val="13"/>
        </w:num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Textos desactualizados con clases principalmente teóricas.</w:t>
      </w:r>
    </w:p>
    <w:p w14:paraId="76009FCB" w14:textId="77777777" w:rsidR="006A306F" w:rsidRDefault="006A306F" w:rsidP="005E079C">
      <w:pPr>
        <w:pStyle w:val="Prrafodelista"/>
        <w:numPr>
          <w:ilvl w:val="0"/>
          <w:numId w:val="13"/>
        </w:num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Poco desarrollo de las competencias investigativas.</w:t>
      </w:r>
    </w:p>
    <w:p w14:paraId="10FF20B7" w14:textId="77777777" w:rsidR="006A306F" w:rsidRDefault="006A306F" w:rsidP="005E079C">
      <w:pPr>
        <w:pStyle w:val="Prrafodelista"/>
        <w:numPr>
          <w:ilvl w:val="0"/>
          <w:numId w:val="13"/>
        </w:num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La falta de vinculación de la teoría con la práctica. </w:t>
      </w:r>
    </w:p>
    <w:p w14:paraId="2696CA99" w14:textId="77777777" w:rsidR="006A306F" w:rsidRDefault="006A306F" w:rsidP="005E079C">
      <w:pPr>
        <w:pStyle w:val="Prrafodelista"/>
        <w:numPr>
          <w:ilvl w:val="0"/>
          <w:numId w:val="13"/>
        </w:num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Actualizar la biblioteca con recursos bibliográfico-digitales.</w:t>
      </w:r>
    </w:p>
    <w:p w14:paraId="01E71951" w14:textId="77777777" w:rsidR="006A306F" w:rsidRDefault="006A306F" w:rsidP="005E079C">
      <w:pPr>
        <w:pStyle w:val="Prrafodelista"/>
        <w:numPr>
          <w:ilvl w:val="0"/>
          <w:numId w:val="13"/>
        </w:num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Implementar un programa de seguimiento para los egresados, con talleres, congresos, capacitaciones, bolsa de trabajo, etc.</w:t>
      </w:r>
    </w:p>
    <w:p w14:paraId="19C2E1B7" w14:textId="77777777" w:rsidR="006A306F" w:rsidRDefault="006A306F" w:rsidP="005E079C">
      <w:pPr>
        <w:pStyle w:val="Prrafodelista"/>
        <w:numPr>
          <w:ilvl w:val="0"/>
          <w:numId w:val="13"/>
        </w:num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Implementar la supervisión docente, revisión de silabo, y la implementación de los recursos digitales en el aula de clases.</w:t>
      </w:r>
    </w:p>
    <w:p w14:paraId="6846651B" w14:textId="77777777" w:rsidR="006A306F" w:rsidRDefault="006A306F" w:rsidP="006A306F">
      <w:pPr>
        <w:pStyle w:val="TextoPrincipal"/>
        <w:spacing w:line="360" w:lineRule="auto"/>
        <w:ind w:left="720" w:firstLine="0"/>
        <w:rPr>
          <w:b/>
          <w:bCs/>
        </w:rPr>
      </w:pPr>
      <w:r w:rsidRPr="001D546D">
        <w:rPr>
          <w:noProof/>
        </w:rPr>
        <w:lastRenderedPageBreak/>
        <w:drawing>
          <wp:anchor distT="0" distB="0" distL="114300" distR="114300" simplePos="0" relativeHeight="251722752" behindDoc="0" locked="0" layoutInCell="1" allowOverlap="1" wp14:anchorId="6AB9D029" wp14:editId="7573AF2D">
            <wp:simplePos x="0" y="0"/>
            <wp:positionH relativeFrom="column">
              <wp:posOffset>114300</wp:posOffset>
            </wp:positionH>
            <wp:positionV relativeFrom="paragraph">
              <wp:posOffset>228718</wp:posOffset>
            </wp:positionV>
            <wp:extent cx="5778736" cy="3008024"/>
            <wp:effectExtent l="0" t="0" r="0" b="1905"/>
            <wp:wrapSquare wrapText="bothSides"/>
            <wp:docPr id="339115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911553" name=""/>
                    <pic:cNvPicPr/>
                  </pic:nvPicPr>
                  <pic:blipFill rotWithShape="1">
                    <a:blip r:embed="rId85" cstate="print">
                      <a:extLst>
                        <a:ext uri="{28A0092B-C50C-407E-A947-70E740481C1C}">
                          <a14:useLocalDpi xmlns:a14="http://schemas.microsoft.com/office/drawing/2010/main" val="0"/>
                        </a:ext>
                      </a:extLst>
                    </a:blip>
                    <a:srcRect l="7036" t="9983"/>
                    <a:stretch/>
                  </pic:blipFill>
                  <pic:spPr bwMode="auto">
                    <a:xfrm>
                      <a:off x="0" y="0"/>
                      <a:ext cx="5778736" cy="300802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EADA3A1" w14:textId="13179C21" w:rsidR="001748F3" w:rsidRPr="001748F3" w:rsidRDefault="001748F3" w:rsidP="001748F3">
      <w:pPr>
        <w:pStyle w:val="Descripcin"/>
        <w:jc w:val="both"/>
        <w:rPr>
          <w:rFonts w:ascii="Times New Roman" w:hAnsi="Times New Roman" w:cs="Times New Roman"/>
          <w:b/>
          <w:bCs/>
          <w:i w:val="0"/>
          <w:iCs w:val="0"/>
          <w:color w:val="000000" w:themeColor="text1"/>
          <w:sz w:val="24"/>
          <w:szCs w:val="24"/>
          <w:lang w:val="es-HN"/>
        </w:rPr>
      </w:pPr>
      <w:bookmarkStart w:id="196" w:name="_Toc158674640"/>
      <w:r w:rsidRPr="001748F3">
        <w:rPr>
          <w:rFonts w:ascii="Times New Roman" w:hAnsi="Times New Roman" w:cs="Times New Roman"/>
          <w:b/>
          <w:bCs/>
          <w:i w:val="0"/>
          <w:iCs w:val="0"/>
          <w:color w:val="000000" w:themeColor="text1"/>
          <w:sz w:val="24"/>
          <w:szCs w:val="24"/>
          <w:lang w:val="es-HN"/>
        </w:rPr>
        <w:t xml:space="preserve">Figura </w:t>
      </w:r>
      <w:r w:rsidRPr="001748F3">
        <w:rPr>
          <w:rFonts w:ascii="Times New Roman" w:hAnsi="Times New Roman" w:cs="Times New Roman"/>
          <w:b/>
          <w:bCs/>
          <w:i w:val="0"/>
          <w:iCs w:val="0"/>
          <w:color w:val="000000" w:themeColor="text1"/>
          <w:sz w:val="24"/>
          <w:szCs w:val="24"/>
        </w:rPr>
        <w:fldChar w:fldCharType="begin"/>
      </w:r>
      <w:r w:rsidRPr="001748F3">
        <w:rPr>
          <w:rFonts w:ascii="Times New Roman" w:hAnsi="Times New Roman" w:cs="Times New Roman"/>
          <w:b/>
          <w:bCs/>
          <w:i w:val="0"/>
          <w:iCs w:val="0"/>
          <w:color w:val="000000" w:themeColor="text1"/>
          <w:sz w:val="24"/>
          <w:szCs w:val="24"/>
          <w:lang w:val="es-HN"/>
        </w:rPr>
        <w:instrText xml:space="preserve"> SEQ Ilustración \* ARABIC </w:instrText>
      </w:r>
      <w:r w:rsidRPr="001748F3">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43</w:t>
      </w:r>
      <w:r w:rsidRPr="001748F3">
        <w:rPr>
          <w:rFonts w:ascii="Times New Roman" w:hAnsi="Times New Roman" w:cs="Times New Roman"/>
          <w:b/>
          <w:bCs/>
          <w:i w:val="0"/>
          <w:iCs w:val="0"/>
          <w:color w:val="000000" w:themeColor="text1"/>
          <w:sz w:val="24"/>
          <w:szCs w:val="24"/>
        </w:rPr>
        <w:fldChar w:fldCharType="end"/>
      </w:r>
      <w:r w:rsidRPr="001748F3">
        <w:rPr>
          <w:rFonts w:ascii="Times New Roman" w:hAnsi="Times New Roman" w:cs="Times New Roman"/>
          <w:b/>
          <w:bCs/>
          <w:i w:val="0"/>
          <w:iCs w:val="0"/>
          <w:color w:val="000000" w:themeColor="text1"/>
          <w:sz w:val="24"/>
          <w:szCs w:val="24"/>
          <w:lang w:val="es-HN"/>
        </w:rPr>
        <w:t>. Grupo focal con los egresados de la carrera de Administración de Empresas Agropecuarias</w:t>
      </w:r>
      <w:bookmarkEnd w:id="196"/>
    </w:p>
    <w:p w14:paraId="180AA071" w14:textId="76E57ECB" w:rsidR="006A306F" w:rsidRPr="006A306F" w:rsidRDefault="006A306F" w:rsidP="001748F3">
      <w:pPr>
        <w:spacing w:before="240" w:after="240"/>
        <w:ind w:right="142"/>
        <w:jc w:val="both"/>
        <w:rPr>
          <w:rFonts w:ascii="Times New Roman" w:hAnsi="Times New Roman" w:cs="Times New Roman"/>
          <w:sz w:val="20"/>
          <w:szCs w:val="20"/>
          <w:lang w:val="es-HN"/>
        </w:rPr>
      </w:pPr>
      <w:r w:rsidRPr="006A306F">
        <w:rPr>
          <w:rFonts w:ascii="Times New Roman" w:hAnsi="Times New Roman" w:cs="Times New Roman"/>
          <w:sz w:val="20"/>
          <w:szCs w:val="20"/>
          <w:lang w:val="es-HN"/>
        </w:rPr>
        <w:t xml:space="preserve">Fuente: </w:t>
      </w:r>
      <w:r>
        <w:rPr>
          <w:rFonts w:ascii="Times New Roman" w:hAnsi="Times New Roman" w:cs="Times New Roman"/>
          <w:sz w:val="20"/>
          <w:szCs w:val="20"/>
          <w:lang w:val="es-HN"/>
        </w:rPr>
        <w:t>E</w:t>
      </w:r>
      <w:r w:rsidRPr="006A306F">
        <w:rPr>
          <w:rFonts w:ascii="Times New Roman" w:hAnsi="Times New Roman" w:cs="Times New Roman"/>
          <w:sz w:val="20"/>
          <w:szCs w:val="20"/>
          <w:lang w:val="es-HN"/>
        </w:rPr>
        <w:t xml:space="preserve">laboración </w:t>
      </w:r>
      <w:r>
        <w:rPr>
          <w:rFonts w:ascii="Times New Roman" w:hAnsi="Times New Roman" w:cs="Times New Roman"/>
          <w:sz w:val="20"/>
          <w:szCs w:val="20"/>
          <w:lang w:val="es-HN"/>
        </w:rPr>
        <w:t>P</w:t>
      </w:r>
      <w:r w:rsidRPr="006A306F">
        <w:rPr>
          <w:rFonts w:ascii="Times New Roman" w:hAnsi="Times New Roman" w:cs="Times New Roman"/>
          <w:sz w:val="20"/>
          <w:szCs w:val="20"/>
          <w:lang w:val="es-HN"/>
        </w:rPr>
        <w:t>ropia</w:t>
      </w:r>
      <w:r>
        <w:rPr>
          <w:rFonts w:ascii="Times New Roman" w:hAnsi="Times New Roman" w:cs="Times New Roman"/>
          <w:sz w:val="20"/>
          <w:szCs w:val="20"/>
          <w:lang w:val="es-HN"/>
        </w:rPr>
        <w:t>, 2023</w:t>
      </w:r>
    </w:p>
    <w:p w14:paraId="644834E9" w14:textId="23FC7DC8" w:rsidR="006A306F" w:rsidRDefault="006A306F" w:rsidP="00885C94">
      <w:pPr>
        <w:pStyle w:val="Ttulo3"/>
        <w:numPr>
          <w:ilvl w:val="2"/>
          <w:numId w:val="62"/>
        </w:numPr>
        <w:spacing w:before="0" w:line="360" w:lineRule="auto"/>
        <w:ind w:left="1287"/>
        <w:jc w:val="both"/>
        <w:rPr>
          <w:b w:val="0"/>
          <w:bCs/>
          <w:lang w:val="es-HN"/>
        </w:rPr>
      </w:pPr>
      <w:bookmarkStart w:id="197" w:name="_Toc151546339"/>
      <w:bookmarkStart w:id="198" w:name="_Toc153561462"/>
      <w:r w:rsidRPr="00720CDB">
        <w:rPr>
          <w:b w:val="0"/>
          <w:bCs/>
          <w:lang w:val="es-HN"/>
        </w:rPr>
        <w:t>ENTREVISTA CON LA COORDINADORA DE LA CARRERA DE ADMINISTRACIÓN DE EMPRESAS DE LA UNAG</w:t>
      </w:r>
      <w:bookmarkEnd w:id="197"/>
      <w:bookmarkEnd w:id="198"/>
    </w:p>
    <w:p w14:paraId="011D4969" w14:textId="77777777" w:rsidR="00494980" w:rsidRDefault="006A306F" w:rsidP="00494980">
      <w:pPr>
        <w:pStyle w:val="TextoPrincipal"/>
        <w:spacing w:line="360" w:lineRule="auto"/>
      </w:pPr>
      <w:r w:rsidRPr="00F111D8">
        <w:t>Se realiz</w:t>
      </w:r>
      <w:r>
        <w:t xml:space="preserve">ó </w:t>
      </w:r>
      <w:r w:rsidRPr="00F111D8">
        <w:t>una entrevista que consistió en diez preguntas a la coordinadora de carrera de Administración de Empresas Agropecuarias</w:t>
      </w:r>
      <w:r w:rsidR="007278CE">
        <w:t xml:space="preserve">, </w:t>
      </w:r>
      <w:r w:rsidRPr="00F111D8">
        <w:t>quien</w:t>
      </w:r>
      <w:r w:rsidR="007278CE">
        <w:t xml:space="preserve"> se </w:t>
      </w:r>
      <w:r w:rsidRPr="00F111D8">
        <w:t>ha desempeñado</w:t>
      </w:r>
      <w:r w:rsidR="007278CE">
        <w:t xml:space="preserve"> en el </w:t>
      </w:r>
      <w:r w:rsidRPr="00F111D8">
        <w:t>cargo desde el</w:t>
      </w:r>
      <w:r w:rsidR="00494980">
        <w:t xml:space="preserve"> año </w:t>
      </w:r>
      <w:r w:rsidRPr="00F111D8">
        <w:t>2017.</w:t>
      </w:r>
    </w:p>
    <w:p w14:paraId="0C60D55A" w14:textId="3319D56B" w:rsidR="006A306F" w:rsidRPr="00F111D8" w:rsidRDefault="006A306F" w:rsidP="00494980">
      <w:pPr>
        <w:pStyle w:val="TextoPrincipal"/>
        <w:spacing w:line="360" w:lineRule="auto"/>
      </w:pPr>
      <w:r w:rsidRPr="00F111D8">
        <w:t>A continuación, se presenta las resp</w:t>
      </w:r>
      <w:r>
        <w:t xml:space="preserve">uestas </w:t>
      </w:r>
      <w:r w:rsidRPr="00F111D8">
        <w:t>de los temas más relevantes para</w:t>
      </w:r>
      <w:r>
        <w:t xml:space="preserve"> la </w:t>
      </w:r>
      <w:r w:rsidRPr="00F111D8">
        <w:t>investigación</w:t>
      </w:r>
      <w:r>
        <w:t>, de acuerdo con lo expresado el sábado 18 de noviembre del 2023 a las 10:30 a.m.</w:t>
      </w:r>
      <w:r w:rsidRPr="00F111D8">
        <w:t>,</w:t>
      </w:r>
      <w:r>
        <w:t xml:space="preserve"> se considera </w:t>
      </w:r>
      <w:r w:rsidRPr="00F111D8">
        <w:t xml:space="preserve">lo siguiente: </w:t>
      </w:r>
    </w:p>
    <w:p w14:paraId="79E5822F" w14:textId="77777777" w:rsidR="006A306F" w:rsidRPr="006A306F" w:rsidRDefault="006A306F" w:rsidP="005E079C">
      <w:pPr>
        <w:pStyle w:val="Prrafodelista"/>
        <w:widowControl/>
        <w:numPr>
          <w:ilvl w:val="0"/>
          <w:numId w:val="15"/>
        </w:numPr>
        <w:spacing w:after="120" w:line="360" w:lineRule="auto"/>
        <w:contextualSpacing/>
        <w:jc w:val="both"/>
        <w:rPr>
          <w:rFonts w:ascii="Times New Roman" w:hAnsi="Times New Roman" w:cs="Times New Roman"/>
          <w:sz w:val="24"/>
          <w:szCs w:val="24"/>
          <w:lang w:val="es-HN"/>
        </w:rPr>
      </w:pPr>
      <w:r w:rsidRPr="006A306F">
        <w:rPr>
          <w:rFonts w:ascii="Times New Roman" w:hAnsi="Times New Roman" w:cs="Times New Roman"/>
          <w:b/>
          <w:bCs/>
          <w:sz w:val="24"/>
          <w:szCs w:val="24"/>
          <w:lang w:val="es-HN"/>
        </w:rPr>
        <w:t xml:space="preserve">Factores que han ocasionado la reducción de la matrícula: </w:t>
      </w:r>
    </w:p>
    <w:p w14:paraId="74C03085" w14:textId="77777777" w:rsidR="006A306F" w:rsidRPr="00F111D8" w:rsidRDefault="006A306F" w:rsidP="006A306F">
      <w:pPr>
        <w:pStyle w:val="Prrafodelista"/>
        <w:widowControl/>
        <w:spacing w:after="120" w:line="360" w:lineRule="auto"/>
        <w:ind w:left="720"/>
        <w:contextualSpacing/>
        <w:jc w:val="both"/>
        <w:rPr>
          <w:rFonts w:ascii="Times New Roman" w:hAnsi="Times New Roman" w:cs="Times New Roman"/>
          <w:sz w:val="24"/>
          <w:szCs w:val="24"/>
          <w:lang w:val="es-HN"/>
        </w:rPr>
      </w:pPr>
      <w:r>
        <w:rPr>
          <w:rFonts w:ascii="Times New Roman" w:hAnsi="Times New Roman" w:cs="Times New Roman"/>
          <w:sz w:val="24"/>
          <w:szCs w:val="24"/>
          <w:lang w:val="es-HN"/>
        </w:rPr>
        <w:t>El p</w:t>
      </w:r>
      <w:r w:rsidRPr="00F111D8">
        <w:rPr>
          <w:rFonts w:ascii="Times New Roman" w:hAnsi="Times New Roman" w:cs="Times New Roman"/>
          <w:sz w:val="24"/>
          <w:szCs w:val="24"/>
          <w:lang w:val="es-HN"/>
        </w:rPr>
        <w:t>roceso de admisión muy extenso, falta de promoción de la carrera, al igual que factores como las becas y también no cuenta con el sistema de internado</w:t>
      </w:r>
      <w:r>
        <w:rPr>
          <w:rFonts w:ascii="Times New Roman" w:hAnsi="Times New Roman" w:cs="Times New Roman"/>
          <w:sz w:val="24"/>
          <w:szCs w:val="24"/>
          <w:lang w:val="es-HN"/>
        </w:rPr>
        <w:t>, que no se ha promocionado lo suficiente.</w:t>
      </w:r>
    </w:p>
    <w:p w14:paraId="0C124A71" w14:textId="77777777" w:rsidR="006A306F" w:rsidRPr="006A306F" w:rsidRDefault="006A306F" w:rsidP="005E079C">
      <w:pPr>
        <w:pStyle w:val="Prrafodelista"/>
        <w:widowControl/>
        <w:numPr>
          <w:ilvl w:val="0"/>
          <w:numId w:val="15"/>
        </w:numPr>
        <w:spacing w:after="120" w:line="360" w:lineRule="auto"/>
        <w:contextualSpacing/>
        <w:jc w:val="both"/>
        <w:rPr>
          <w:rFonts w:ascii="Times New Roman" w:hAnsi="Times New Roman" w:cs="Times New Roman"/>
          <w:sz w:val="24"/>
          <w:szCs w:val="24"/>
          <w:lang w:val="es-HN"/>
        </w:rPr>
      </w:pPr>
      <w:r w:rsidRPr="006A306F">
        <w:rPr>
          <w:rFonts w:ascii="Times New Roman" w:hAnsi="Times New Roman" w:cs="Times New Roman"/>
          <w:b/>
          <w:bCs/>
          <w:sz w:val="24"/>
          <w:szCs w:val="24"/>
          <w:lang w:val="es-HN"/>
        </w:rPr>
        <w:t xml:space="preserve">Cambios que considera que se debería implementar para incrementar el porcentaje de matrícula: </w:t>
      </w:r>
    </w:p>
    <w:p w14:paraId="34BE88B9" w14:textId="77777777" w:rsidR="006A306F" w:rsidRPr="00B85339" w:rsidRDefault="006A306F" w:rsidP="006A306F">
      <w:pPr>
        <w:pStyle w:val="Prrafodelista"/>
        <w:widowControl/>
        <w:spacing w:after="120" w:line="360" w:lineRule="auto"/>
        <w:ind w:left="720"/>
        <w:contextualSpacing/>
        <w:jc w:val="both"/>
        <w:rPr>
          <w:rFonts w:ascii="Times New Roman" w:hAnsi="Times New Roman" w:cs="Times New Roman"/>
          <w:sz w:val="24"/>
          <w:szCs w:val="24"/>
          <w:lang w:val="es-HN"/>
        </w:rPr>
      </w:pPr>
      <w:r>
        <w:rPr>
          <w:rFonts w:ascii="Times New Roman" w:hAnsi="Times New Roman" w:cs="Times New Roman"/>
          <w:sz w:val="24"/>
          <w:szCs w:val="24"/>
          <w:lang w:val="es-HN"/>
        </w:rPr>
        <w:lastRenderedPageBreak/>
        <w:t xml:space="preserve">Para iniciar me gustaría cambiar el </w:t>
      </w:r>
      <w:r w:rsidRPr="00B85339">
        <w:rPr>
          <w:rFonts w:ascii="Times New Roman" w:hAnsi="Times New Roman" w:cs="Times New Roman"/>
          <w:sz w:val="24"/>
          <w:szCs w:val="24"/>
          <w:lang w:val="es-HN"/>
        </w:rPr>
        <w:t>Proceso de admisión diferente a las carreras del sistema externo de la Instalación</w:t>
      </w:r>
      <w:r>
        <w:rPr>
          <w:rFonts w:ascii="Times New Roman" w:hAnsi="Times New Roman" w:cs="Times New Roman"/>
          <w:sz w:val="24"/>
          <w:szCs w:val="24"/>
          <w:lang w:val="es-HN"/>
        </w:rPr>
        <w:t>, como segundo seria b</w:t>
      </w:r>
      <w:r w:rsidRPr="00B85339">
        <w:rPr>
          <w:rFonts w:ascii="Times New Roman" w:hAnsi="Times New Roman" w:cs="Times New Roman"/>
          <w:sz w:val="24"/>
          <w:szCs w:val="24"/>
          <w:lang w:val="es-HN"/>
        </w:rPr>
        <w:t>rindar porcentajes de becas</w:t>
      </w:r>
      <w:r>
        <w:rPr>
          <w:rFonts w:ascii="Times New Roman" w:hAnsi="Times New Roman" w:cs="Times New Roman"/>
          <w:sz w:val="24"/>
          <w:szCs w:val="24"/>
          <w:lang w:val="es-HN"/>
        </w:rPr>
        <w:t>, ya que actualmente se ha eliminado este beneficio a los estudiantes de nuevo ingreso, también c</w:t>
      </w:r>
      <w:r w:rsidRPr="00B85339">
        <w:rPr>
          <w:rFonts w:ascii="Times New Roman" w:hAnsi="Times New Roman" w:cs="Times New Roman"/>
          <w:sz w:val="24"/>
          <w:szCs w:val="24"/>
          <w:lang w:val="es-HN"/>
        </w:rPr>
        <w:t>ontar con cupos para el sistema internado</w:t>
      </w:r>
      <w:r>
        <w:rPr>
          <w:rFonts w:ascii="Times New Roman" w:hAnsi="Times New Roman" w:cs="Times New Roman"/>
          <w:sz w:val="24"/>
          <w:szCs w:val="24"/>
          <w:lang w:val="es-HN"/>
        </w:rPr>
        <w:t>, es una modalidad atractiva para los que viven fuera de Catacamas y el extranjero, p</w:t>
      </w:r>
      <w:r w:rsidRPr="00B85339">
        <w:rPr>
          <w:rFonts w:ascii="Times New Roman" w:hAnsi="Times New Roman" w:cs="Times New Roman"/>
          <w:sz w:val="24"/>
          <w:szCs w:val="24"/>
          <w:lang w:val="es-HN"/>
        </w:rPr>
        <w:t>romover la carrera</w:t>
      </w:r>
      <w:r>
        <w:rPr>
          <w:rFonts w:ascii="Times New Roman" w:hAnsi="Times New Roman" w:cs="Times New Roman"/>
          <w:sz w:val="24"/>
          <w:szCs w:val="24"/>
          <w:lang w:val="es-HN"/>
        </w:rPr>
        <w:t xml:space="preserve"> para un mayor crecimiento.</w:t>
      </w:r>
    </w:p>
    <w:p w14:paraId="0C8FF97A" w14:textId="77777777" w:rsidR="006A306F" w:rsidRPr="006A306F" w:rsidRDefault="006A306F" w:rsidP="005E079C">
      <w:pPr>
        <w:pStyle w:val="Prrafodelista"/>
        <w:widowControl/>
        <w:numPr>
          <w:ilvl w:val="0"/>
          <w:numId w:val="15"/>
        </w:numPr>
        <w:spacing w:after="120" w:line="360" w:lineRule="auto"/>
        <w:contextualSpacing/>
        <w:jc w:val="both"/>
        <w:rPr>
          <w:rFonts w:ascii="Times New Roman" w:hAnsi="Times New Roman" w:cs="Times New Roman"/>
          <w:b/>
          <w:bCs/>
          <w:color w:val="000000"/>
          <w:sz w:val="24"/>
          <w:szCs w:val="24"/>
          <w:lang w:val="es-HN"/>
        </w:rPr>
      </w:pPr>
      <w:r w:rsidRPr="006A306F">
        <w:rPr>
          <w:rFonts w:ascii="Times New Roman" w:hAnsi="Times New Roman" w:cs="Times New Roman"/>
          <w:b/>
          <w:bCs/>
          <w:color w:val="000000"/>
          <w:sz w:val="24"/>
          <w:szCs w:val="24"/>
          <w:lang w:val="es-HN"/>
        </w:rPr>
        <w:t xml:space="preserve">Zonas geográficas que proviene la población estudiantil matriculados en la carrera: </w:t>
      </w:r>
      <w:r w:rsidRPr="006A306F">
        <w:rPr>
          <w:rFonts w:ascii="Times New Roman" w:hAnsi="Times New Roman" w:cs="Times New Roman"/>
          <w:color w:val="000000"/>
          <w:sz w:val="24"/>
          <w:szCs w:val="24"/>
          <w:lang w:val="es-HN"/>
        </w:rPr>
        <w:t>Actualmente en su mayoría son de la ciudad de Catacamas, porque no se cuenta con la modalidad de externado, sin embargo, contamos con un porcentaje de un 30% de estudiantes de diferentes zonas porque se matricularon cuando se ofreció el sistema en línea por la pandemia y ahora se cuenta con el problema de que la carrera solo está bajo la modalidad presencial.</w:t>
      </w:r>
    </w:p>
    <w:p w14:paraId="0A626FC0" w14:textId="77777777" w:rsidR="006A306F" w:rsidRPr="00B85339" w:rsidRDefault="006A306F" w:rsidP="006A306F">
      <w:pPr>
        <w:pStyle w:val="Prrafodelista"/>
        <w:widowControl/>
        <w:spacing w:after="120" w:line="360" w:lineRule="auto"/>
        <w:ind w:left="720"/>
        <w:contextualSpacing/>
        <w:jc w:val="both"/>
        <w:rPr>
          <w:rFonts w:ascii="Times New Roman" w:hAnsi="Times New Roman" w:cs="Times New Roman"/>
          <w:color w:val="000000"/>
          <w:sz w:val="24"/>
          <w:szCs w:val="24"/>
          <w:lang w:val="es-HN"/>
        </w:rPr>
      </w:pPr>
      <w:r>
        <w:rPr>
          <w:rFonts w:ascii="Times New Roman" w:hAnsi="Times New Roman" w:cs="Times New Roman"/>
          <w:color w:val="000000"/>
          <w:sz w:val="24"/>
          <w:szCs w:val="24"/>
          <w:lang w:val="es-HN"/>
        </w:rPr>
        <w:t>Si, se incrementara la modalidad de internado se podría cubrir a los estudiantes de otras zonas.</w:t>
      </w:r>
    </w:p>
    <w:p w14:paraId="7D65D597" w14:textId="77777777" w:rsidR="006A306F" w:rsidRPr="006A306F" w:rsidRDefault="006A306F" w:rsidP="005E079C">
      <w:pPr>
        <w:pStyle w:val="Prrafodelista"/>
        <w:widowControl/>
        <w:numPr>
          <w:ilvl w:val="0"/>
          <w:numId w:val="15"/>
        </w:numPr>
        <w:spacing w:after="120" w:line="360" w:lineRule="auto"/>
        <w:contextualSpacing/>
        <w:jc w:val="both"/>
        <w:rPr>
          <w:rFonts w:ascii="Times New Roman" w:hAnsi="Times New Roman" w:cs="Times New Roman"/>
          <w:color w:val="000000"/>
          <w:sz w:val="24"/>
          <w:szCs w:val="24"/>
          <w:lang w:val="es-HN"/>
        </w:rPr>
      </w:pPr>
      <w:r w:rsidRPr="006A306F">
        <w:rPr>
          <w:rFonts w:ascii="Times New Roman" w:hAnsi="Times New Roman" w:cs="Times New Roman"/>
          <w:b/>
          <w:bCs/>
          <w:color w:val="000000"/>
          <w:sz w:val="24"/>
          <w:szCs w:val="24"/>
          <w:lang w:val="es-HN"/>
        </w:rPr>
        <w:t>El departamento, tiene algún acercamiento con los estudiantes de secundaria:</w:t>
      </w:r>
    </w:p>
    <w:p w14:paraId="46BFEE94" w14:textId="77777777" w:rsidR="006A306F" w:rsidRDefault="006A306F" w:rsidP="006A306F">
      <w:pPr>
        <w:pStyle w:val="Prrafodelista"/>
        <w:widowControl/>
        <w:spacing w:after="120" w:line="360" w:lineRule="auto"/>
        <w:ind w:left="720"/>
        <w:contextualSpacing/>
        <w:jc w:val="both"/>
        <w:rPr>
          <w:rFonts w:ascii="Times New Roman" w:hAnsi="Times New Roman" w:cs="Times New Roman"/>
          <w:color w:val="000000"/>
          <w:sz w:val="24"/>
          <w:szCs w:val="24"/>
          <w:lang w:val="es-HN"/>
        </w:rPr>
      </w:pPr>
      <w:r>
        <w:rPr>
          <w:rFonts w:ascii="Times New Roman" w:hAnsi="Times New Roman" w:cs="Times New Roman"/>
          <w:color w:val="000000"/>
          <w:sz w:val="24"/>
          <w:szCs w:val="24"/>
          <w:lang w:val="es-HN"/>
        </w:rPr>
        <w:t>El acercamiento es poco, o nulo, lo que influye en el crecimiento de</w:t>
      </w:r>
      <w:r w:rsidRPr="00F111D8">
        <w:rPr>
          <w:rFonts w:ascii="Times New Roman" w:hAnsi="Times New Roman" w:cs="Times New Roman"/>
          <w:color w:val="000000"/>
          <w:sz w:val="24"/>
          <w:szCs w:val="24"/>
          <w:lang w:val="es-HN"/>
        </w:rPr>
        <w:t xml:space="preserve"> la matrícula de la carrera.</w:t>
      </w:r>
    </w:p>
    <w:p w14:paraId="4C306CD2" w14:textId="77777777" w:rsidR="006A306F" w:rsidRPr="006A306F" w:rsidRDefault="006A306F" w:rsidP="005E079C">
      <w:pPr>
        <w:pStyle w:val="Prrafodelista"/>
        <w:numPr>
          <w:ilvl w:val="0"/>
          <w:numId w:val="15"/>
        </w:numPr>
        <w:tabs>
          <w:tab w:val="left" w:pos="1090"/>
        </w:tabs>
        <w:spacing w:after="120" w:line="360" w:lineRule="auto"/>
        <w:jc w:val="both"/>
        <w:rPr>
          <w:rFonts w:ascii="Times New Roman" w:hAnsi="Times New Roman" w:cs="Times New Roman"/>
          <w:color w:val="000000"/>
          <w:sz w:val="24"/>
          <w:szCs w:val="24"/>
          <w:lang w:val="es-HN"/>
        </w:rPr>
      </w:pPr>
      <w:r w:rsidRPr="006A306F">
        <w:rPr>
          <w:rFonts w:ascii="Times New Roman" w:hAnsi="Times New Roman" w:cs="Times New Roman"/>
          <w:b/>
          <w:bCs/>
          <w:color w:val="000000"/>
          <w:sz w:val="24"/>
          <w:szCs w:val="24"/>
          <w:lang w:val="es-HN"/>
        </w:rPr>
        <w:t xml:space="preserve">Seguimiento a los alumnos que se han retirado o cambiado de carrera: </w:t>
      </w:r>
    </w:p>
    <w:p w14:paraId="78CB91F2" w14:textId="77777777" w:rsidR="006A306F" w:rsidRPr="00F111D8" w:rsidRDefault="006A306F" w:rsidP="006A306F">
      <w:pPr>
        <w:pStyle w:val="Prrafodelista"/>
        <w:tabs>
          <w:tab w:val="left" w:pos="1090"/>
        </w:tabs>
        <w:spacing w:after="120" w:line="360" w:lineRule="auto"/>
        <w:ind w:left="720"/>
        <w:jc w:val="both"/>
        <w:rPr>
          <w:rFonts w:ascii="Times New Roman" w:hAnsi="Times New Roman" w:cs="Times New Roman"/>
          <w:color w:val="000000"/>
          <w:sz w:val="24"/>
          <w:szCs w:val="24"/>
          <w:lang w:val="es-HN"/>
        </w:rPr>
      </w:pPr>
      <w:r>
        <w:rPr>
          <w:rFonts w:ascii="Times New Roman" w:hAnsi="Times New Roman" w:cs="Times New Roman"/>
          <w:color w:val="000000"/>
          <w:sz w:val="24"/>
          <w:szCs w:val="24"/>
          <w:lang w:val="es-HN"/>
        </w:rPr>
        <w:t>Los alumnos</w:t>
      </w:r>
      <w:r w:rsidRPr="00F111D8">
        <w:rPr>
          <w:rFonts w:ascii="Times New Roman" w:hAnsi="Times New Roman" w:cs="Times New Roman"/>
          <w:color w:val="000000"/>
          <w:sz w:val="24"/>
          <w:szCs w:val="24"/>
          <w:lang w:val="es-HN"/>
        </w:rPr>
        <w:t xml:space="preserve"> realizan el proceso de retiro de su período académico se les brinda la oportunidad de continuar su carrera en el próximo, otro factor es el tema de migración del país y por factores económicos.</w:t>
      </w:r>
    </w:p>
    <w:p w14:paraId="34AAF311" w14:textId="77777777" w:rsidR="006A306F" w:rsidRPr="006A306F" w:rsidRDefault="006A306F" w:rsidP="005E079C">
      <w:pPr>
        <w:pStyle w:val="Prrafodelista"/>
        <w:widowControl/>
        <w:numPr>
          <w:ilvl w:val="0"/>
          <w:numId w:val="15"/>
        </w:numPr>
        <w:spacing w:after="120" w:line="360" w:lineRule="auto"/>
        <w:contextualSpacing/>
        <w:jc w:val="both"/>
        <w:rPr>
          <w:rFonts w:ascii="Times New Roman" w:hAnsi="Times New Roman" w:cs="Times New Roman"/>
          <w:b/>
          <w:bCs/>
          <w:color w:val="000000"/>
          <w:sz w:val="24"/>
          <w:szCs w:val="24"/>
          <w:lang w:val="es-HN"/>
        </w:rPr>
      </w:pPr>
      <w:r w:rsidRPr="006A306F">
        <w:rPr>
          <w:rFonts w:ascii="Times New Roman" w:hAnsi="Times New Roman" w:cs="Times New Roman"/>
          <w:b/>
          <w:bCs/>
          <w:color w:val="000000"/>
          <w:sz w:val="24"/>
          <w:szCs w:val="24"/>
          <w:lang w:val="es-HN"/>
        </w:rPr>
        <w:t xml:space="preserve">Apoyo de la universidad a los egresados de la carrera para insertarse al mercado laboral: </w:t>
      </w:r>
    </w:p>
    <w:p w14:paraId="1D3B9A49" w14:textId="77777777" w:rsidR="006A306F" w:rsidRPr="00F111D8" w:rsidRDefault="006A306F" w:rsidP="006A306F">
      <w:pPr>
        <w:pStyle w:val="Prrafodelista"/>
        <w:widowControl/>
        <w:spacing w:after="120" w:line="360" w:lineRule="auto"/>
        <w:ind w:left="720"/>
        <w:contextualSpacing/>
        <w:jc w:val="both"/>
        <w:rPr>
          <w:rFonts w:ascii="Times New Roman" w:hAnsi="Times New Roman" w:cs="Times New Roman"/>
          <w:b/>
          <w:bCs/>
          <w:color w:val="000000"/>
          <w:sz w:val="24"/>
          <w:szCs w:val="24"/>
          <w:lang w:val="es-HN"/>
        </w:rPr>
      </w:pPr>
      <w:r>
        <w:rPr>
          <w:rFonts w:ascii="Times New Roman" w:hAnsi="Times New Roman" w:cs="Times New Roman"/>
          <w:color w:val="000000"/>
          <w:sz w:val="24"/>
          <w:szCs w:val="24"/>
          <w:lang w:val="es-HN"/>
        </w:rPr>
        <w:t>No existe un plan de seguimiento, pero ocasionalmente hay algunas empresas que solicitan a los docentes y se les apoya con el contacto de los estudiantes.</w:t>
      </w:r>
    </w:p>
    <w:p w14:paraId="129AA476" w14:textId="77777777" w:rsidR="006A306F" w:rsidRPr="006A306F" w:rsidRDefault="006A306F" w:rsidP="005E079C">
      <w:pPr>
        <w:pStyle w:val="Prrafodelista"/>
        <w:widowControl/>
        <w:numPr>
          <w:ilvl w:val="0"/>
          <w:numId w:val="15"/>
        </w:numPr>
        <w:spacing w:after="120" w:line="360" w:lineRule="auto"/>
        <w:contextualSpacing/>
        <w:jc w:val="both"/>
        <w:rPr>
          <w:rFonts w:ascii="Times New Roman" w:hAnsi="Times New Roman" w:cs="Times New Roman"/>
          <w:color w:val="000000"/>
          <w:sz w:val="24"/>
          <w:szCs w:val="24"/>
          <w:lang w:val="es-HN"/>
        </w:rPr>
      </w:pPr>
      <w:r w:rsidRPr="006A306F">
        <w:rPr>
          <w:rFonts w:ascii="Times New Roman" w:hAnsi="Times New Roman" w:cs="Times New Roman"/>
          <w:b/>
          <w:bCs/>
          <w:color w:val="000000"/>
          <w:sz w:val="24"/>
          <w:szCs w:val="24"/>
          <w:lang w:val="es-HN"/>
        </w:rPr>
        <w:t xml:space="preserve">Estrategias que han implementado para incrementar el porcentaje de matrícula: manifestó que se presentó </w:t>
      </w:r>
    </w:p>
    <w:p w14:paraId="194869FD" w14:textId="77777777" w:rsidR="006A306F" w:rsidRDefault="006A306F" w:rsidP="006A306F">
      <w:pPr>
        <w:pStyle w:val="Prrafodelista"/>
        <w:widowControl/>
        <w:spacing w:after="120" w:line="360" w:lineRule="auto"/>
        <w:ind w:left="720"/>
        <w:contextualSpacing/>
        <w:jc w:val="both"/>
        <w:rPr>
          <w:rFonts w:ascii="Times New Roman" w:hAnsi="Times New Roman" w:cs="Times New Roman"/>
          <w:color w:val="000000"/>
          <w:sz w:val="24"/>
          <w:szCs w:val="24"/>
          <w:lang w:val="es-HN"/>
        </w:rPr>
      </w:pPr>
      <w:r>
        <w:rPr>
          <w:rFonts w:ascii="Times New Roman" w:hAnsi="Times New Roman" w:cs="Times New Roman"/>
          <w:color w:val="000000"/>
          <w:sz w:val="24"/>
          <w:szCs w:val="24"/>
          <w:lang w:val="es-HN"/>
        </w:rPr>
        <w:t>Se ha desarrollado varias p</w:t>
      </w:r>
      <w:r w:rsidRPr="00F111D8">
        <w:rPr>
          <w:rFonts w:ascii="Times New Roman" w:hAnsi="Times New Roman" w:cs="Times New Roman"/>
          <w:color w:val="000000"/>
          <w:sz w:val="24"/>
          <w:szCs w:val="24"/>
          <w:lang w:val="es-HN"/>
        </w:rPr>
        <w:t>ropuestas a las autoridades académicas, como por ejemplo solicitud del internado para tener estudiantes de todo</w:t>
      </w:r>
      <w:r>
        <w:rPr>
          <w:rFonts w:ascii="Times New Roman" w:hAnsi="Times New Roman" w:cs="Times New Roman"/>
          <w:color w:val="000000"/>
          <w:sz w:val="24"/>
          <w:szCs w:val="24"/>
          <w:lang w:val="es-HN"/>
        </w:rPr>
        <w:t>s</w:t>
      </w:r>
      <w:r w:rsidRPr="00F111D8">
        <w:rPr>
          <w:rFonts w:ascii="Times New Roman" w:hAnsi="Times New Roman" w:cs="Times New Roman"/>
          <w:color w:val="000000"/>
          <w:sz w:val="24"/>
          <w:szCs w:val="24"/>
          <w:lang w:val="es-HN"/>
        </w:rPr>
        <w:t xml:space="preserve"> los departamentos del país, así como las otras carreras, cambio de jornada académica entre otras</w:t>
      </w:r>
      <w:r>
        <w:rPr>
          <w:rFonts w:ascii="Times New Roman" w:hAnsi="Times New Roman" w:cs="Times New Roman"/>
          <w:color w:val="000000"/>
          <w:sz w:val="24"/>
          <w:szCs w:val="24"/>
          <w:lang w:val="es-HN"/>
        </w:rPr>
        <w:t>, esto con el fin de incrementar los alumnos.</w:t>
      </w:r>
    </w:p>
    <w:p w14:paraId="0A16D8B8" w14:textId="77777777" w:rsidR="006A306F" w:rsidRPr="008736C5" w:rsidRDefault="006A306F" w:rsidP="00A26217">
      <w:pPr>
        <w:spacing w:after="120" w:line="360" w:lineRule="auto"/>
        <w:ind w:firstLine="720"/>
        <w:jc w:val="both"/>
        <w:rPr>
          <w:rFonts w:ascii="Times New Roman" w:hAnsi="Times New Roman" w:cs="Times New Roman"/>
          <w:b/>
          <w:bCs/>
          <w:sz w:val="24"/>
          <w:szCs w:val="24"/>
          <w:lang w:val="es-HN"/>
        </w:rPr>
      </w:pPr>
      <w:r w:rsidRPr="008736C5">
        <w:rPr>
          <w:rFonts w:ascii="Times New Roman" w:hAnsi="Times New Roman" w:cs="Times New Roman"/>
          <w:b/>
          <w:bCs/>
          <w:sz w:val="24"/>
          <w:szCs w:val="24"/>
          <w:lang w:val="es-HN"/>
        </w:rPr>
        <w:lastRenderedPageBreak/>
        <w:t>Conclusiones</w:t>
      </w:r>
      <w:r>
        <w:rPr>
          <w:rFonts w:ascii="Times New Roman" w:hAnsi="Times New Roman" w:cs="Times New Roman"/>
          <w:b/>
          <w:bCs/>
          <w:sz w:val="24"/>
          <w:szCs w:val="24"/>
          <w:lang w:val="es-HN"/>
        </w:rPr>
        <w:t xml:space="preserve"> de la entrevista</w:t>
      </w:r>
      <w:r w:rsidRPr="008736C5">
        <w:rPr>
          <w:rFonts w:ascii="Times New Roman" w:hAnsi="Times New Roman" w:cs="Times New Roman"/>
          <w:b/>
          <w:bCs/>
          <w:sz w:val="24"/>
          <w:szCs w:val="24"/>
          <w:lang w:val="es-HN"/>
        </w:rPr>
        <w:t>:</w:t>
      </w:r>
    </w:p>
    <w:p w14:paraId="2984BB19" w14:textId="09186CFF" w:rsidR="006A306F" w:rsidRDefault="006A306F" w:rsidP="00A26217">
      <w:pPr>
        <w:spacing w:after="120" w:line="360" w:lineRule="auto"/>
        <w:ind w:left="708" w:firstLine="12"/>
        <w:jc w:val="both"/>
        <w:rPr>
          <w:rFonts w:ascii="Times New Roman" w:hAnsi="Times New Roman" w:cs="Times New Roman"/>
          <w:sz w:val="24"/>
          <w:szCs w:val="24"/>
          <w:lang w:val="es-HN"/>
        </w:rPr>
      </w:pPr>
      <w:r w:rsidRPr="00F111D8">
        <w:rPr>
          <w:rFonts w:ascii="Times New Roman" w:hAnsi="Times New Roman" w:cs="Times New Roman"/>
          <w:sz w:val="24"/>
          <w:szCs w:val="24"/>
          <w:lang w:val="es-HN"/>
        </w:rPr>
        <w:t>De acuerdo con la información que b</w:t>
      </w:r>
      <w:r>
        <w:rPr>
          <w:rFonts w:ascii="Times New Roman" w:hAnsi="Times New Roman" w:cs="Times New Roman"/>
          <w:sz w:val="24"/>
          <w:szCs w:val="24"/>
          <w:lang w:val="es-HN"/>
        </w:rPr>
        <w:t xml:space="preserve">rinda </w:t>
      </w:r>
      <w:r w:rsidRPr="00F111D8">
        <w:rPr>
          <w:rFonts w:ascii="Times New Roman" w:hAnsi="Times New Roman" w:cs="Times New Roman"/>
          <w:sz w:val="24"/>
          <w:szCs w:val="24"/>
          <w:lang w:val="es-HN"/>
        </w:rPr>
        <w:t>la coordinadora se puede</w:t>
      </w:r>
      <w:r>
        <w:rPr>
          <w:rFonts w:ascii="Times New Roman" w:hAnsi="Times New Roman" w:cs="Times New Roman"/>
          <w:sz w:val="24"/>
          <w:szCs w:val="24"/>
          <w:lang w:val="es-HN"/>
        </w:rPr>
        <w:t xml:space="preserve"> determinar algunos    factores que han influido en la reducción de la matricula como:</w:t>
      </w:r>
    </w:p>
    <w:p w14:paraId="640A8705" w14:textId="77777777" w:rsidR="006A306F" w:rsidRDefault="006A306F" w:rsidP="005E079C">
      <w:pPr>
        <w:pStyle w:val="Prrafodelista"/>
        <w:numPr>
          <w:ilvl w:val="0"/>
          <w:numId w:val="14"/>
        </w:numPr>
        <w:spacing w:after="120" w:line="360" w:lineRule="auto"/>
        <w:ind w:left="1080"/>
        <w:jc w:val="both"/>
        <w:rPr>
          <w:rFonts w:ascii="Times New Roman" w:hAnsi="Times New Roman" w:cs="Times New Roman"/>
          <w:sz w:val="24"/>
          <w:szCs w:val="24"/>
          <w:lang w:val="es-HN"/>
        </w:rPr>
      </w:pPr>
      <w:r>
        <w:rPr>
          <w:rFonts w:ascii="Times New Roman" w:hAnsi="Times New Roman" w:cs="Times New Roman"/>
          <w:sz w:val="24"/>
          <w:szCs w:val="24"/>
          <w:lang w:val="es-HN"/>
        </w:rPr>
        <w:t>La falta de promoción, la publicidad y posicionamiento de la carrera.</w:t>
      </w:r>
    </w:p>
    <w:p w14:paraId="02EABBF6" w14:textId="77777777" w:rsidR="006A306F" w:rsidRDefault="006A306F" w:rsidP="005E079C">
      <w:pPr>
        <w:pStyle w:val="Prrafodelista"/>
        <w:numPr>
          <w:ilvl w:val="0"/>
          <w:numId w:val="14"/>
        </w:numPr>
        <w:spacing w:after="120" w:line="360" w:lineRule="auto"/>
        <w:ind w:left="1080"/>
        <w:jc w:val="both"/>
        <w:rPr>
          <w:rFonts w:ascii="Times New Roman" w:hAnsi="Times New Roman" w:cs="Times New Roman"/>
          <w:sz w:val="24"/>
          <w:szCs w:val="24"/>
          <w:lang w:val="es-HN"/>
        </w:rPr>
      </w:pPr>
      <w:r>
        <w:rPr>
          <w:rFonts w:ascii="Times New Roman" w:hAnsi="Times New Roman" w:cs="Times New Roman"/>
          <w:sz w:val="24"/>
          <w:szCs w:val="24"/>
          <w:lang w:val="es-HN"/>
        </w:rPr>
        <w:t>Poco o nada de acercamiento con los aspirantes a ingresar a la universidad para conocer las preferencias y factores a considerar para matricular una carrera universitaria.</w:t>
      </w:r>
    </w:p>
    <w:p w14:paraId="02398A7D" w14:textId="77777777" w:rsidR="006A306F" w:rsidRDefault="006A306F" w:rsidP="005E079C">
      <w:pPr>
        <w:pStyle w:val="Prrafodelista"/>
        <w:numPr>
          <w:ilvl w:val="0"/>
          <w:numId w:val="14"/>
        </w:numPr>
        <w:spacing w:after="120" w:line="360" w:lineRule="auto"/>
        <w:ind w:left="1080"/>
        <w:jc w:val="both"/>
        <w:rPr>
          <w:rFonts w:ascii="Times New Roman" w:hAnsi="Times New Roman" w:cs="Times New Roman"/>
          <w:sz w:val="24"/>
          <w:szCs w:val="24"/>
          <w:lang w:val="es-HN"/>
        </w:rPr>
      </w:pPr>
      <w:r>
        <w:rPr>
          <w:rFonts w:ascii="Times New Roman" w:hAnsi="Times New Roman" w:cs="Times New Roman"/>
          <w:sz w:val="24"/>
          <w:szCs w:val="24"/>
          <w:lang w:val="es-HN"/>
        </w:rPr>
        <w:t>La no presencia de la carrera en la modalidad de internado, para poder brindar oportunidad a los que viven fuera de Catacamas.</w:t>
      </w:r>
    </w:p>
    <w:p w14:paraId="748280C7" w14:textId="77777777" w:rsidR="006A306F" w:rsidRDefault="006A306F" w:rsidP="005E079C">
      <w:pPr>
        <w:pStyle w:val="Prrafodelista"/>
        <w:numPr>
          <w:ilvl w:val="0"/>
          <w:numId w:val="14"/>
        </w:numPr>
        <w:spacing w:after="120" w:line="360" w:lineRule="auto"/>
        <w:ind w:left="1080"/>
        <w:jc w:val="both"/>
        <w:rPr>
          <w:rFonts w:ascii="Times New Roman" w:hAnsi="Times New Roman" w:cs="Times New Roman"/>
          <w:sz w:val="24"/>
          <w:szCs w:val="24"/>
          <w:lang w:val="es-HN"/>
        </w:rPr>
      </w:pPr>
      <w:r>
        <w:rPr>
          <w:rFonts w:ascii="Times New Roman" w:hAnsi="Times New Roman" w:cs="Times New Roman"/>
          <w:sz w:val="24"/>
          <w:szCs w:val="24"/>
          <w:lang w:val="es-HN"/>
        </w:rPr>
        <w:t>Falta de becas estudiantiles para los de la modalidad de externado.</w:t>
      </w:r>
    </w:p>
    <w:p w14:paraId="4D9338F1" w14:textId="77777777" w:rsidR="006A306F" w:rsidRDefault="006A306F" w:rsidP="005E079C">
      <w:pPr>
        <w:pStyle w:val="Prrafodelista"/>
        <w:numPr>
          <w:ilvl w:val="0"/>
          <w:numId w:val="14"/>
        </w:numPr>
        <w:spacing w:after="120" w:line="360" w:lineRule="auto"/>
        <w:ind w:left="1080"/>
        <w:jc w:val="both"/>
        <w:rPr>
          <w:rFonts w:ascii="Times New Roman" w:hAnsi="Times New Roman" w:cs="Times New Roman"/>
          <w:sz w:val="24"/>
          <w:szCs w:val="24"/>
          <w:lang w:val="es-HN"/>
        </w:rPr>
      </w:pPr>
      <w:r>
        <w:rPr>
          <w:rFonts w:ascii="Times New Roman" w:hAnsi="Times New Roman" w:cs="Times New Roman"/>
          <w:sz w:val="24"/>
          <w:szCs w:val="24"/>
          <w:lang w:val="es-HN"/>
        </w:rPr>
        <w:t>Crear alianzas con empresas para brindar apoyo a los egresados y fortalecer la bolsa de trabajo.</w:t>
      </w:r>
    </w:p>
    <w:p w14:paraId="23FC420E" w14:textId="77777777" w:rsidR="006A306F" w:rsidRDefault="006A306F" w:rsidP="005E079C">
      <w:pPr>
        <w:pStyle w:val="Prrafodelista"/>
        <w:numPr>
          <w:ilvl w:val="0"/>
          <w:numId w:val="14"/>
        </w:numPr>
        <w:spacing w:after="120" w:line="360" w:lineRule="auto"/>
        <w:ind w:left="1080"/>
        <w:jc w:val="both"/>
        <w:rPr>
          <w:rFonts w:ascii="Times New Roman" w:hAnsi="Times New Roman" w:cs="Times New Roman"/>
          <w:sz w:val="24"/>
          <w:szCs w:val="24"/>
          <w:lang w:val="es-HN"/>
        </w:rPr>
      </w:pPr>
      <w:r>
        <w:rPr>
          <w:rFonts w:ascii="Times New Roman" w:hAnsi="Times New Roman" w:cs="Times New Roman"/>
          <w:sz w:val="24"/>
          <w:szCs w:val="24"/>
          <w:lang w:val="es-HN"/>
        </w:rPr>
        <w:t>Brindar servicio de calidad educativa con prácticas en el campo.</w:t>
      </w:r>
    </w:p>
    <w:p w14:paraId="1F7ED806" w14:textId="77777777" w:rsidR="006A306F" w:rsidRDefault="006A306F" w:rsidP="005E079C">
      <w:pPr>
        <w:pStyle w:val="Prrafodelista"/>
        <w:numPr>
          <w:ilvl w:val="0"/>
          <w:numId w:val="14"/>
        </w:numPr>
        <w:spacing w:after="120" w:line="360" w:lineRule="auto"/>
        <w:ind w:left="1080"/>
        <w:jc w:val="both"/>
        <w:rPr>
          <w:rFonts w:ascii="Times New Roman" w:hAnsi="Times New Roman" w:cs="Times New Roman"/>
          <w:sz w:val="24"/>
          <w:szCs w:val="24"/>
          <w:lang w:val="es-HN"/>
        </w:rPr>
      </w:pPr>
      <w:r>
        <w:rPr>
          <w:rFonts w:ascii="Times New Roman" w:hAnsi="Times New Roman" w:cs="Times New Roman"/>
          <w:sz w:val="24"/>
          <w:szCs w:val="24"/>
          <w:lang w:val="es-HN"/>
        </w:rPr>
        <w:t>E</w:t>
      </w:r>
      <w:r w:rsidRPr="00B90B4C">
        <w:rPr>
          <w:rFonts w:ascii="Times New Roman" w:hAnsi="Times New Roman" w:cs="Times New Roman"/>
          <w:sz w:val="24"/>
          <w:szCs w:val="24"/>
          <w:lang w:val="es-HN"/>
        </w:rPr>
        <w:t>l poco apoy</w:t>
      </w:r>
      <w:r>
        <w:rPr>
          <w:rFonts w:ascii="Times New Roman" w:hAnsi="Times New Roman" w:cs="Times New Roman"/>
          <w:sz w:val="24"/>
          <w:szCs w:val="24"/>
          <w:lang w:val="es-HN"/>
        </w:rPr>
        <w:t>o</w:t>
      </w:r>
      <w:r w:rsidRPr="00B90B4C">
        <w:rPr>
          <w:rFonts w:ascii="Times New Roman" w:hAnsi="Times New Roman" w:cs="Times New Roman"/>
          <w:sz w:val="24"/>
          <w:szCs w:val="24"/>
          <w:lang w:val="es-HN"/>
        </w:rPr>
        <w:t xml:space="preserve"> de las autoridades para la retención de los alumnos</w:t>
      </w:r>
      <w:r>
        <w:rPr>
          <w:rFonts w:ascii="Times New Roman" w:hAnsi="Times New Roman" w:cs="Times New Roman"/>
          <w:sz w:val="24"/>
          <w:szCs w:val="24"/>
          <w:lang w:val="es-HN"/>
        </w:rPr>
        <w:t>.</w:t>
      </w:r>
    </w:p>
    <w:p w14:paraId="7C7D2475" w14:textId="77777777" w:rsidR="006A306F" w:rsidRDefault="006A306F" w:rsidP="006A306F">
      <w:pPr>
        <w:spacing w:after="120" w:line="360" w:lineRule="auto"/>
        <w:ind w:firstLine="720"/>
        <w:jc w:val="both"/>
        <w:rPr>
          <w:rFonts w:ascii="Times New Roman" w:hAnsi="Times New Roman" w:cs="Times New Roman"/>
          <w:sz w:val="24"/>
          <w:szCs w:val="24"/>
          <w:lang w:val="es-HN"/>
        </w:rPr>
      </w:pPr>
      <w:r w:rsidRPr="00F111D8">
        <w:rPr>
          <w:rFonts w:ascii="Times New Roman" w:hAnsi="Times New Roman" w:cs="Times New Roman"/>
          <w:sz w:val="24"/>
          <w:szCs w:val="24"/>
          <w:lang w:val="es-HN"/>
        </w:rPr>
        <w:t>Estos factores son de vital importante para las instituciones de educación superior porque permite dar estabilidad a los estudiantes matriculados durante toda la carrera y mantener el número de estudiantes que ingresaron hasta la finalización de su carrera, reduciendo la deserción estudiantil durante el proceso de formación.</w:t>
      </w:r>
    </w:p>
    <w:p w14:paraId="5861C5DC" w14:textId="13431C65" w:rsidR="009340E3" w:rsidRDefault="009340E3" w:rsidP="00A94B2A">
      <w:pPr>
        <w:widowControl/>
        <w:spacing w:after="160" w:line="360" w:lineRule="auto"/>
        <w:rPr>
          <w:rFonts w:ascii="Times New Roman" w:hAnsi="Times New Roman" w:cs="Times New Roman"/>
          <w:sz w:val="24"/>
          <w:szCs w:val="24"/>
          <w:lang w:val="es-HN"/>
        </w:rPr>
      </w:pPr>
      <w:r w:rsidRPr="00346C5C">
        <w:rPr>
          <w:lang w:val="es-HN"/>
        </w:rPr>
        <w:br w:type="page"/>
      </w:r>
    </w:p>
    <w:p w14:paraId="10A5095D" w14:textId="7E49A1D4" w:rsidR="00F560FD" w:rsidRDefault="00640979" w:rsidP="00885C94">
      <w:pPr>
        <w:pStyle w:val="Ttulo1"/>
        <w:spacing w:line="360" w:lineRule="auto"/>
      </w:pPr>
      <w:bookmarkStart w:id="199" w:name="_Toc474331201"/>
      <w:bookmarkStart w:id="200" w:name="_Toc474331404"/>
      <w:bookmarkStart w:id="201" w:name="_Toc153561463"/>
      <w:r>
        <w:lastRenderedPageBreak/>
        <w:t>CAPÍTULO V. CONCLUSIONES Y RECOMENDACIONES</w:t>
      </w:r>
      <w:bookmarkEnd w:id="199"/>
      <w:bookmarkEnd w:id="200"/>
      <w:bookmarkEnd w:id="201"/>
    </w:p>
    <w:p w14:paraId="7A1B2439" w14:textId="2F9A1267" w:rsidR="00640979" w:rsidRDefault="007278CE" w:rsidP="008C413D">
      <w:pPr>
        <w:pStyle w:val="Ttulo2"/>
        <w:spacing w:line="360" w:lineRule="auto"/>
        <w:rPr>
          <w:lang w:val="es-HN"/>
        </w:rPr>
      </w:pPr>
      <w:bookmarkStart w:id="202" w:name="_Toc130288109"/>
      <w:bookmarkStart w:id="203" w:name="_Toc132615475"/>
      <w:bookmarkStart w:id="204" w:name="_Toc474331202"/>
      <w:bookmarkStart w:id="205" w:name="_Toc474331405"/>
      <w:bookmarkStart w:id="206" w:name="_Toc153561464"/>
      <w:bookmarkEnd w:id="202"/>
      <w:bookmarkEnd w:id="203"/>
      <w:r w:rsidRPr="007278CE">
        <w:rPr>
          <w:lang w:val="es-HN"/>
        </w:rPr>
        <w:t xml:space="preserve">5.1 </w:t>
      </w:r>
      <w:r w:rsidR="00A871DB" w:rsidRPr="007278CE">
        <w:rPr>
          <w:lang w:val="es-HN"/>
        </w:rPr>
        <w:t>CONCLUSIONES</w:t>
      </w:r>
      <w:bookmarkEnd w:id="204"/>
      <w:bookmarkEnd w:id="205"/>
      <w:bookmarkEnd w:id="206"/>
    </w:p>
    <w:p w14:paraId="6BD37B9B" w14:textId="77777777" w:rsidR="006A306F" w:rsidRPr="00903FEE" w:rsidRDefault="006A306F" w:rsidP="00906597">
      <w:pPr>
        <w:pStyle w:val="TextoPrincipal"/>
        <w:numPr>
          <w:ilvl w:val="0"/>
          <w:numId w:val="16"/>
        </w:numPr>
        <w:spacing w:line="360" w:lineRule="auto"/>
        <w:ind w:left="0" w:firstLine="720"/>
      </w:pPr>
      <w:bookmarkStart w:id="207" w:name="_Toc474331203"/>
      <w:bookmarkStart w:id="208" w:name="_Toc474331406"/>
      <w:r w:rsidRPr="00903FEE">
        <w:t xml:space="preserve">Los factores que se identificaron en la reducción de la matrícula de la carrera de Administración de Empresas Agropecuarias de la UNAG, con lo expresado por los egresados es la actualización de la tecnología, lo que concuerda con lo expresado de los estudiantes de secundaria que el 54.7% manifiesta que al momento de elegir una carrera consideran el factor tecnológico, otro de los factores son los medios de comunicación, considerando que el 34.8% de los estudiantes de secundaria prefieren las redes sociales y los estudiantes de primer ingreso matriculados actualmente en la carrera consideran el 39.1% las herramientas tecnológicas, en cuanto a los aspectos que consideran los estudiantes de secundaria para matricular una carrera universitaria el 45.3% consideran el factor económico (precio) y relacionado a este factor los estudiantes de primer ingreso el 47.8% manifestaron que les gustaría recibir una beca estudiantil para culminar sus estudios universitarios y el 21.7% prefieren un financiamiento. </w:t>
      </w:r>
    </w:p>
    <w:p w14:paraId="2B39C7B8" w14:textId="77777777" w:rsidR="006A306F" w:rsidRDefault="006A306F" w:rsidP="00906597">
      <w:pPr>
        <w:pStyle w:val="TextoPrincipal"/>
        <w:numPr>
          <w:ilvl w:val="0"/>
          <w:numId w:val="16"/>
        </w:numPr>
        <w:spacing w:line="360" w:lineRule="auto"/>
        <w:ind w:left="0" w:firstLine="720"/>
      </w:pPr>
      <w:r>
        <w:t>Al identificar las herramientas de administración estratégica que pueden ser implementadas para incrementar la matrícula de la carrera de Administración de Empresas Agropecuarias, el 12.7% de los estudiantes de secundaria manifestaron que no conocen de la existencia de la carrera, lo cual significa que en función de la gestión de matrícula se encontró que el 82.6% contestaron que si le brindaron toda la información para realizar el proceso de matrícula, sin embargo el 56.3% de los estudiantes del nivel de secundaria manifestaron que no le gustaría matricular en la universidad, de conformidad a lo expresado por los egresados no hay un plan de seguimiento, por lo tanto este es una oportunidad de mejora.</w:t>
      </w:r>
    </w:p>
    <w:p w14:paraId="62AFB296" w14:textId="77777777" w:rsidR="006A306F" w:rsidRDefault="006A306F" w:rsidP="00906597">
      <w:pPr>
        <w:pStyle w:val="TextoPrincipal"/>
        <w:numPr>
          <w:ilvl w:val="0"/>
          <w:numId w:val="16"/>
        </w:numPr>
        <w:spacing w:line="360" w:lineRule="auto"/>
        <w:ind w:left="0" w:firstLine="720"/>
      </w:pPr>
      <w:r>
        <w:t xml:space="preserve">La carrera de Administración de Empresas Agropecuarias necesita desarrollar un plan estratégico que permita alcanzar el posicionamiento de la carrera para incrementar la matricula, tomando en consideración que las herramientas estratégicas son las más efectivas para obtener resultados positivos. Con la entrevista con los egresados del grupo focal,  se identificó la importancia de procesos de seguimientos y con los alumnos matriculados de primer ingreso manifestaron que el medio que utilizan de comunicación son las redes sociales y el portal de la universidad ambas con un 34.8% y los alumnos de secundaria utilizan la comunicación digital con 60.9% el WhatsApp y el 31.8% utilizan las redes sociales, por lo que se considera los canales de preferencia de la comunicación de los alumnos, por esta razón se diseñó estrategias que mejoren la </w:t>
      </w:r>
      <w:r>
        <w:lastRenderedPageBreak/>
        <w:t>comunicación digital, publicidad y por ende el posicionamiento de la carrera y la captación de nuevos estudiantes.</w:t>
      </w:r>
    </w:p>
    <w:p w14:paraId="280E72D5" w14:textId="4CAD503E" w:rsidR="00640979" w:rsidRDefault="00885C94" w:rsidP="008C413D">
      <w:pPr>
        <w:pStyle w:val="Ttulo2"/>
        <w:spacing w:line="360" w:lineRule="auto"/>
        <w:rPr>
          <w:lang w:val="es-HN"/>
        </w:rPr>
      </w:pPr>
      <w:bookmarkStart w:id="209" w:name="_Toc153561465"/>
      <w:r>
        <w:rPr>
          <w:lang w:val="es-HN"/>
        </w:rPr>
        <w:t xml:space="preserve">5.2 </w:t>
      </w:r>
      <w:r w:rsidR="00A871DB" w:rsidRPr="00346C5C">
        <w:rPr>
          <w:lang w:val="es-HN"/>
        </w:rPr>
        <w:t>RECOMENDACIONES</w:t>
      </w:r>
      <w:bookmarkEnd w:id="207"/>
      <w:bookmarkEnd w:id="208"/>
      <w:bookmarkEnd w:id="209"/>
    </w:p>
    <w:p w14:paraId="2F939CDA" w14:textId="77777777" w:rsidR="006A306F" w:rsidRDefault="006A306F" w:rsidP="00885C94">
      <w:pPr>
        <w:pStyle w:val="TextoPrincipal"/>
        <w:spacing w:line="360" w:lineRule="auto"/>
      </w:pPr>
      <w:r>
        <w:t>Se recomienda a la Facultad de Ciencias Economías y Administrativas:</w:t>
      </w:r>
    </w:p>
    <w:p w14:paraId="4CF51144" w14:textId="4C70BF52" w:rsidR="006A306F" w:rsidRDefault="006A306F" w:rsidP="00F52C80">
      <w:pPr>
        <w:pStyle w:val="TextoPrincipal"/>
        <w:numPr>
          <w:ilvl w:val="0"/>
          <w:numId w:val="17"/>
        </w:numPr>
        <w:spacing w:line="360" w:lineRule="auto"/>
        <w:ind w:left="0" w:firstLine="720"/>
      </w:pPr>
      <w:r>
        <w:t xml:space="preserve">Para lograr incrementar la </w:t>
      </w:r>
      <w:r w:rsidR="00A20F3D">
        <w:t xml:space="preserve">matrícula </w:t>
      </w:r>
      <w:r>
        <w:t xml:space="preserve">de la carrera de Administración de </w:t>
      </w:r>
      <w:r w:rsidR="00A20F3D">
        <w:t>E</w:t>
      </w:r>
      <w:r>
        <w:t>mpresas Agropecuaria</w:t>
      </w:r>
      <w:r w:rsidR="00A20F3D">
        <w:t>s</w:t>
      </w:r>
      <w:r>
        <w:t xml:space="preserve">, </w:t>
      </w:r>
      <w:r w:rsidR="00A20F3D">
        <w:t xml:space="preserve">se debe </w:t>
      </w:r>
      <w:r>
        <w:t>considerar los factores que han influido para</w:t>
      </w:r>
      <w:r w:rsidR="00A20F3D">
        <w:t xml:space="preserve"> </w:t>
      </w:r>
      <w:r>
        <w:t>corregir de manera eficiente, y enfocar</w:t>
      </w:r>
      <w:r w:rsidR="00A20F3D">
        <w:t>se</w:t>
      </w:r>
      <w:r>
        <w:t xml:space="preserve"> en las estrategias de marketing </w:t>
      </w:r>
      <w:r w:rsidR="00A20F3D">
        <w:t xml:space="preserve">para el posicionamiento de </w:t>
      </w:r>
      <w:r>
        <w:t>la carrera, los aspectos que los aspirantes consideran para elegir una carrera, las preferencias como la oferta académica, la jornada nocturna y fin de semana, las becas estudiantiles, la accesibilidad de precio y transporte.</w:t>
      </w:r>
    </w:p>
    <w:p w14:paraId="70A42EC6" w14:textId="77777777" w:rsidR="006A306F" w:rsidRDefault="006A306F" w:rsidP="00F52C80">
      <w:pPr>
        <w:pStyle w:val="TextoPrincipal"/>
        <w:numPr>
          <w:ilvl w:val="0"/>
          <w:numId w:val="17"/>
        </w:numPr>
        <w:spacing w:line="360" w:lineRule="auto"/>
        <w:ind w:left="0" w:firstLine="720"/>
      </w:pPr>
      <w:r>
        <w:t>Brindar un seguimiento del estudio de mercado, contar un programa de acercamiento con los estudiantes de secundaria para motivar al ingreso de la carrera dando a conocer los beneficios de la universidad y seguimiento para egresados, brindar apoyo en la inserción en el campo laboral, haciendo reuniones, congresos, talleres que ayuden a fortalecer las relaciones y establecer alianzas, conexiones que aporten la vida personal y profesional, es recomendable desarrollar una combinación de estrategias de marketing con la promoción de la carrera.</w:t>
      </w:r>
    </w:p>
    <w:p w14:paraId="65A3504C" w14:textId="4DA96F99" w:rsidR="006A306F" w:rsidRDefault="00A20F3D" w:rsidP="00F52C80">
      <w:pPr>
        <w:pStyle w:val="TextoPrincipal"/>
        <w:numPr>
          <w:ilvl w:val="0"/>
          <w:numId w:val="17"/>
        </w:numPr>
        <w:spacing w:line="360" w:lineRule="auto"/>
        <w:ind w:left="0" w:firstLine="720"/>
      </w:pPr>
      <w:r>
        <w:t>D</w:t>
      </w:r>
      <w:r w:rsidR="006A306F">
        <w:t xml:space="preserve">iseñar un plan estratégico que ayude a fortalecer los servicios como: </w:t>
      </w:r>
      <w:r w:rsidR="000E1045">
        <w:t>l</w:t>
      </w:r>
      <w:r w:rsidR="006A306F">
        <w:t>a comunicación digital en las redes sociales y la plataforma institucional que son los medios de comunicación más utilizados por los aspirantes, estudiantes matriculados y los egresados, la promoción de la carrera, los beneficios, bolsa de trabajo que ayude a los egresados a incursionar en el mercado laboral. Al contar con un plan estratégico la carrera de Administración de Empresas Agropecuarias podrá organizar los tiempos establecidos en el cronograma de actividades.</w:t>
      </w:r>
    </w:p>
    <w:p w14:paraId="48E68CD6" w14:textId="12BB80E4" w:rsidR="00640979" w:rsidRDefault="00640979" w:rsidP="00673595">
      <w:pPr>
        <w:widowControl/>
        <w:spacing w:after="160" w:line="360" w:lineRule="auto"/>
        <w:rPr>
          <w:lang w:val="es-HN"/>
        </w:rPr>
      </w:pPr>
      <w:r w:rsidRPr="00346C5C">
        <w:rPr>
          <w:lang w:val="es-HN"/>
        </w:rPr>
        <w:br w:type="page"/>
      </w:r>
    </w:p>
    <w:p w14:paraId="1500EE89" w14:textId="3285E19A" w:rsidR="000E2A5D" w:rsidRDefault="000E2A5D" w:rsidP="008C413D">
      <w:pPr>
        <w:pStyle w:val="Ttulo1"/>
        <w:spacing w:line="360" w:lineRule="auto"/>
      </w:pPr>
      <w:bookmarkStart w:id="210" w:name="_Toc153561466"/>
      <w:r>
        <w:lastRenderedPageBreak/>
        <w:t>CAPÍTULO VI. APLICABILIDAD</w:t>
      </w:r>
      <w:bookmarkEnd w:id="210"/>
    </w:p>
    <w:p w14:paraId="2DDEDAEB" w14:textId="0B196A96" w:rsidR="000E2A5D" w:rsidRPr="007278CE" w:rsidRDefault="00A871DB" w:rsidP="008C413D">
      <w:pPr>
        <w:pStyle w:val="Ttulo2"/>
        <w:numPr>
          <w:ilvl w:val="1"/>
          <w:numId w:val="60"/>
        </w:numPr>
        <w:spacing w:line="360" w:lineRule="auto"/>
        <w:ind w:left="0" w:firstLine="0"/>
        <w:rPr>
          <w:lang w:val="es-HN"/>
        </w:rPr>
      </w:pPr>
      <w:bookmarkStart w:id="211" w:name="_Toc130288113"/>
      <w:bookmarkStart w:id="212" w:name="_Toc132615479"/>
      <w:bookmarkStart w:id="213" w:name="_Toc153561467"/>
      <w:bookmarkEnd w:id="211"/>
      <w:bookmarkEnd w:id="212"/>
      <w:r w:rsidRPr="007278CE">
        <w:rPr>
          <w:lang w:val="es-HN"/>
        </w:rPr>
        <w:t>NOMBRE DE LA PROPUESTA</w:t>
      </w:r>
      <w:bookmarkEnd w:id="213"/>
    </w:p>
    <w:p w14:paraId="5B85C8C5" w14:textId="45D07C53" w:rsidR="006A306F" w:rsidRPr="00020C73" w:rsidRDefault="006A306F" w:rsidP="006A306F">
      <w:pPr>
        <w:spacing w:after="120" w:line="360" w:lineRule="auto"/>
        <w:ind w:firstLine="720"/>
        <w:jc w:val="both"/>
        <w:rPr>
          <w:sz w:val="24"/>
          <w:szCs w:val="24"/>
          <w:lang w:val="es-HN"/>
        </w:rPr>
      </w:pPr>
      <w:r>
        <w:rPr>
          <w:rFonts w:ascii="Times New Roman" w:eastAsia="Times New Roman" w:hAnsi="Times New Roman" w:cs="Times New Roman"/>
          <w:sz w:val="24"/>
          <w:szCs w:val="24"/>
          <w:lang w:val="es"/>
        </w:rPr>
        <w:t>P</w:t>
      </w:r>
      <w:r w:rsidRPr="00020C73">
        <w:rPr>
          <w:rFonts w:ascii="Times New Roman" w:eastAsia="Times New Roman" w:hAnsi="Times New Roman" w:cs="Times New Roman"/>
          <w:sz w:val="24"/>
          <w:szCs w:val="24"/>
          <w:lang w:val="es"/>
        </w:rPr>
        <w:t xml:space="preserve">lan estratégico para incrementar la matrícula de la carrera de administración de empresas agropecuarias de </w:t>
      </w:r>
      <w:r>
        <w:rPr>
          <w:rFonts w:ascii="Times New Roman" w:eastAsia="Times New Roman" w:hAnsi="Times New Roman" w:cs="Times New Roman"/>
          <w:sz w:val="24"/>
          <w:szCs w:val="24"/>
          <w:lang w:val="es"/>
        </w:rPr>
        <w:t>UNAG.</w:t>
      </w:r>
    </w:p>
    <w:p w14:paraId="4C297E18" w14:textId="3CF2E23C" w:rsidR="000E2A5D" w:rsidRPr="007A01EE" w:rsidRDefault="00A871DB" w:rsidP="008C413D">
      <w:pPr>
        <w:pStyle w:val="Ttulo2"/>
        <w:numPr>
          <w:ilvl w:val="1"/>
          <w:numId w:val="60"/>
        </w:numPr>
        <w:spacing w:line="360" w:lineRule="auto"/>
        <w:ind w:left="0" w:firstLine="0"/>
        <w:rPr>
          <w:lang w:val="es-HN"/>
        </w:rPr>
      </w:pPr>
      <w:bookmarkStart w:id="214" w:name="_Toc153561468"/>
      <w:r>
        <w:rPr>
          <w:lang w:val="es-HN"/>
        </w:rPr>
        <w:t>JUSTIFICACIÓN DE LA PROPUESTA</w:t>
      </w:r>
      <w:bookmarkEnd w:id="214"/>
    </w:p>
    <w:p w14:paraId="44DD2379" w14:textId="77777777" w:rsidR="006A306F" w:rsidRDefault="006A306F" w:rsidP="006A306F">
      <w:pPr>
        <w:pStyle w:val="TextoPrincipal"/>
        <w:spacing w:line="360" w:lineRule="auto"/>
        <w:rPr>
          <w:shd w:val="clear" w:color="auto" w:fill="FFFFFF"/>
        </w:rPr>
      </w:pPr>
      <w:r w:rsidRPr="007D5118">
        <w:rPr>
          <w:shd w:val="clear" w:color="auto" w:fill="FFFFFF"/>
        </w:rPr>
        <w:t xml:space="preserve">La UNAG, tiene un Modelo Educativo centrado en el estudiante, basado en el socio constructivismo, con un enfoque por competencias, actualmente oferta 5 carreras: </w:t>
      </w:r>
      <w:r w:rsidRPr="001A2AD3">
        <w:rPr>
          <w:shd w:val="clear" w:color="auto" w:fill="FFFFFF"/>
        </w:rPr>
        <w:t>Licenciatura en Administración de Empresas Agropecuarias,</w:t>
      </w:r>
      <w:r w:rsidRPr="007D5118">
        <w:rPr>
          <w:shd w:val="clear" w:color="auto" w:fill="FFFFFF"/>
        </w:rPr>
        <w:t xml:space="preserve"> Medicina Veterinaria y las Ingenierías en: Agronomía, Tecnología Alimentaria y Gestión Integral de los Recursos Naturales; cuenta con la modalidad de internado con atención académica, psicológica, médica, odontológica, pedagógica y fortalecimiento de talentos y habilidades en arte y deportes.</w:t>
      </w:r>
    </w:p>
    <w:p w14:paraId="519665DB" w14:textId="1B0C28E5" w:rsidR="00C5254A" w:rsidRPr="0055598B" w:rsidRDefault="006A306F" w:rsidP="006A306F">
      <w:pPr>
        <w:pStyle w:val="TextoPrincipal"/>
        <w:spacing w:line="360" w:lineRule="auto"/>
        <w:rPr>
          <w:shd w:val="clear" w:color="auto" w:fill="FFFFFF"/>
        </w:rPr>
      </w:pPr>
      <w:r w:rsidRPr="0055598B">
        <w:rPr>
          <w:shd w:val="clear" w:color="auto" w:fill="FFFFFF"/>
        </w:rPr>
        <w:t>Sin embargo, desde el</w:t>
      </w:r>
      <w:r w:rsidR="00A20F3D" w:rsidRPr="0055598B">
        <w:rPr>
          <w:shd w:val="clear" w:color="auto" w:fill="FFFFFF"/>
        </w:rPr>
        <w:t xml:space="preserve"> año 2</w:t>
      </w:r>
      <w:r w:rsidRPr="0055598B">
        <w:rPr>
          <w:shd w:val="clear" w:color="auto" w:fill="FFFFFF"/>
        </w:rPr>
        <w:t xml:space="preserve">017 se ha visto afectado el porcentaje de matrícula en la carrera de Administración de Empresas Agropecuarias, con esta investigación se </w:t>
      </w:r>
      <w:r w:rsidR="00C5254A" w:rsidRPr="0055598B">
        <w:rPr>
          <w:shd w:val="clear" w:color="auto" w:fill="FFFFFF"/>
        </w:rPr>
        <w:t>logró</w:t>
      </w:r>
      <w:r w:rsidRPr="0055598B">
        <w:rPr>
          <w:shd w:val="clear" w:color="auto" w:fill="FFFFFF"/>
        </w:rPr>
        <w:t xml:space="preserve"> evidenciar los factores que han incidido en la reducción de la matr</w:t>
      </w:r>
      <w:r w:rsidR="00A20F3D" w:rsidRPr="0055598B">
        <w:rPr>
          <w:shd w:val="clear" w:color="auto" w:fill="FFFFFF"/>
        </w:rPr>
        <w:t>í</w:t>
      </w:r>
      <w:r w:rsidRPr="0055598B">
        <w:rPr>
          <w:shd w:val="clear" w:color="auto" w:fill="FFFFFF"/>
        </w:rPr>
        <w:t xml:space="preserve">cula, </w:t>
      </w:r>
      <w:r w:rsidR="005913CC" w:rsidRPr="0055598B">
        <w:rPr>
          <w:shd w:val="clear" w:color="auto" w:fill="FFFFFF"/>
        </w:rPr>
        <w:t>concluyendo</w:t>
      </w:r>
      <w:r w:rsidRPr="0055598B">
        <w:rPr>
          <w:shd w:val="clear" w:color="auto" w:fill="FFFFFF"/>
        </w:rPr>
        <w:t xml:space="preserve"> que no cuenta con</w:t>
      </w:r>
      <w:r w:rsidR="00A20F3D" w:rsidRPr="0055598B">
        <w:rPr>
          <w:shd w:val="clear" w:color="auto" w:fill="FFFFFF"/>
        </w:rPr>
        <w:t xml:space="preserve"> una planificación estratégica y el uso de herramientas estratégicas </w:t>
      </w:r>
      <w:r w:rsidRPr="0055598B">
        <w:rPr>
          <w:shd w:val="clear" w:color="auto" w:fill="FFFFFF"/>
        </w:rPr>
        <w:t>que ayude</w:t>
      </w:r>
      <w:r w:rsidR="00A20F3D" w:rsidRPr="0055598B">
        <w:rPr>
          <w:shd w:val="clear" w:color="auto" w:fill="FFFFFF"/>
        </w:rPr>
        <w:t>n</w:t>
      </w:r>
      <w:r w:rsidRPr="0055598B">
        <w:rPr>
          <w:shd w:val="clear" w:color="auto" w:fill="FFFFFF"/>
        </w:rPr>
        <w:t xml:space="preserve"> a impulsar la carrera en los centros educativos de secundaria, por lo que se consideró diseña</w:t>
      </w:r>
      <w:r w:rsidR="00543B3D" w:rsidRPr="0055598B">
        <w:rPr>
          <w:shd w:val="clear" w:color="auto" w:fill="FFFFFF"/>
        </w:rPr>
        <w:t>r</w:t>
      </w:r>
      <w:r w:rsidRPr="0055598B">
        <w:rPr>
          <w:shd w:val="clear" w:color="auto" w:fill="FFFFFF"/>
        </w:rPr>
        <w:t xml:space="preserve"> </w:t>
      </w:r>
      <w:r w:rsidR="00C5254A" w:rsidRPr="0055598B">
        <w:rPr>
          <w:shd w:val="clear" w:color="auto" w:fill="FFFFFF"/>
        </w:rPr>
        <w:t>tres planes estratégicos para tres áreas para el crecimiento de la carrera.</w:t>
      </w:r>
    </w:p>
    <w:p w14:paraId="0C8F7A97" w14:textId="4AB097D0" w:rsidR="00DD51AD" w:rsidRPr="0055598B" w:rsidRDefault="006A306F" w:rsidP="006A306F">
      <w:pPr>
        <w:pStyle w:val="TextoPrincipal"/>
        <w:spacing w:line="360" w:lineRule="auto"/>
        <w:rPr>
          <w:shd w:val="clear" w:color="auto" w:fill="FFFFFF"/>
        </w:rPr>
      </w:pPr>
      <w:r w:rsidRPr="0055598B">
        <w:rPr>
          <w:shd w:val="clear" w:color="auto" w:fill="FFFFFF"/>
        </w:rPr>
        <w:t xml:space="preserve"> </w:t>
      </w:r>
      <w:r w:rsidR="00C5254A" w:rsidRPr="0055598B">
        <w:rPr>
          <w:shd w:val="clear" w:color="auto" w:fill="FFFFFF"/>
        </w:rPr>
        <w:t xml:space="preserve">El primer plan estratégico </w:t>
      </w:r>
      <w:r w:rsidR="00780360" w:rsidRPr="0055598B">
        <w:rPr>
          <w:shd w:val="clear" w:color="auto" w:fill="FFFFFF"/>
        </w:rPr>
        <w:t>va dirigido para</w:t>
      </w:r>
      <w:r w:rsidR="00C5254A" w:rsidRPr="0055598B">
        <w:rPr>
          <w:shd w:val="clear" w:color="auto" w:fill="FFFFFF"/>
        </w:rPr>
        <w:t xml:space="preserve"> la Dirección de Admisiones para mejorar la comunicación y captación con los alumnos de secundari</w:t>
      </w:r>
      <w:r w:rsidR="00780360" w:rsidRPr="0055598B">
        <w:rPr>
          <w:shd w:val="clear" w:color="auto" w:fill="FFFFFF"/>
        </w:rPr>
        <w:t xml:space="preserve">a, en la encuesta se reflejó el 49.3% manifestó que la universidad no ha tenido un acercamiento para da a conocer la oferta académica, </w:t>
      </w:r>
      <w:r w:rsidR="00543B3D" w:rsidRPr="0055598B">
        <w:rPr>
          <w:shd w:val="clear" w:color="auto" w:fill="FFFFFF"/>
        </w:rPr>
        <w:t>lo cual es una oportunidad para llegar a esta población</w:t>
      </w:r>
      <w:r w:rsidR="00C560E8">
        <w:rPr>
          <w:shd w:val="clear" w:color="auto" w:fill="FFFFFF"/>
        </w:rPr>
        <w:t xml:space="preserve">, </w:t>
      </w:r>
      <w:r w:rsidR="00C560E8" w:rsidRPr="00C560E8">
        <w:rPr>
          <w:highlight w:val="yellow"/>
          <w:shd w:val="clear" w:color="auto" w:fill="FFFFFF"/>
        </w:rPr>
        <w:t>por medio de esta propuesta se pretende promocionar y brindar kit de la carrera con el fin de captar a los alumnos de secundaria.</w:t>
      </w:r>
    </w:p>
    <w:p w14:paraId="0C434E96" w14:textId="7D4AB865" w:rsidR="00DD51AD" w:rsidRPr="0055598B" w:rsidRDefault="00DD51AD" w:rsidP="006A306F">
      <w:pPr>
        <w:pStyle w:val="TextoPrincipal"/>
        <w:spacing w:line="360" w:lineRule="auto"/>
        <w:rPr>
          <w:shd w:val="clear" w:color="auto" w:fill="FFFFFF"/>
        </w:rPr>
      </w:pPr>
      <w:r w:rsidRPr="0055598B">
        <w:rPr>
          <w:shd w:val="clear" w:color="auto" w:fill="FFFFFF"/>
        </w:rPr>
        <w:t>U</w:t>
      </w:r>
      <w:r w:rsidR="00C5254A" w:rsidRPr="0055598B">
        <w:rPr>
          <w:shd w:val="clear" w:color="auto" w:fill="FFFFFF"/>
        </w:rPr>
        <w:t xml:space="preserve">n segundo plan estratégico para la </w:t>
      </w:r>
      <w:r w:rsidR="00543B3D" w:rsidRPr="0055598B">
        <w:rPr>
          <w:shd w:val="clear" w:color="auto" w:fill="FFFFFF"/>
        </w:rPr>
        <w:t>Coordinación</w:t>
      </w:r>
      <w:r w:rsidR="00C5254A" w:rsidRPr="0055598B">
        <w:rPr>
          <w:shd w:val="clear" w:color="auto" w:fill="FFFFFF"/>
        </w:rPr>
        <w:t xml:space="preserve"> Académica </w:t>
      </w:r>
      <w:r w:rsidR="00543B3D" w:rsidRPr="0055598B">
        <w:rPr>
          <w:shd w:val="clear" w:color="auto" w:fill="FFFFFF"/>
        </w:rPr>
        <w:t>con el fin lograr la</w:t>
      </w:r>
      <w:r w:rsidR="00E4374D" w:rsidRPr="0055598B">
        <w:rPr>
          <w:shd w:val="clear" w:color="auto" w:fill="FFFFFF"/>
        </w:rPr>
        <w:t xml:space="preserve"> retención de los alumnos</w:t>
      </w:r>
      <w:r w:rsidR="00543B3D" w:rsidRPr="0055598B">
        <w:rPr>
          <w:shd w:val="clear" w:color="auto" w:fill="FFFFFF"/>
        </w:rPr>
        <w:t xml:space="preserve"> matriculados</w:t>
      </w:r>
      <w:r w:rsidR="00E4374D" w:rsidRPr="0055598B">
        <w:rPr>
          <w:shd w:val="clear" w:color="auto" w:fill="FFFFFF"/>
        </w:rPr>
        <w:t xml:space="preserve"> y seguimiento de los egresados</w:t>
      </w:r>
      <w:r w:rsidRPr="0055598B">
        <w:rPr>
          <w:shd w:val="clear" w:color="auto" w:fill="FFFFFF"/>
        </w:rPr>
        <w:t>, en las encuestas aplicadas a los alumnos de primer ingreso</w:t>
      </w:r>
      <w:r w:rsidR="00543B3D" w:rsidRPr="0055598B">
        <w:rPr>
          <w:shd w:val="clear" w:color="auto" w:fill="FFFFFF"/>
        </w:rPr>
        <w:t xml:space="preserve"> el</w:t>
      </w:r>
      <w:r w:rsidRPr="0055598B">
        <w:rPr>
          <w:shd w:val="clear" w:color="auto" w:fill="FFFFFF"/>
        </w:rPr>
        <w:t xml:space="preserve"> 39.7% consider</w:t>
      </w:r>
      <w:r w:rsidR="00543B3D" w:rsidRPr="0055598B">
        <w:rPr>
          <w:shd w:val="clear" w:color="auto" w:fill="FFFFFF"/>
        </w:rPr>
        <w:t>a</w:t>
      </w:r>
      <w:r w:rsidRPr="0055598B">
        <w:rPr>
          <w:shd w:val="clear" w:color="auto" w:fill="FFFFFF"/>
        </w:rPr>
        <w:t xml:space="preserve"> los horarios para matricularse</w:t>
      </w:r>
      <w:r w:rsidR="00543B3D" w:rsidRPr="0055598B">
        <w:rPr>
          <w:shd w:val="clear" w:color="auto" w:fill="FFFFFF"/>
        </w:rPr>
        <w:t xml:space="preserve"> en la universidad un factor que se tomó en cuenta en el desarrollo de las estrategias para el plan de la coordinación académica y en</w:t>
      </w:r>
      <w:r w:rsidRPr="0055598B">
        <w:rPr>
          <w:shd w:val="clear" w:color="auto" w:fill="FFFFFF"/>
        </w:rPr>
        <w:t xml:space="preserve"> el grupo focal </w:t>
      </w:r>
      <w:r w:rsidR="00543B3D" w:rsidRPr="0055598B">
        <w:rPr>
          <w:shd w:val="clear" w:color="auto" w:fill="FFFFFF"/>
        </w:rPr>
        <w:t>manifestaron</w:t>
      </w:r>
      <w:r w:rsidRPr="0055598B">
        <w:rPr>
          <w:shd w:val="clear" w:color="auto" w:fill="FFFFFF"/>
        </w:rPr>
        <w:t xml:space="preserve"> </w:t>
      </w:r>
      <w:r w:rsidR="00543B3D" w:rsidRPr="0055598B">
        <w:rPr>
          <w:shd w:val="clear" w:color="auto" w:fill="FFFFFF"/>
        </w:rPr>
        <w:t xml:space="preserve">que </w:t>
      </w:r>
      <w:r w:rsidRPr="0055598B">
        <w:rPr>
          <w:shd w:val="clear" w:color="auto" w:fill="FFFFFF"/>
        </w:rPr>
        <w:t>les gustaría tener un espacio de encuentro de egresados para compartir experiencia,</w:t>
      </w:r>
      <w:r w:rsidR="00C560E8">
        <w:rPr>
          <w:shd w:val="clear" w:color="auto" w:fill="FFFFFF"/>
        </w:rPr>
        <w:t xml:space="preserve"> </w:t>
      </w:r>
      <w:r w:rsidR="00C560E8" w:rsidRPr="00D15B61">
        <w:rPr>
          <w:shd w:val="clear" w:color="auto" w:fill="FFFFFF"/>
        </w:rPr>
        <w:t xml:space="preserve">por lo que se propone desarrollar </w:t>
      </w:r>
      <w:r w:rsidR="0027239A" w:rsidRPr="00D15B61">
        <w:rPr>
          <w:shd w:val="clear" w:color="auto" w:fill="FFFFFF"/>
        </w:rPr>
        <w:t xml:space="preserve">una feria donde se va a impartir </w:t>
      </w:r>
      <w:r w:rsidRPr="00D15B61">
        <w:rPr>
          <w:shd w:val="clear" w:color="auto" w:fill="FFFFFF"/>
        </w:rPr>
        <w:t>capacitaciones</w:t>
      </w:r>
      <w:r w:rsidR="00C560E8" w:rsidRPr="00D15B61">
        <w:rPr>
          <w:shd w:val="clear" w:color="auto" w:fill="FFFFFF"/>
        </w:rPr>
        <w:t xml:space="preserve"> especializada en la carrera de Administración de Empresa</w:t>
      </w:r>
      <w:r w:rsidR="003C43D7" w:rsidRPr="00D15B61">
        <w:rPr>
          <w:shd w:val="clear" w:color="auto" w:fill="FFFFFF"/>
        </w:rPr>
        <w:t>s Agropecuarias</w:t>
      </w:r>
      <w:r w:rsidR="00C560E8" w:rsidRPr="00D15B61">
        <w:rPr>
          <w:shd w:val="clear" w:color="auto" w:fill="FFFFFF"/>
        </w:rPr>
        <w:t xml:space="preserve"> </w:t>
      </w:r>
      <w:r w:rsidR="00C560E8" w:rsidRPr="00D15B61">
        <w:rPr>
          <w:shd w:val="clear" w:color="auto" w:fill="FFFFFF"/>
        </w:rPr>
        <w:lastRenderedPageBreak/>
        <w:t>y el valor agregado que tiene la misma</w:t>
      </w:r>
      <w:r w:rsidR="00543B3D" w:rsidRPr="00D15B61">
        <w:rPr>
          <w:shd w:val="clear" w:color="auto" w:fill="FFFFFF"/>
        </w:rPr>
        <w:t>,</w:t>
      </w:r>
      <w:r w:rsidR="0027239A" w:rsidRPr="00D15B61">
        <w:rPr>
          <w:shd w:val="clear" w:color="auto" w:fill="FFFFFF"/>
        </w:rPr>
        <w:t xml:space="preserve"> feria cultural con los productos que se desarrollan en las clases y los productos de los emprendedores que han egresado de la carrera. Entre otras de las estrategias también se presenta una propuesta para ofertar en horario de fin de semana para los alumnos que trabaja</w:t>
      </w:r>
      <w:r w:rsidR="003C43D7" w:rsidRPr="00D15B61">
        <w:rPr>
          <w:shd w:val="clear" w:color="auto" w:fill="FFFFFF"/>
        </w:rPr>
        <w:t>n</w:t>
      </w:r>
      <w:r w:rsidR="00F60C8D" w:rsidRPr="00D15B61">
        <w:rPr>
          <w:shd w:val="clear" w:color="auto" w:fill="FFFFFF"/>
        </w:rPr>
        <w:t>, adicional una</w:t>
      </w:r>
      <w:r w:rsidR="0027239A" w:rsidRPr="00D15B61">
        <w:rPr>
          <w:shd w:val="clear" w:color="auto" w:fill="FFFFFF"/>
        </w:rPr>
        <w:t xml:space="preserve"> propuesta para agregar la carrera en la modalidad de internado y poder incrementar </w:t>
      </w:r>
      <w:r w:rsidR="00F60C8D" w:rsidRPr="00D15B61">
        <w:rPr>
          <w:shd w:val="clear" w:color="auto" w:fill="FFFFFF"/>
        </w:rPr>
        <w:t xml:space="preserve">la matrícula para aspirantes </w:t>
      </w:r>
      <w:r w:rsidR="0027239A" w:rsidRPr="00D15B61">
        <w:rPr>
          <w:shd w:val="clear" w:color="auto" w:fill="FFFFFF"/>
        </w:rPr>
        <w:t xml:space="preserve">nacionales e internacionales </w:t>
      </w:r>
      <w:r w:rsidR="00F60C8D" w:rsidRPr="00D15B61">
        <w:rPr>
          <w:shd w:val="clear" w:color="auto" w:fill="FFFFFF"/>
        </w:rPr>
        <w:t>incrementando la matricula.</w:t>
      </w:r>
    </w:p>
    <w:p w14:paraId="6ED72FCA" w14:textId="08083ECA" w:rsidR="000E2A5D" w:rsidRDefault="00DD51AD" w:rsidP="006A306F">
      <w:pPr>
        <w:pStyle w:val="TextoPrincipal"/>
        <w:spacing w:line="360" w:lineRule="auto"/>
        <w:rPr>
          <w:shd w:val="clear" w:color="auto" w:fill="FFFFFF"/>
        </w:rPr>
      </w:pPr>
      <w:r w:rsidRPr="0055598B">
        <w:rPr>
          <w:shd w:val="clear" w:color="auto" w:fill="FFFFFF"/>
        </w:rPr>
        <w:t>E</w:t>
      </w:r>
      <w:r w:rsidR="00E4374D" w:rsidRPr="0055598B">
        <w:rPr>
          <w:shd w:val="clear" w:color="auto" w:fill="FFFFFF"/>
        </w:rPr>
        <w:t xml:space="preserve">l tercer </w:t>
      </w:r>
      <w:r w:rsidRPr="0055598B">
        <w:rPr>
          <w:shd w:val="clear" w:color="auto" w:fill="FFFFFF"/>
        </w:rPr>
        <w:t xml:space="preserve">plan estratégico </w:t>
      </w:r>
      <w:r w:rsidR="00E4374D" w:rsidRPr="0055598B">
        <w:rPr>
          <w:shd w:val="clear" w:color="auto" w:fill="FFFFFF"/>
        </w:rPr>
        <w:t xml:space="preserve">para la </w:t>
      </w:r>
      <w:r w:rsidRPr="0055598B">
        <w:rPr>
          <w:shd w:val="clear" w:color="auto" w:fill="FFFFFF"/>
        </w:rPr>
        <w:t>secretaria</w:t>
      </w:r>
      <w:r w:rsidR="00E4374D" w:rsidRPr="0055598B">
        <w:rPr>
          <w:shd w:val="clear" w:color="auto" w:fill="FFFFFF"/>
        </w:rPr>
        <w:t xml:space="preserve"> de tecnología de la información y comunicación</w:t>
      </w:r>
      <w:r w:rsidRPr="0055598B">
        <w:rPr>
          <w:shd w:val="clear" w:color="auto" w:fill="FFFFFF"/>
        </w:rPr>
        <w:t xml:space="preserve"> se</w:t>
      </w:r>
      <w:r w:rsidR="00E4374D" w:rsidRPr="0055598B">
        <w:rPr>
          <w:shd w:val="clear" w:color="auto" w:fill="FFFFFF"/>
        </w:rPr>
        <w:t xml:space="preserve"> desarrolla un </w:t>
      </w:r>
      <w:r w:rsidR="006A306F" w:rsidRPr="0055598B">
        <w:rPr>
          <w:shd w:val="clear" w:color="auto" w:fill="FFFFFF"/>
        </w:rPr>
        <w:t xml:space="preserve">plan de marketing, para mejorar la imagen y posicionamiento de la carrera, analizando las 4 P`s (producto, precio, plaza, promoción) para impulsar la carrera en los medios digitales, </w:t>
      </w:r>
      <w:r w:rsidRPr="0055598B">
        <w:rPr>
          <w:shd w:val="clear" w:color="auto" w:fill="FFFFFF"/>
        </w:rPr>
        <w:t xml:space="preserve">en las encuesta los alumnos de secundaria </w:t>
      </w:r>
      <w:r w:rsidR="00634CE0" w:rsidRPr="0055598B">
        <w:rPr>
          <w:shd w:val="clear" w:color="auto" w:fill="FFFFFF"/>
        </w:rPr>
        <w:t xml:space="preserve">el 54.7% </w:t>
      </w:r>
      <w:r w:rsidRPr="0055598B">
        <w:rPr>
          <w:shd w:val="clear" w:color="auto" w:fill="FFFFFF"/>
        </w:rPr>
        <w:t>manifestaron</w:t>
      </w:r>
      <w:r w:rsidR="00634CE0" w:rsidRPr="0055598B">
        <w:rPr>
          <w:shd w:val="clear" w:color="auto" w:fill="FFFFFF"/>
        </w:rPr>
        <w:t xml:space="preserve"> que considera la tecnología para elegir una carrera universitaria, por lo que se considera </w:t>
      </w:r>
      <w:r w:rsidR="006A306F" w:rsidRPr="0055598B">
        <w:rPr>
          <w:shd w:val="clear" w:color="auto" w:fill="FFFFFF"/>
        </w:rPr>
        <w:t xml:space="preserve">mejorar la comunicación </w:t>
      </w:r>
      <w:r w:rsidR="00634CE0" w:rsidRPr="0055598B">
        <w:rPr>
          <w:shd w:val="clear" w:color="auto" w:fill="FFFFFF"/>
        </w:rPr>
        <w:t xml:space="preserve">digital </w:t>
      </w:r>
      <w:r w:rsidR="006A306F" w:rsidRPr="0055598B">
        <w:rPr>
          <w:shd w:val="clear" w:color="auto" w:fill="FFFFFF"/>
        </w:rPr>
        <w:t xml:space="preserve">y </w:t>
      </w:r>
      <w:r w:rsidR="00634CE0" w:rsidRPr="0055598B">
        <w:rPr>
          <w:shd w:val="clear" w:color="auto" w:fill="FFFFFF"/>
        </w:rPr>
        <w:t xml:space="preserve">la </w:t>
      </w:r>
      <w:r w:rsidR="006A306F" w:rsidRPr="0055598B">
        <w:rPr>
          <w:shd w:val="clear" w:color="auto" w:fill="FFFFFF"/>
        </w:rPr>
        <w:t>publicidad</w:t>
      </w:r>
      <w:r w:rsidR="00634CE0" w:rsidRPr="0055598B">
        <w:rPr>
          <w:shd w:val="clear" w:color="auto" w:fill="FFFFFF"/>
        </w:rPr>
        <w:t xml:space="preserve"> para obtener un </w:t>
      </w:r>
      <w:r w:rsidR="006A306F" w:rsidRPr="0055598B">
        <w:rPr>
          <w:shd w:val="clear" w:color="auto" w:fill="FFFFFF"/>
        </w:rPr>
        <w:t xml:space="preserve">mayor </w:t>
      </w:r>
      <w:r w:rsidR="00634CE0" w:rsidRPr="0055598B">
        <w:rPr>
          <w:shd w:val="clear" w:color="auto" w:fill="FFFFFF"/>
        </w:rPr>
        <w:t>posicionam</w:t>
      </w:r>
      <w:r w:rsidR="006A306F" w:rsidRPr="0055598B">
        <w:rPr>
          <w:shd w:val="clear" w:color="auto" w:fill="FFFFFF"/>
        </w:rPr>
        <w:t>iento con los alumnos</w:t>
      </w:r>
      <w:r w:rsidR="00634CE0" w:rsidRPr="0055598B">
        <w:rPr>
          <w:shd w:val="clear" w:color="auto" w:fill="FFFFFF"/>
        </w:rPr>
        <w:t>.</w:t>
      </w:r>
    </w:p>
    <w:p w14:paraId="13A7BF59" w14:textId="6378056B" w:rsidR="0027239A" w:rsidRDefault="0027239A" w:rsidP="006A306F">
      <w:pPr>
        <w:pStyle w:val="TextoPrincipal"/>
        <w:spacing w:line="360" w:lineRule="auto"/>
        <w:rPr>
          <w:shd w:val="clear" w:color="auto" w:fill="FFFFFF"/>
        </w:rPr>
      </w:pPr>
      <w:r w:rsidRPr="00D15B61">
        <w:rPr>
          <w:shd w:val="clear" w:color="auto" w:fill="FFFFFF"/>
        </w:rPr>
        <w:t xml:space="preserve">Entre las debilidades encontradas en la carrera es la falta de comunicación digital, por lo que se considera el apoyo de la secretaria de tecnología de la información para desarrollar la campaña que ayude promocionar las actividades como la feria cultural, publicar las actividades que se desarrollan en las clases y el perfil del estudiante de la carrera, a la vez dar a conocer </w:t>
      </w:r>
      <w:r w:rsidR="0052019E" w:rsidRPr="00D15B61">
        <w:rPr>
          <w:shd w:val="clear" w:color="auto" w:fill="FFFFFF"/>
        </w:rPr>
        <w:t>los negocios o puestos laborales de los egresados.</w:t>
      </w:r>
    </w:p>
    <w:p w14:paraId="5C090A32" w14:textId="191BB6E1" w:rsidR="000E2A5D" w:rsidRPr="007A01EE" w:rsidRDefault="00A871DB" w:rsidP="008C413D">
      <w:pPr>
        <w:pStyle w:val="Ttulo2"/>
        <w:numPr>
          <w:ilvl w:val="1"/>
          <w:numId w:val="60"/>
        </w:numPr>
        <w:spacing w:line="360" w:lineRule="auto"/>
        <w:ind w:left="0" w:firstLine="0"/>
        <w:rPr>
          <w:lang w:val="es-HN"/>
        </w:rPr>
      </w:pPr>
      <w:bookmarkStart w:id="215" w:name="_Toc153561469"/>
      <w:r>
        <w:rPr>
          <w:lang w:val="es-HN"/>
        </w:rPr>
        <w:t>ALCANCE DE LA PROPUESTA</w:t>
      </w:r>
      <w:bookmarkEnd w:id="215"/>
    </w:p>
    <w:p w14:paraId="6A973E97" w14:textId="77777777" w:rsidR="006A306F" w:rsidRDefault="006A306F" w:rsidP="006A306F">
      <w:pPr>
        <w:pStyle w:val="TextoPrincipal"/>
        <w:spacing w:line="360" w:lineRule="auto"/>
      </w:pPr>
      <w:r>
        <w:t>El alcance de esta propuesta tiene como propósito diseñar un plan estratégico que pueda ser implementado por las autoridades de la UNAG, y lograr el incremento de la matrícula de la carrera de Administración de empresas agropecuarias.</w:t>
      </w:r>
    </w:p>
    <w:p w14:paraId="47490617" w14:textId="1266C01D" w:rsidR="006A306F" w:rsidRDefault="006A306F" w:rsidP="006A306F">
      <w:pPr>
        <w:pStyle w:val="TextoPrincipal"/>
        <w:spacing w:line="360" w:lineRule="auto"/>
      </w:pPr>
      <w:r>
        <w:t>Con los resultados del FODA y la herramienta Ishikawa se pued</w:t>
      </w:r>
      <w:r w:rsidR="00C52E50">
        <w:t xml:space="preserve">o observar de manera general los factores a considerar para </w:t>
      </w:r>
      <w:r>
        <w:t xml:space="preserve">diseñar </w:t>
      </w:r>
      <w:r w:rsidR="00E4374D">
        <w:t>las tres propuestas de los</w:t>
      </w:r>
      <w:r>
        <w:t xml:space="preserve"> plan</w:t>
      </w:r>
      <w:r w:rsidR="00E4374D">
        <w:t>es</w:t>
      </w:r>
      <w:r>
        <w:t xml:space="preserve"> estratégico</w:t>
      </w:r>
      <w:r w:rsidR="00E4374D">
        <w:t>s en la tres diferentes áreas</w:t>
      </w:r>
      <w:r w:rsidR="00C52E50">
        <w:t>,</w:t>
      </w:r>
      <w:r>
        <w:t xml:space="preserve"> logra</w:t>
      </w:r>
      <w:r w:rsidR="00C52E50">
        <w:t>ndo</w:t>
      </w:r>
      <w:r>
        <w:t xml:space="preserve"> que la carrera sea competitiva en comparación </w:t>
      </w:r>
      <w:r w:rsidR="00C52E50">
        <w:t>a</w:t>
      </w:r>
      <w:r>
        <w:t xml:space="preserve"> las otras que oferta la universidad</w:t>
      </w:r>
      <w:r w:rsidR="00C52E50">
        <w:t>.</w:t>
      </w:r>
      <w:r>
        <w:t xml:space="preserve"> </w:t>
      </w:r>
      <w:r w:rsidR="00C52E50">
        <w:t>P</w:t>
      </w:r>
      <w:r>
        <w:t xml:space="preserve">ara </w:t>
      </w:r>
      <w:r w:rsidR="00C52E50">
        <w:t xml:space="preserve">que </w:t>
      </w:r>
      <w:r>
        <w:t>el año 2025 haya incrementado el número de alumnos matriculados</w:t>
      </w:r>
      <w:r w:rsidR="00C52E50">
        <w:t xml:space="preserve"> en comparación</w:t>
      </w:r>
      <w:r w:rsidR="00774E94">
        <w:t xml:space="preserve"> a los </w:t>
      </w:r>
      <w:r w:rsidR="00C52E50">
        <w:t>años anteriores</w:t>
      </w:r>
      <w:r>
        <w:t>.</w:t>
      </w:r>
    </w:p>
    <w:p w14:paraId="57F4895D" w14:textId="2EDC4ECF" w:rsidR="006A306F" w:rsidRDefault="006A306F" w:rsidP="00D9171F">
      <w:pPr>
        <w:pStyle w:val="TextoPrincipal"/>
        <w:numPr>
          <w:ilvl w:val="2"/>
          <w:numId w:val="60"/>
        </w:numPr>
        <w:spacing w:line="360" w:lineRule="auto"/>
        <w:ind w:left="1287"/>
        <w:outlineLvl w:val="2"/>
      </w:pPr>
      <w:bookmarkStart w:id="216" w:name="_Toc153561470"/>
      <w:r>
        <w:t>OBJETIVOS</w:t>
      </w:r>
      <w:bookmarkEnd w:id="216"/>
    </w:p>
    <w:p w14:paraId="4E66F8AD" w14:textId="4A273D1A" w:rsidR="00844667" w:rsidRPr="0055598B" w:rsidRDefault="00844667" w:rsidP="005E079C">
      <w:pPr>
        <w:pStyle w:val="TextoPrincipal"/>
        <w:numPr>
          <w:ilvl w:val="0"/>
          <w:numId w:val="18"/>
        </w:numPr>
        <w:spacing w:line="360" w:lineRule="auto"/>
      </w:pPr>
      <w:r w:rsidRPr="0055598B">
        <w:t xml:space="preserve">Incrementar la </w:t>
      </w:r>
      <w:r w:rsidR="00007E2F" w:rsidRPr="0055598B">
        <w:t>matrícula</w:t>
      </w:r>
      <w:r w:rsidRPr="0055598B">
        <w:t xml:space="preserve"> de la carrera de Administración de Empresas Agropecuaria de la UNAG</w:t>
      </w:r>
      <w:r w:rsidR="0055598B" w:rsidRPr="0055598B">
        <w:t xml:space="preserve"> de 2025.</w:t>
      </w:r>
    </w:p>
    <w:p w14:paraId="5355F965" w14:textId="33094FDA" w:rsidR="006A306F" w:rsidRPr="0055598B" w:rsidRDefault="00FF6AA5" w:rsidP="005E079C">
      <w:pPr>
        <w:pStyle w:val="TextoPrincipal"/>
        <w:numPr>
          <w:ilvl w:val="0"/>
          <w:numId w:val="18"/>
        </w:numPr>
        <w:spacing w:line="360" w:lineRule="auto"/>
      </w:pPr>
      <w:r w:rsidRPr="0055598B">
        <w:lastRenderedPageBreak/>
        <w:t>Implementar tres planes estratégicos en</w:t>
      </w:r>
      <w:r w:rsidR="00E4374D" w:rsidRPr="0055598B">
        <w:t xml:space="preserve"> Dirección de </w:t>
      </w:r>
      <w:r w:rsidR="00983512" w:rsidRPr="0055598B">
        <w:t>A</w:t>
      </w:r>
      <w:r w:rsidR="006A306F" w:rsidRPr="0055598B">
        <w:t>dmisiones, Coordinación</w:t>
      </w:r>
      <w:r w:rsidR="00983512" w:rsidRPr="0055598B">
        <w:t xml:space="preserve"> Académica, </w:t>
      </w:r>
      <w:r w:rsidRPr="0055598B">
        <w:t>secretaria</w:t>
      </w:r>
      <w:r w:rsidR="00983512" w:rsidRPr="0055598B">
        <w:t xml:space="preserve"> de tecnología de la información y comunicación</w:t>
      </w:r>
      <w:r w:rsidRPr="0055598B">
        <w:t xml:space="preserve"> </w:t>
      </w:r>
      <w:r w:rsidR="006A306F" w:rsidRPr="0055598B">
        <w:t>para mejorar la visibilidad y posicionamiento de la carrera.</w:t>
      </w:r>
    </w:p>
    <w:p w14:paraId="244D82C4" w14:textId="3263B0E2" w:rsidR="006A306F" w:rsidRPr="0055598B" w:rsidRDefault="00FF6AA5" w:rsidP="005E079C">
      <w:pPr>
        <w:pStyle w:val="TextoPrincipal"/>
        <w:numPr>
          <w:ilvl w:val="0"/>
          <w:numId w:val="18"/>
        </w:numPr>
        <w:spacing w:line="360" w:lineRule="auto"/>
      </w:pPr>
      <w:r w:rsidRPr="0055598B">
        <w:t xml:space="preserve">Socializar el presupuesto para </w:t>
      </w:r>
      <w:r w:rsidR="006A306F" w:rsidRPr="0055598B">
        <w:t>la implementación de l</w:t>
      </w:r>
      <w:r w:rsidR="0055598B" w:rsidRPr="0055598B">
        <w:t>os tres planes estratégicos</w:t>
      </w:r>
      <w:r w:rsidR="006A306F" w:rsidRPr="0055598B">
        <w:t>.</w:t>
      </w:r>
    </w:p>
    <w:p w14:paraId="1BA69B92" w14:textId="45A7D5FD" w:rsidR="00FF6AA5" w:rsidRPr="0055598B" w:rsidRDefault="00FF6AA5" w:rsidP="005E079C">
      <w:pPr>
        <w:pStyle w:val="TextoPrincipal"/>
        <w:numPr>
          <w:ilvl w:val="0"/>
          <w:numId w:val="18"/>
        </w:numPr>
        <w:spacing w:line="360" w:lineRule="auto"/>
      </w:pPr>
      <w:r w:rsidRPr="0055598B">
        <w:t xml:space="preserve">Desarrollar las actividades en los tiempos establecidos en el cronograma </w:t>
      </w:r>
      <w:r w:rsidR="0055598B" w:rsidRPr="0055598B">
        <w:t xml:space="preserve">de </w:t>
      </w:r>
      <w:r w:rsidRPr="0055598B">
        <w:t>trabajo</w:t>
      </w:r>
      <w:r w:rsidR="0055598B" w:rsidRPr="0055598B">
        <w:t xml:space="preserve"> para el año 2024 al 2025</w:t>
      </w:r>
      <w:r w:rsidRPr="0055598B">
        <w:t>.</w:t>
      </w:r>
    </w:p>
    <w:p w14:paraId="0B9CDCB5" w14:textId="1D67D73F" w:rsidR="000E2A5D" w:rsidRPr="00FF6AA5" w:rsidRDefault="00A871DB" w:rsidP="00D9171F">
      <w:pPr>
        <w:pStyle w:val="Ttulo2"/>
        <w:numPr>
          <w:ilvl w:val="1"/>
          <w:numId w:val="60"/>
        </w:numPr>
        <w:spacing w:line="360" w:lineRule="auto"/>
        <w:ind w:left="0" w:firstLine="0"/>
        <w:rPr>
          <w:lang w:val="es-HN"/>
        </w:rPr>
      </w:pPr>
      <w:bookmarkStart w:id="217" w:name="_Toc153561471"/>
      <w:r>
        <w:rPr>
          <w:lang w:val="es-HN"/>
        </w:rPr>
        <w:t>DESCRIPCIÓN Y DESARROLLO</w:t>
      </w:r>
      <w:bookmarkEnd w:id="217"/>
    </w:p>
    <w:p w14:paraId="1799FA6D" w14:textId="343975BD" w:rsidR="00955A56" w:rsidRPr="0055598B" w:rsidRDefault="00955A56" w:rsidP="00BD4A3C">
      <w:pPr>
        <w:pStyle w:val="TextoPrincipal"/>
        <w:spacing w:line="360" w:lineRule="auto"/>
        <w:ind w:left="567"/>
        <w:outlineLvl w:val="2"/>
      </w:pPr>
      <w:bookmarkStart w:id="218" w:name="_Toc153561472"/>
      <w:r w:rsidRPr="0055598B">
        <w:t>6.4.1 DESCRIPCIÓN</w:t>
      </w:r>
      <w:bookmarkEnd w:id="218"/>
    </w:p>
    <w:p w14:paraId="4D71E832" w14:textId="3E7FA988" w:rsidR="006A306F" w:rsidRPr="0019438B" w:rsidRDefault="006A306F" w:rsidP="006A306F">
      <w:pPr>
        <w:pStyle w:val="TextoPrincipal"/>
        <w:spacing w:line="360" w:lineRule="auto"/>
      </w:pPr>
      <w:r w:rsidRPr="0055598B">
        <w:t>La presente investigación utiliz</w:t>
      </w:r>
      <w:r w:rsidR="00FF6AA5" w:rsidRPr="0055598B">
        <w:t>a</w:t>
      </w:r>
      <w:r w:rsidRPr="0055598B">
        <w:t xml:space="preserve"> las diferentes herramientas </w:t>
      </w:r>
      <w:r>
        <w:t>y técnicas para</w:t>
      </w:r>
      <w:r w:rsidR="0055598B">
        <w:t xml:space="preserve"> incrementar el porcentaje de la matricula mediante</w:t>
      </w:r>
      <w:r>
        <w:t xml:space="preserve"> </w:t>
      </w:r>
      <w:r w:rsidR="0055598B">
        <w:t xml:space="preserve">implementación de las estratégicas que contemplan los tres </w:t>
      </w:r>
      <w:r w:rsidR="0055598B" w:rsidRPr="00D15B61">
        <w:t>planes estratégicos, así como el</w:t>
      </w:r>
      <w:r w:rsidRPr="00D15B61">
        <w:t xml:space="preserve"> posicionamiento de la carrera,</w:t>
      </w:r>
      <w:r w:rsidR="00ED3F03" w:rsidRPr="00D15B61">
        <w:t xml:space="preserve"> el horario de fin de semana, la modalidad de internado,</w:t>
      </w:r>
      <w:r w:rsidRPr="00D15B61">
        <w:t xml:space="preserve"> </w:t>
      </w:r>
      <w:r w:rsidR="00ED3F03" w:rsidRPr="00D15B61">
        <w:t>la publicidad de la feria cultural de los productos que desarrollan en las diferentes clases,</w:t>
      </w:r>
      <w:r w:rsidR="00ED3F03">
        <w:t xml:space="preserve"> mejorando la </w:t>
      </w:r>
      <w:r>
        <w:t>imagen de la carrera</w:t>
      </w:r>
      <w:r w:rsidR="00ED3F03">
        <w:t xml:space="preserve"> y</w:t>
      </w:r>
      <w:r w:rsidRPr="0019438B">
        <w:t xml:space="preserve"> el marketing digital </w:t>
      </w:r>
      <w:r w:rsidR="00ED3F03">
        <w:t xml:space="preserve">desarrollando </w:t>
      </w:r>
      <w:r w:rsidR="00FF6AA5" w:rsidRPr="0019438B">
        <w:t xml:space="preserve"> </w:t>
      </w:r>
      <w:r w:rsidRPr="0019438B">
        <w:t>las siguientes estrategias:</w:t>
      </w:r>
    </w:p>
    <w:p w14:paraId="5EE10B83" w14:textId="2C492DBA" w:rsidR="00FF6AA5" w:rsidRPr="00D15B61" w:rsidRDefault="00FF6AA5" w:rsidP="005E079C">
      <w:pPr>
        <w:pStyle w:val="TextoPrincipal"/>
        <w:numPr>
          <w:ilvl w:val="0"/>
          <w:numId w:val="19"/>
        </w:numPr>
        <w:spacing w:line="360" w:lineRule="auto"/>
      </w:pPr>
      <w:r w:rsidRPr="0019438B">
        <w:t xml:space="preserve">La aplicación de FODA, para conocer la situación actual de cada área que se desarrolló </w:t>
      </w:r>
      <w:r w:rsidR="0055598B" w:rsidRPr="00D15B61">
        <w:t xml:space="preserve">en </w:t>
      </w:r>
      <w:r w:rsidRPr="00D15B61">
        <w:t>el plan estratégico.</w:t>
      </w:r>
    </w:p>
    <w:p w14:paraId="7D9BB958" w14:textId="77777777" w:rsidR="00F60C8D" w:rsidRPr="00D15B61" w:rsidRDefault="00F60C8D" w:rsidP="00F60C8D">
      <w:pPr>
        <w:pStyle w:val="TextoPrincipal"/>
        <w:numPr>
          <w:ilvl w:val="0"/>
          <w:numId w:val="19"/>
        </w:numPr>
        <w:spacing w:line="360" w:lineRule="auto"/>
      </w:pPr>
      <w:r w:rsidRPr="00D15B61">
        <w:t xml:space="preserve">Presentar la propuesta para ampliar la oferta de horario para el fin de semana y la modalidad de internado. </w:t>
      </w:r>
    </w:p>
    <w:p w14:paraId="5A22689E" w14:textId="7D52BA60" w:rsidR="00F60C8D" w:rsidRPr="00D15B61" w:rsidRDefault="00F60C8D" w:rsidP="00F60C8D">
      <w:pPr>
        <w:pStyle w:val="TextoPrincipal"/>
        <w:numPr>
          <w:ilvl w:val="0"/>
          <w:numId w:val="19"/>
        </w:numPr>
        <w:spacing w:line="360" w:lineRule="auto"/>
      </w:pPr>
      <w:r w:rsidRPr="00D15B61">
        <w:t xml:space="preserve">El plan de marketing Mix para mejorar el posicionamiento de la carrera en los institutos de secundaria dando a conocer el valor agregado de la carrera por medio de ferias, capacitaciones con temas específicos de la carrera para lograr el interés de la </w:t>
      </w:r>
      <w:r w:rsidR="00D15B61" w:rsidRPr="00D15B61">
        <w:t>población</w:t>
      </w:r>
      <w:r w:rsidRPr="00D15B61">
        <w:t>.</w:t>
      </w:r>
    </w:p>
    <w:p w14:paraId="4D1076D5" w14:textId="55579200" w:rsidR="00FF6AA5" w:rsidRPr="0019438B" w:rsidRDefault="00D021AC" w:rsidP="005E079C">
      <w:pPr>
        <w:pStyle w:val="TextoPrincipal"/>
        <w:numPr>
          <w:ilvl w:val="0"/>
          <w:numId w:val="19"/>
        </w:numPr>
        <w:spacing w:line="360" w:lineRule="auto"/>
      </w:pPr>
      <w:r w:rsidRPr="0019438B">
        <w:t>Las cinco fuerzas de Porter</w:t>
      </w:r>
      <w:r w:rsidR="0055598B" w:rsidRPr="0019438B">
        <w:t xml:space="preserve"> para el análisis del ambiente externo, como ser proveedores, clientes, competencias, productos sustitutos, competidores potenciales.</w:t>
      </w:r>
    </w:p>
    <w:p w14:paraId="7857580F" w14:textId="7C2CD57A" w:rsidR="006A306F" w:rsidRPr="00D15B61" w:rsidRDefault="00D021AC" w:rsidP="00935DDA">
      <w:pPr>
        <w:pStyle w:val="TextoPrincipal"/>
        <w:numPr>
          <w:ilvl w:val="0"/>
          <w:numId w:val="19"/>
        </w:numPr>
        <w:spacing w:line="360" w:lineRule="auto"/>
      </w:pPr>
      <w:r w:rsidRPr="0019438B">
        <w:t xml:space="preserve">El circulo de Deming para medir el nivel de satisfacción </w:t>
      </w:r>
      <w:r w:rsidR="0055598B" w:rsidRPr="0019438B">
        <w:t xml:space="preserve">de los estudiantes de los institutos de secundaria y los alumnos de primer ingreso </w:t>
      </w:r>
      <w:r w:rsidRPr="0019438B">
        <w:t xml:space="preserve">con la aplicación de una encuesta para evaluar las necesidades </w:t>
      </w:r>
      <w:r w:rsidR="0055598B" w:rsidRPr="0019438B">
        <w:t xml:space="preserve">y la viabilidad del plan estratégico en las tres </w:t>
      </w:r>
      <w:r w:rsidR="0055598B" w:rsidRPr="00D15B61">
        <w:t>áreas</w:t>
      </w:r>
      <w:r w:rsidR="0019438B" w:rsidRPr="00D15B61">
        <w:t xml:space="preserve"> consideras</w:t>
      </w:r>
      <w:r w:rsidR="00ED3F03" w:rsidRPr="00D15B61">
        <w:t xml:space="preserve"> y poder desarrollar las mejorar adecuadas.</w:t>
      </w:r>
    </w:p>
    <w:p w14:paraId="536436C6" w14:textId="624C0B30" w:rsidR="00ED3F03" w:rsidRPr="00D15B61" w:rsidRDefault="00ED3F03" w:rsidP="005E079C">
      <w:pPr>
        <w:pStyle w:val="TextoPrincipal"/>
        <w:numPr>
          <w:ilvl w:val="0"/>
          <w:numId w:val="19"/>
        </w:numPr>
        <w:spacing w:line="360" w:lineRule="auto"/>
      </w:pPr>
      <w:r w:rsidRPr="00D15B61">
        <w:t xml:space="preserve">Diseño de trifolio de la carrera de Administración de Empresas Agropecuarias para </w:t>
      </w:r>
      <w:r w:rsidR="00935DDA" w:rsidRPr="00D15B61">
        <w:lastRenderedPageBreak/>
        <w:t>brindar información general y las</w:t>
      </w:r>
      <w:r w:rsidR="003C43D7" w:rsidRPr="00D15B61">
        <w:t xml:space="preserve"> ventajas de</w:t>
      </w:r>
      <w:r w:rsidR="00935DDA" w:rsidRPr="00D15B61">
        <w:t xml:space="preserve"> estudiar </w:t>
      </w:r>
      <w:r w:rsidR="003C43D7" w:rsidRPr="00D15B61">
        <w:t xml:space="preserve">la carrera. </w:t>
      </w:r>
    </w:p>
    <w:p w14:paraId="314800A3" w14:textId="3D3B4BDC" w:rsidR="00ED3F03" w:rsidRPr="00D15B61" w:rsidRDefault="00ED3F03" w:rsidP="005E079C">
      <w:pPr>
        <w:pStyle w:val="TextoPrincipal"/>
        <w:numPr>
          <w:ilvl w:val="0"/>
          <w:numId w:val="19"/>
        </w:numPr>
        <w:spacing w:line="360" w:lineRule="auto"/>
      </w:pPr>
      <w:r w:rsidRPr="00D15B61">
        <w:t>Diseño de calendario</w:t>
      </w:r>
      <w:r w:rsidR="003C43D7" w:rsidRPr="00D15B61">
        <w:t xml:space="preserve"> para el desarrollo de las estrategias </w:t>
      </w:r>
      <w:r w:rsidRPr="00D15B61">
        <w:t>por parte de</w:t>
      </w:r>
      <w:r w:rsidR="003C43D7" w:rsidRPr="00D15B61">
        <w:t xml:space="preserve"> la Dirección de Admisiones y la Coordinación Académica </w:t>
      </w:r>
      <w:r w:rsidRPr="00D15B61">
        <w:t>a los institutos de secundaria</w:t>
      </w:r>
      <w:r w:rsidR="003C43D7" w:rsidRPr="00D15B61">
        <w:t>.</w:t>
      </w:r>
    </w:p>
    <w:p w14:paraId="6188FE86" w14:textId="5F99509D" w:rsidR="00935DDA" w:rsidRPr="00D15B61" w:rsidRDefault="00935DDA" w:rsidP="005E079C">
      <w:pPr>
        <w:pStyle w:val="TextoPrincipal"/>
        <w:numPr>
          <w:ilvl w:val="0"/>
          <w:numId w:val="19"/>
        </w:numPr>
        <w:spacing w:line="360" w:lineRule="auto"/>
      </w:pPr>
      <w:r w:rsidRPr="00D15B61">
        <w:t>Un cronograma de trabajo, detallando el tiempo de ejecución de cada actividad y el plan de acción estableciendo los tiempos y responsables de las actividades a desarrollar.</w:t>
      </w:r>
    </w:p>
    <w:p w14:paraId="49DA3242" w14:textId="618DCA81" w:rsidR="006A306F" w:rsidRPr="00D15B61" w:rsidRDefault="00D021AC" w:rsidP="005E079C">
      <w:pPr>
        <w:pStyle w:val="TextoPrincipal"/>
        <w:numPr>
          <w:ilvl w:val="0"/>
          <w:numId w:val="19"/>
        </w:numPr>
        <w:spacing w:line="360" w:lineRule="auto"/>
      </w:pPr>
      <w:r w:rsidRPr="00D15B61">
        <w:t>El</w:t>
      </w:r>
      <w:r w:rsidR="006A306F" w:rsidRPr="00D15B61">
        <w:t xml:space="preserve"> plan de presupuesto</w:t>
      </w:r>
      <w:r w:rsidR="00ED3F03" w:rsidRPr="00D15B61">
        <w:t xml:space="preserve"> para realización de </w:t>
      </w:r>
      <w:r w:rsidR="00132624" w:rsidRPr="00D15B61">
        <w:t>la feria</w:t>
      </w:r>
      <w:r w:rsidR="003C43D7" w:rsidRPr="00D15B61">
        <w:t xml:space="preserve"> para promover los productos</w:t>
      </w:r>
      <w:r w:rsidR="00ED3F03" w:rsidRPr="00D15B61">
        <w:t>, capacitaciones especializadas, kit de</w:t>
      </w:r>
      <w:r w:rsidR="00132624" w:rsidRPr="00D15B61">
        <w:t xml:space="preserve"> la carrera y la campaña publicitaria, trifolio con la información relevante de la carrera.</w:t>
      </w:r>
    </w:p>
    <w:p w14:paraId="0D107CF4" w14:textId="6EE32A3B" w:rsidR="000E2A5D" w:rsidRDefault="00BD4A3C" w:rsidP="00BD4A3C">
      <w:pPr>
        <w:pStyle w:val="Ttulo3"/>
        <w:spacing w:before="0" w:line="360" w:lineRule="auto"/>
        <w:ind w:firstLine="720"/>
        <w:rPr>
          <w:b w:val="0"/>
          <w:lang w:val="es-HN"/>
        </w:rPr>
      </w:pPr>
      <w:bookmarkStart w:id="219" w:name="_Toc153561473"/>
      <w:r>
        <w:rPr>
          <w:b w:val="0"/>
          <w:lang w:val="es-HN"/>
        </w:rPr>
        <w:t xml:space="preserve">6.4.2 </w:t>
      </w:r>
      <w:r w:rsidR="00A871DB" w:rsidRPr="00A871DB">
        <w:rPr>
          <w:b w:val="0"/>
          <w:lang w:val="es-HN"/>
        </w:rPr>
        <w:t>DESARROLLO</w:t>
      </w:r>
      <w:bookmarkEnd w:id="219"/>
    </w:p>
    <w:p w14:paraId="699D0DC9" w14:textId="1D3730DE" w:rsidR="00D74D05" w:rsidRDefault="00D74D05" w:rsidP="00D74D05">
      <w:pPr>
        <w:pStyle w:val="NormalWeb"/>
      </w:pPr>
      <w:r>
        <w:rPr>
          <w:noProof/>
        </w:rPr>
        <w:drawing>
          <wp:inline distT="0" distB="0" distL="0" distR="0" wp14:anchorId="5F0F50D6" wp14:editId="2F51D16F">
            <wp:extent cx="5971540" cy="3359150"/>
            <wp:effectExtent l="19050" t="19050" r="10160" b="12700"/>
            <wp:docPr id="793292760"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3292760" name="Imagen 1" descr="Diagrama&#10;&#10;Descripción generada automáticamente"/>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5971540" cy="3359150"/>
                    </a:xfrm>
                    <a:prstGeom prst="rect">
                      <a:avLst/>
                    </a:prstGeom>
                    <a:noFill/>
                    <a:ln>
                      <a:solidFill>
                        <a:schemeClr val="tx1"/>
                      </a:solidFill>
                    </a:ln>
                  </pic:spPr>
                </pic:pic>
              </a:graphicData>
            </a:graphic>
          </wp:inline>
        </w:drawing>
      </w:r>
    </w:p>
    <w:p w14:paraId="5F13D22C" w14:textId="38D18B85" w:rsidR="00E94E40" w:rsidRPr="008559EC" w:rsidRDefault="008559EC" w:rsidP="008559EC">
      <w:pPr>
        <w:pStyle w:val="Descripcin"/>
        <w:rPr>
          <w:rFonts w:ascii="Times New Roman" w:hAnsi="Times New Roman" w:cs="Times New Roman"/>
          <w:b/>
          <w:bCs/>
          <w:i w:val="0"/>
          <w:iCs w:val="0"/>
          <w:color w:val="000000" w:themeColor="text1"/>
          <w:sz w:val="24"/>
          <w:szCs w:val="24"/>
          <w:lang w:val="es-HN"/>
        </w:rPr>
      </w:pPr>
      <w:bookmarkStart w:id="220" w:name="_Toc158674641"/>
      <w:r w:rsidRPr="008559EC">
        <w:rPr>
          <w:rFonts w:ascii="Times New Roman" w:hAnsi="Times New Roman" w:cs="Times New Roman"/>
          <w:b/>
          <w:bCs/>
          <w:i w:val="0"/>
          <w:iCs w:val="0"/>
          <w:color w:val="000000" w:themeColor="text1"/>
          <w:sz w:val="24"/>
          <w:szCs w:val="24"/>
          <w:lang w:val="es-HN"/>
        </w:rPr>
        <w:t xml:space="preserve">Figura </w:t>
      </w:r>
      <w:r w:rsidRPr="008559EC">
        <w:rPr>
          <w:rFonts w:ascii="Times New Roman" w:hAnsi="Times New Roman" w:cs="Times New Roman"/>
          <w:b/>
          <w:bCs/>
          <w:i w:val="0"/>
          <w:iCs w:val="0"/>
          <w:color w:val="000000" w:themeColor="text1"/>
          <w:sz w:val="24"/>
          <w:szCs w:val="24"/>
        </w:rPr>
        <w:fldChar w:fldCharType="begin"/>
      </w:r>
      <w:r w:rsidRPr="008559EC">
        <w:rPr>
          <w:rFonts w:ascii="Times New Roman" w:hAnsi="Times New Roman" w:cs="Times New Roman"/>
          <w:b/>
          <w:bCs/>
          <w:i w:val="0"/>
          <w:iCs w:val="0"/>
          <w:color w:val="000000" w:themeColor="text1"/>
          <w:sz w:val="24"/>
          <w:szCs w:val="24"/>
          <w:lang w:val="es-HN"/>
        </w:rPr>
        <w:instrText xml:space="preserve"> SEQ Ilustración \* ARABIC </w:instrText>
      </w:r>
      <w:r w:rsidRPr="008559EC">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44</w:t>
      </w:r>
      <w:r w:rsidRPr="008559EC">
        <w:rPr>
          <w:rFonts w:ascii="Times New Roman" w:hAnsi="Times New Roman" w:cs="Times New Roman"/>
          <w:b/>
          <w:bCs/>
          <w:i w:val="0"/>
          <w:iCs w:val="0"/>
          <w:color w:val="000000" w:themeColor="text1"/>
          <w:sz w:val="24"/>
          <w:szCs w:val="24"/>
        </w:rPr>
        <w:fldChar w:fldCharType="end"/>
      </w:r>
      <w:r w:rsidRPr="008559EC">
        <w:rPr>
          <w:rFonts w:ascii="Times New Roman" w:hAnsi="Times New Roman" w:cs="Times New Roman"/>
          <w:b/>
          <w:bCs/>
          <w:i w:val="0"/>
          <w:iCs w:val="0"/>
          <w:color w:val="000000" w:themeColor="text1"/>
          <w:sz w:val="24"/>
          <w:szCs w:val="24"/>
          <w:lang w:val="es-HN"/>
        </w:rPr>
        <w:t>. Diagrama causa y efecto</w:t>
      </w:r>
      <w:bookmarkEnd w:id="220"/>
    </w:p>
    <w:p w14:paraId="2B561B88" w14:textId="77777777" w:rsidR="00D74D05" w:rsidRDefault="00E94E40" w:rsidP="008559EC">
      <w:pPr>
        <w:pStyle w:val="TextoPrincipal"/>
        <w:tabs>
          <w:tab w:val="left" w:pos="5590"/>
        </w:tabs>
        <w:spacing w:line="240" w:lineRule="auto"/>
        <w:ind w:firstLine="0"/>
        <w:jc w:val="left"/>
        <w:rPr>
          <w:sz w:val="20"/>
          <w:szCs w:val="20"/>
        </w:rPr>
      </w:pPr>
      <w:r w:rsidRPr="006A306F">
        <w:rPr>
          <w:sz w:val="20"/>
          <w:szCs w:val="20"/>
        </w:rPr>
        <w:t>Fuente: Elaboración Propi</w:t>
      </w:r>
      <w:r>
        <w:rPr>
          <w:sz w:val="20"/>
          <w:szCs w:val="20"/>
        </w:rPr>
        <w:t>a</w:t>
      </w:r>
      <w:r w:rsidRPr="006A306F">
        <w:rPr>
          <w:sz w:val="20"/>
          <w:szCs w:val="20"/>
        </w:rPr>
        <w:t>, 2023</w:t>
      </w:r>
    </w:p>
    <w:p w14:paraId="1672B9E1" w14:textId="16BB526F" w:rsidR="00E94E40" w:rsidRPr="006A306F" w:rsidRDefault="00E94E40" w:rsidP="008559EC">
      <w:pPr>
        <w:pStyle w:val="TextoPrincipal"/>
        <w:tabs>
          <w:tab w:val="left" w:pos="5590"/>
        </w:tabs>
        <w:spacing w:line="240" w:lineRule="auto"/>
        <w:ind w:firstLine="0"/>
        <w:jc w:val="left"/>
        <w:rPr>
          <w:sz w:val="20"/>
          <w:szCs w:val="20"/>
        </w:rPr>
      </w:pPr>
      <w:r>
        <w:rPr>
          <w:sz w:val="20"/>
          <w:szCs w:val="20"/>
        </w:rPr>
        <w:tab/>
      </w:r>
    </w:p>
    <w:p w14:paraId="4A51A2B0" w14:textId="534FF534" w:rsidR="00E94E40" w:rsidRDefault="00E94E40" w:rsidP="00E1486A">
      <w:pPr>
        <w:pStyle w:val="TextoPrincipal"/>
        <w:spacing w:line="360" w:lineRule="auto"/>
      </w:pPr>
      <w:r w:rsidRPr="00E1486A">
        <w:t>Con el diagrama de Ishikawa se determinó que estrategia</w:t>
      </w:r>
      <w:r w:rsidR="00774E94" w:rsidRPr="00E1486A">
        <w:t>s</w:t>
      </w:r>
      <w:r w:rsidRPr="00E1486A">
        <w:t xml:space="preserve"> so</w:t>
      </w:r>
      <w:r w:rsidR="00774E94" w:rsidRPr="00E1486A">
        <w:t xml:space="preserve">n </w:t>
      </w:r>
      <w:r w:rsidR="00774E94" w:rsidRPr="00D15B61">
        <w:t xml:space="preserve">necesarias </w:t>
      </w:r>
      <w:r w:rsidRPr="00D15B61">
        <w:t>implementar</w:t>
      </w:r>
      <w:r w:rsidR="00774E94" w:rsidRPr="00D15B61">
        <w:t xml:space="preserve"> en </w:t>
      </w:r>
      <w:r w:rsidRPr="00D15B61">
        <w:t>la carrera de Administración de Empresas Agropecuarias,</w:t>
      </w:r>
      <w:r w:rsidR="00E1486A" w:rsidRPr="00D15B61">
        <w:t xml:space="preserve"> entre ellas, </w:t>
      </w:r>
      <w:r w:rsidR="003C43D7" w:rsidRPr="00D15B61">
        <w:t xml:space="preserve">la Dirección de Admisión </w:t>
      </w:r>
      <w:r w:rsidR="001C5B03" w:rsidRPr="00D15B61">
        <w:t xml:space="preserve">no </w:t>
      </w:r>
      <w:r w:rsidR="003C43D7" w:rsidRPr="00D15B61">
        <w:t xml:space="preserve">ha realizado </w:t>
      </w:r>
      <w:r w:rsidR="001C5B03" w:rsidRPr="00D15B61">
        <w:t xml:space="preserve">un acercamiento con los alumnos de secundaria que son los potenciales </w:t>
      </w:r>
      <w:r w:rsidR="003C43D7" w:rsidRPr="00D15B61">
        <w:t>aspirantes</w:t>
      </w:r>
      <w:r w:rsidR="001C5B03" w:rsidRPr="00D15B61">
        <w:t>,</w:t>
      </w:r>
      <w:r w:rsidRPr="00D15B61">
        <w:t xml:space="preserve"> la comunicación digital</w:t>
      </w:r>
      <w:r w:rsidR="003C43D7" w:rsidRPr="00D15B61">
        <w:t xml:space="preserve">, </w:t>
      </w:r>
      <w:r w:rsidR="001C5B03" w:rsidRPr="00D15B61">
        <w:t>la falta de</w:t>
      </w:r>
      <w:r w:rsidR="003C43D7" w:rsidRPr="00D15B61">
        <w:t xml:space="preserve"> </w:t>
      </w:r>
      <w:r w:rsidR="001C5B03" w:rsidRPr="00D15B61">
        <w:t xml:space="preserve">promoción de la carrera, la ausencia de información de la carrera </w:t>
      </w:r>
      <w:r w:rsidR="001C5B03" w:rsidRPr="00D15B61">
        <w:lastRenderedPageBreak/>
        <w:t>en la redes sociales</w:t>
      </w:r>
      <w:r w:rsidRPr="00D15B61">
        <w:t>, el marketing</w:t>
      </w:r>
      <w:r w:rsidR="001C5B03" w:rsidRPr="00D15B61">
        <w:t xml:space="preserve">, no hay un estudio de mercado potencial, ni publicidad del valor agregado de la carrera </w:t>
      </w:r>
      <w:r w:rsidRPr="00D15B61">
        <w:t>y la preferencia de los estudiantes,</w:t>
      </w:r>
      <w:r w:rsidR="001C5B03" w:rsidRPr="00D15B61">
        <w:t xml:space="preserve"> no se está ofreciendo en horarios de fin de semana y no cuenta con la modalidad de internado,</w:t>
      </w:r>
      <w:r w:rsidRPr="00D15B61">
        <w:t xml:space="preserve"> siendo</w:t>
      </w:r>
      <w:r w:rsidRPr="00E1486A">
        <w:t xml:space="preserve"> estos los factores </w:t>
      </w:r>
      <w:r w:rsidR="001C5B03">
        <w:t>que se considera de mayor interés para incrementar la matricula.</w:t>
      </w:r>
    </w:p>
    <w:p w14:paraId="1C8B780C" w14:textId="77777777" w:rsidR="00935DDA" w:rsidRPr="00E1486A" w:rsidRDefault="00935DDA" w:rsidP="00E1486A">
      <w:pPr>
        <w:pStyle w:val="TextoPrincipal"/>
        <w:spacing w:line="360" w:lineRule="auto"/>
      </w:pPr>
    </w:p>
    <w:p w14:paraId="669AA96E" w14:textId="2D0A22C0" w:rsidR="00173E4D" w:rsidRPr="00393B21" w:rsidRDefault="00E1486A" w:rsidP="001C5B03">
      <w:pPr>
        <w:pStyle w:val="TextoPrincipal"/>
        <w:spacing w:line="360" w:lineRule="auto"/>
        <w:ind w:firstLine="0"/>
        <w:rPr>
          <w:color w:val="000000" w:themeColor="text1"/>
        </w:rPr>
      </w:pPr>
      <w:r w:rsidRPr="00E1486A">
        <w:t xml:space="preserve">A continuación, se describe cada </w:t>
      </w:r>
      <w:r w:rsidRPr="00393B21">
        <w:rPr>
          <w:color w:val="000000" w:themeColor="text1"/>
        </w:rPr>
        <w:t>uno de los planes estratégicos en las tres áreas de mejora.</w:t>
      </w:r>
    </w:p>
    <w:p w14:paraId="20E952EC" w14:textId="1B1E6B61" w:rsidR="006A306F" w:rsidRDefault="003C43D7" w:rsidP="00C838CA">
      <w:pPr>
        <w:pStyle w:val="TextoPrincipal"/>
        <w:spacing w:line="360" w:lineRule="auto"/>
        <w:ind w:firstLine="0"/>
        <w:outlineLvl w:val="2"/>
        <w:rPr>
          <w:color w:val="000000" w:themeColor="text1"/>
        </w:rPr>
      </w:pPr>
      <w:bookmarkStart w:id="221" w:name="_Toc153561474"/>
      <w:r w:rsidRPr="00066752">
        <w:rPr>
          <w:rFonts w:ascii="Arial" w:hAnsi="Arial" w:cs="Arial"/>
          <w:b/>
          <w:bCs/>
          <w:noProof/>
          <w:sz w:val="20"/>
          <w:szCs w:val="20"/>
        </w:rPr>
        <w:drawing>
          <wp:anchor distT="0" distB="0" distL="114300" distR="114300" simplePos="0" relativeHeight="251776000" behindDoc="0" locked="0" layoutInCell="1" allowOverlap="1" wp14:anchorId="217E8B3A" wp14:editId="2D08F909">
            <wp:simplePos x="0" y="0"/>
            <wp:positionH relativeFrom="column">
              <wp:posOffset>261620</wp:posOffset>
            </wp:positionH>
            <wp:positionV relativeFrom="paragraph">
              <wp:posOffset>413385</wp:posOffset>
            </wp:positionV>
            <wp:extent cx="5400040" cy="3150235"/>
            <wp:effectExtent l="38100" t="19050" r="48260" b="12065"/>
            <wp:wrapSquare wrapText="bothSides"/>
            <wp:docPr id="422053355"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7" r:lo="rId88" r:qs="rId89" r:cs="rId90"/>
              </a:graphicData>
            </a:graphic>
            <wp14:sizeRelH relativeFrom="page">
              <wp14:pctWidth>0</wp14:pctWidth>
            </wp14:sizeRelH>
            <wp14:sizeRelV relativeFrom="page">
              <wp14:pctHeight>0</wp14:pctHeight>
            </wp14:sizeRelV>
          </wp:anchor>
        </w:drawing>
      </w:r>
      <w:r w:rsidR="00445B5D">
        <w:rPr>
          <w:color w:val="000000" w:themeColor="text1"/>
        </w:rPr>
        <w:t xml:space="preserve">6.4.3 </w:t>
      </w:r>
      <w:r w:rsidR="006A306F" w:rsidRPr="00393B21">
        <w:rPr>
          <w:color w:val="000000" w:themeColor="text1"/>
        </w:rPr>
        <w:t xml:space="preserve">FASE I. PLAN ESTRATÉGICO PARA </w:t>
      </w:r>
      <w:r w:rsidR="00E1486A" w:rsidRPr="00393B21">
        <w:rPr>
          <w:color w:val="000000" w:themeColor="text1"/>
        </w:rPr>
        <w:t xml:space="preserve">DIRECCIÓN DE </w:t>
      </w:r>
      <w:r w:rsidR="006A306F" w:rsidRPr="00393B21">
        <w:rPr>
          <w:color w:val="000000" w:themeColor="text1"/>
        </w:rPr>
        <w:t>ADMISIONES</w:t>
      </w:r>
      <w:bookmarkEnd w:id="221"/>
    </w:p>
    <w:p w14:paraId="3F668012" w14:textId="5FC72E27" w:rsidR="003C43D7" w:rsidRDefault="003C43D7" w:rsidP="00287981">
      <w:pPr>
        <w:pStyle w:val="TextoPrincipal"/>
        <w:keepNext/>
        <w:spacing w:line="240" w:lineRule="auto"/>
        <w:ind w:firstLine="0"/>
        <w:rPr>
          <w:rFonts w:ascii="Arial" w:hAnsi="Arial" w:cs="Arial"/>
          <w:b/>
          <w:bCs/>
          <w:color w:val="000000" w:themeColor="text1"/>
          <w:sz w:val="20"/>
          <w:szCs w:val="20"/>
        </w:rPr>
      </w:pPr>
    </w:p>
    <w:p w14:paraId="117D65E3" w14:textId="35E289ED" w:rsidR="00007E2F" w:rsidRPr="003C43D7" w:rsidRDefault="00007E2F" w:rsidP="00287981">
      <w:pPr>
        <w:pStyle w:val="TextoPrincipal"/>
        <w:keepNext/>
        <w:spacing w:line="240" w:lineRule="auto"/>
        <w:ind w:firstLine="0"/>
        <w:rPr>
          <w:b/>
          <w:bCs/>
          <w:i/>
          <w:iCs/>
          <w:color w:val="000000" w:themeColor="text1"/>
        </w:rPr>
      </w:pPr>
      <w:bookmarkStart w:id="222" w:name="_Toc158674642"/>
      <w:r w:rsidRPr="003C43D7">
        <w:rPr>
          <w:b/>
          <w:bCs/>
          <w:color w:val="000000" w:themeColor="text1"/>
        </w:rPr>
        <w:t xml:space="preserve">Figura </w:t>
      </w:r>
      <w:r w:rsidRPr="003C43D7">
        <w:rPr>
          <w:b/>
          <w:bCs/>
          <w:color w:val="000000" w:themeColor="text1"/>
        </w:rPr>
        <w:fldChar w:fldCharType="begin"/>
      </w:r>
      <w:r w:rsidRPr="003C43D7">
        <w:rPr>
          <w:b/>
          <w:bCs/>
          <w:color w:val="000000" w:themeColor="text1"/>
        </w:rPr>
        <w:instrText xml:space="preserve"> SEQ Ilustración \* ARABIC </w:instrText>
      </w:r>
      <w:r w:rsidRPr="003C43D7">
        <w:rPr>
          <w:b/>
          <w:bCs/>
          <w:color w:val="000000" w:themeColor="text1"/>
        </w:rPr>
        <w:fldChar w:fldCharType="separate"/>
      </w:r>
      <w:r w:rsidR="008B587C">
        <w:rPr>
          <w:b/>
          <w:bCs/>
          <w:noProof/>
          <w:color w:val="000000" w:themeColor="text1"/>
        </w:rPr>
        <w:t>45</w:t>
      </w:r>
      <w:r w:rsidRPr="003C43D7">
        <w:rPr>
          <w:b/>
          <w:bCs/>
          <w:color w:val="000000" w:themeColor="text1"/>
        </w:rPr>
        <w:fldChar w:fldCharType="end"/>
      </w:r>
      <w:r w:rsidRPr="003C43D7">
        <w:rPr>
          <w:b/>
          <w:bCs/>
          <w:color w:val="000000" w:themeColor="text1"/>
        </w:rPr>
        <w:t>. Plan estratégico para la Dirección Académica del Sistema de Admisiones</w:t>
      </w:r>
      <w:bookmarkEnd w:id="222"/>
    </w:p>
    <w:p w14:paraId="4722F05B" w14:textId="3EAA9E80" w:rsidR="00D32E7B" w:rsidRPr="003C43D7" w:rsidRDefault="00D32E7B" w:rsidP="00D32E7B">
      <w:pPr>
        <w:pStyle w:val="TextoPrincipal"/>
        <w:spacing w:line="240" w:lineRule="auto"/>
        <w:ind w:firstLine="0"/>
        <w:rPr>
          <w:sz w:val="20"/>
          <w:szCs w:val="20"/>
        </w:rPr>
      </w:pPr>
      <w:r w:rsidRPr="003C43D7">
        <w:rPr>
          <w:sz w:val="20"/>
          <w:szCs w:val="20"/>
        </w:rPr>
        <w:t>Fuente: Elaboración propia, 2023</w:t>
      </w:r>
    </w:p>
    <w:p w14:paraId="0D35E69D" w14:textId="77777777" w:rsidR="00066752" w:rsidRPr="00D32E7B" w:rsidRDefault="00066752" w:rsidP="00D32E7B">
      <w:pPr>
        <w:pStyle w:val="TextoPrincipal"/>
        <w:spacing w:line="240" w:lineRule="auto"/>
        <w:ind w:firstLine="0"/>
        <w:rPr>
          <w:sz w:val="20"/>
          <w:szCs w:val="20"/>
        </w:rPr>
      </w:pPr>
    </w:p>
    <w:p w14:paraId="32DFF7EB" w14:textId="28C360DE" w:rsidR="007278CE" w:rsidRPr="007278CE" w:rsidRDefault="007278CE" w:rsidP="007278CE">
      <w:pPr>
        <w:pStyle w:val="Descripcin"/>
        <w:keepNext/>
        <w:jc w:val="both"/>
        <w:rPr>
          <w:rFonts w:ascii="Times New Roman" w:hAnsi="Times New Roman" w:cs="Times New Roman"/>
          <w:b/>
          <w:bCs/>
          <w:i w:val="0"/>
          <w:iCs w:val="0"/>
          <w:color w:val="auto"/>
          <w:sz w:val="24"/>
          <w:szCs w:val="24"/>
          <w:lang w:val="es-HN"/>
        </w:rPr>
      </w:pPr>
      <w:bookmarkStart w:id="223" w:name="_Toc158675260"/>
      <w:r w:rsidRPr="007278CE">
        <w:rPr>
          <w:rFonts w:ascii="Times New Roman" w:hAnsi="Times New Roman" w:cs="Times New Roman"/>
          <w:b/>
          <w:bCs/>
          <w:i w:val="0"/>
          <w:iCs w:val="0"/>
          <w:color w:val="auto"/>
          <w:sz w:val="24"/>
          <w:szCs w:val="24"/>
          <w:lang w:val="es-HN"/>
        </w:rPr>
        <w:t xml:space="preserve">Tabla </w:t>
      </w:r>
      <w:r w:rsidRPr="007278CE">
        <w:rPr>
          <w:rFonts w:ascii="Times New Roman" w:hAnsi="Times New Roman" w:cs="Times New Roman"/>
          <w:b/>
          <w:bCs/>
          <w:i w:val="0"/>
          <w:iCs w:val="0"/>
          <w:color w:val="auto"/>
          <w:sz w:val="24"/>
          <w:szCs w:val="24"/>
        </w:rPr>
        <w:fldChar w:fldCharType="begin"/>
      </w:r>
      <w:r w:rsidRPr="007278CE">
        <w:rPr>
          <w:rFonts w:ascii="Times New Roman" w:hAnsi="Times New Roman" w:cs="Times New Roman"/>
          <w:b/>
          <w:bCs/>
          <w:i w:val="0"/>
          <w:iCs w:val="0"/>
          <w:color w:val="auto"/>
          <w:sz w:val="24"/>
          <w:szCs w:val="24"/>
          <w:lang w:val="es-HN"/>
        </w:rPr>
        <w:instrText xml:space="preserve"> SEQ Tabla \* ARABIC </w:instrText>
      </w:r>
      <w:r w:rsidRPr="007278CE">
        <w:rPr>
          <w:rFonts w:ascii="Times New Roman" w:hAnsi="Times New Roman" w:cs="Times New Roman"/>
          <w:b/>
          <w:bCs/>
          <w:i w:val="0"/>
          <w:iCs w:val="0"/>
          <w:color w:val="auto"/>
          <w:sz w:val="24"/>
          <w:szCs w:val="24"/>
        </w:rPr>
        <w:fldChar w:fldCharType="separate"/>
      </w:r>
      <w:r w:rsidR="008B587C">
        <w:rPr>
          <w:rFonts w:ascii="Times New Roman" w:hAnsi="Times New Roman" w:cs="Times New Roman"/>
          <w:b/>
          <w:bCs/>
          <w:i w:val="0"/>
          <w:iCs w:val="0"/>
          <w:noProof/>
          <w:color w:val="auto"/>
          <w:sz w:val="24"/>
          <w:szCs w:val="24"/>
          <w:lang w:val="es-HN"/>
        </w:rPr>
        <w:t>6</w:t>
      </w:r>
      <w:r w:rsidRPr="007278CE">
        <w:rPr>
          <w:rFonts w:ascii="Times New Roman" w:hAnsi="Times New Roman" w:cs="Times New Roman"/>
          <w:b/>
          <w:bCs/>
          <w:i w:val="0"/>
          <w:iCs w:val="0"/>
          <w:color w:val="auto"/>
          <w:sz w:val="24"/>
          <w:szCs w:val="24"/>
        </w:rPr>
        <w:fldChar w:fldCharType="end"/>
      </w:r>
      <w:r w:rsidRPr="007278CE">
        <w:rPr>
          <w:rFonts w:ascii="Times New Roman" w:hAnsi="Times New Roman" w:cs="Times New Roman"/>
          <w:b/>
          <w:bCs/>
          <w:i w:val="0"/>
          <w:iCs w:val="0"/>
          <w:color w:val="auto"/>
          <w:sz w:val="24"/>
          <w:szCs w:val="24"/>
          <w:lang w:val="es-HN"/>
        </w:rPr>
        <w:t>. FODA de la Dirección Académica del Sistema de Admisiones</w:t>
      </w:r>
      <w:bookmarkEnd w:id="223"/>
    </w:p>
    <w:tbl>
      <w:tblPr>
        <w:tblStyle w:val="Tablaconcuadrcula"/>
        <w:tblW w:w="0" w:type="auto"/>
        <w:jc w:val="center"/>
        <w:tblLook w:val="04A0" w:firstRow="1" w:lastRow="0" w:firstColumn="1" w:lastColumn="0" w:noHBand="0" w:noVBand="1"/>
      </w:tblPr>
      <w:tblGrid>
        <w:gridCol w:w="4337"/>
        <w:gridCol w:w="53"/>
        <w:gridCol w:w="4252"/>
      </w:tblGrid>
      <w:tr w:rsidR="006A306F" w:rsidRPr="007C706A" w14:paraId="7C4F2FD0" w14:textId="77777777" w:rsidTr="0077044F">
        <w:trPr>
          <w:trHeight w:val="317"/>
          <w:jc w:val="center"/>
        </w:trPr>
        <w:tc>
          <w:tcPr>
            <w:tcW w:w="8642" w:type="dxa"/>
            <w:gridSpan w:val="3"/>
            <w:shd w:val="clear" w:color="auto" w:fill="BDD6EE" w:themeFill="accent1" w:themeFillTint="66"/>
          </w:tcPr>
          <w:p w14:paraId="464265FB" w14:textId="1CA97F91" w:rsidR="006A306F" w:rsidRPr="007C706A" w:rsidRDefault="00823BC3" w:rsidP="007C706A">
            <w:pPr>
              <w:pStyle w:val="TextoPrincipal"/>
              <w:spacing w:line="240" w:lineRule="auto"/>
              <w:ind w:left="720" w:firstLine="0"/>
              <w:jc w:val="center"/>
              <w:rPr>
                <w:sz w:val="20"/>
                <w:szCs w:val="20"/>
              </w:rPr>
            </w:pPr>
            <w:r>
              <w:rPr>
                <w:sz w:val="20"/>
                <w:szCs w:val="20"/>
              </w:rPr>
              <w:t>Análisis interno</w:t>
            </w:r>
          </w:p>
        </w:tc>
      </w:tr>
      <w:tr w:rsidR="006A306F" w:rsidRPr="007C706A" w14:paraId="36F6088C" w14:textId="77777777" w:rsidTr="0077044F">
        <w:trPr>
          <w:jc w:val="center"/>
        </w:trPr>
        <w:tc>
          <w:tcPr>
            <w:tcW w:w="4337" w:type="dxa"/>
            <w:shd w:val="clear" w:color="auto" w:fill="BDD6EE" w:themeFill="accent1" w:themeFillTint="66"/>
          </w:tcPr>
          <w:p w14:paraId="04EA3268" w14:textId="43676470" w:rsidR="006A306F" w:rsidRPr="007C706A" w:rsidRDefault="00823BC3" w:rsidP="007C706A">
            <w:pPr>
              <w:pStyle w:val="TextoPrincipal"/>
              <w:spacing w:line="240" w:lineRule="auto"/>
              <w:ind w:firstLine="0"/>
              <w:rPr>
                <w:sz w:val="20"/>
                <w:szCs w:val="20"/>
              </w:rPr>
            </w:pPr>
            <w:r>
              <w:rPr>
                <w:sz w:val="20"/>
                <w:szCs w:val="20"/>
              </w:rPr>
              <w:t>Fortalezas</w:t>
            </w:r>
          </w:p>
        </w:tc>
        <w:tc>
          <w:tcPr>
            <w:tcW w:w="4305" w:type="dxa"/>
            <w:gridSpan w:val="2"/>
            <w:shd w:val="clear" w:color="auto" w:fill="BDD6EE" w:themeFill="accent1" w:themeFillTint="66"/>
          </w:tcPr>
          <w:p w14:paraId="279C6C5E" w14:textId="4062DB1C" w:rsidR="006A306F" w:rsidRPr="007C706A" w:rsidRDefault="00823BC3" w:rsidP="007C706A">
            <w:pPr>
              <w:pStyle w:val="TextoPrincipal"/>
              <w:spacing w:line="240" w:lineRule="auto"/>
              <w:ind w:firstLine="708"/>
              <w:rPr>
                <w:sz w:val="20"/>
                <w:szCs w:val="20"/>
              </w:rPr>
            </w:pPr>
            <w:r>
              <w:rPr>
                <w:sz w:val="20"/>
                <w:szCs w:val="20"/>
              </w:rPr>
              <w:t>Debilidades</w:t>
            </w:r>
          </w:p>
        </w:tc>
      </w:tr>
      <w:tr w:rsidR="006A306F" w:rsidRPr="007C706A" w14:paraId="14FDED22" w14:textId="77777777" w:rsidTr="007C706A">
        <w:trPr>
          <w:trHeight w:val="1248"/>
          <w:jc w:val="center"/>
        </w:trPr>
        <w:tc>
          <w:tcPr>
            <w:tcW w:w="4337" w:type="dxa"/>
          </w:tcPr>
          <w:p w14:paraId="17B2B7C2" w14:textId="77777777" w:rsidR="006A306F" w:rsidRPr="007C706A" w:rsidRDefault="006A306F" w:rsidP="005E079C">
            <w:pPr>
              <w:pStyle w:val="Prrafodelista"/>
              <w:widowControl/>
              <w:numPr>
                <w:ilvl w:val="0"/>
                <w:numId w:val="22"/>
              </w:numPr>
              <w:spacing w:after="160"/>
              <w:contextualSpacing/>
              <w:rPr>
                <w:rFonts w:ascii="Times New Roman" w:hAnsi="Times New Roman" w:cs="Times New Roman"/>
                <w:sz w:val="20"/>
                <w:szCs w:val="20"/>
                <w:lang w:val="es-HN"/>
              </w:rPr>
            </w:pPr>
            <w:r w:rsidRPr="007C706A">
              <w:rPr>
                <w:rFonts w:ascii="Times New Roman" w:hAnsi="Times New Roman" w:cs="Times New Roman"/>
                <w:sz w:val="20"/>
                <w:szCs w:val="20"/>
                <w:lang w:val="es-HN"/>
              </w:rPr>
              <w:t>Ubicación geográfica.</w:t>
            </w:r>
          </w:p>
          <w:p w14:paraId="40E08FA2" w14:textId="766A32ED" w:rsidR="006A306F" w:rsidRPr="007C706A" w:rsidRDefault="005F4F82" w:rsidP="005E079C">
            <w:pPr>
              <w:pStyle w:val="Prrafodelista"/>
              <w:widowControl/>
              <w:numPr>
                <w:ilvl w:val="0"/>
                <w:numId w:val="22"/>
              </w:numPr>
              <w:spacing w:after="160"/>
              <w:contextualSpacing/>
              <w:rPr>
                <w:rFonts w:ascii="Times New Roman" w:hAnsi="Times New Roman" w:cs="Times New Roman"/>
                <w:sz w:val="20"/>
                <w:szCs w:val="20"/>
                <w:lang w:val="es-HN"/>
              </w:rPr>
            </w:pPr>
            <w:r w:rsidRPr="007C706A">
              <w:rPr>
                <w:rFonts w:ascii="Times New Roman" w:hAnsi="Times New Roman" w:cs="Times New Roman"/>
                <w:sz w:val="20"/>
                <w:szCs w:val="20"/>
                <w:lang w:val="es-HN"/>
              </w:rPr>
              <w:t>Acceso a transporte.</w:t>
            </w:r>
          </w:p>
          <w:p w14:paraId="35B47CD7" w14:textId="77777777" w:rsidR="006A306F" w:rsidRPr="007C706A" w:rsidRDefault="006A306F" w:rsidP="005E079C">
            <w:pPr>
              <w:pStyle w:val="Prrafodelista"/>
              <w:widowControl/>
              <w:numPr>
                <w:ilvl w:val="0"/>
                <w:numId w:val="22"/>
              </w:numPr>
              <w:spacing w:after="160"/>
              <w:contextualSpacing/>
              <w:rPr>
                <w:rFonts w:ascii="Times New Roman" w:hAnsi="Times New Roman" w:cs="Times New Roman"/>
                <w:sz w:val="20"/>
                <w:szCs w:val="20"/>
                <w:lang w:val="es-HN"/>
              </w:rPr>
            </w:pPr>
            <w:r w:rsidRPr="007C706A">
              <w:rPr>
                <w:rFonts w:ascii="Times New Roman" w:hAnsi="Times New Roman" w:cs="Times New Roman"/>
                <w:sz w:val="20"/>
                <w:szCs w:val="20"/>
                <w:lang w:val="es-HN"/>
              </w:rPr>
              <w:t>El prestigio de la universidad.</w:t>
            </w:r>
          </w:p>
          <w:p w14:paraId="01F315B8" w14:textId="77777777" w:rsidR="005F4F82" w:rsidRPr="007C706A" w:rsidRDefault="005F4F82" w:rsidP="00494980">
            <w:pPr>
              <w:pStyle w:val="Prrafodelista"/>
              <w:widowControl/>
              <w:spacing w:after="160"/>
              <w:ind w:left="360"/>
              <w:contextualSpacing/>
              <w:rPr>
                <w:rFonts w:ascii="Times New Roman" w:hAnsi="Times New Roman" w:cs="Times New Roman"/>
                <w:sz w:val="20"/>
                <w:szCs w:val="20"/>
                <w:lang w:val="es-HN"/>
              </w:rPr>
            </w:pPr>
          </w:p>
        </w:tc>
        <w:tc>
          <w:tcPr>
            <w:tcW w:w="4305" w:type="dxa"/>
            <w:gridSpan w:val="2"/>
          </w:tcPr>
          <w:p w14:paraId="6594DB7B" w14:textId="77777777" w:rsidR="006A306F" w:rsidRPr="007C706A" w:rsidRDefault="006A306F" w:rsidP="005E079C">
            <w:pPr>
              <w:pStyle w:val="Prrafodelista"/>
              <w:widowControl/>
              <w:numPr>
                <w:ilvl w:val="0"/>
                <w:numId w:val="20"/>
              </w:numPr>
              <w:spacing w:after="160"/>
              <w:contextualSpacing/>
              <w:rPr>
                <w:rFonts w:ascii="Times New Roman" w:hAnsi="Times New Roman" w:cs="Times New Roman"/>
                <w:sz w:val="20"/>
                <w:szCs w:val="20"/>
                <w:lang w:val="es-HN"/>
              </w:rPr>
            </w:pPr>
            <w:r w:rsidRPr="007C706A">
              <w:rPr>
                <w:rFonts w:ascii="Times New Roman" w:hAnsi="Times New Roman" w:cs="Times New Roman"/>
                <w:sz w:val="20"/>
                <w:szCs w:val="20"/>
                <w:lang w:val="es-HN"/>
              </w:rPr>
              <w:t>Infraestructura tecnológica.</w:t>
            </w:r>
          </w:p>
          <w:p w14:paraId="1AB4DAE6" w14:textId="7EC2E283" w:rsidR="006A306F" w:rsidRPr="007C706A" w:rsidRDefault="006A306F" w:rsidP="005E079C">
            <w:pPr>
              <w:pStyle w:val="Prrafodelista"/>
              <w:widowControl/>
              <w:numPr>
                <w:ilvl w:val="0"/>
                <w:numId w:val="20"/>
              </w:numPr>
              <w:spacing w:after="160"/>
              <w:contextualSpacing/>
              <w:rPr>
                <w:rFonts w:ascii="Times New Roman" w:hAnsi="Times New Roman" w:cs="Times New Roman"/>
                <w:sz w:val="20"/>
                <w:szCs w:val="20"/>
                <w:lang w:val="es-HN"/>
              </w:rPr>
            </w:pPr>
            <w:r w:rsidRPr="007C706A">
              <w:rPr>
                <w:rFonts w:ascii="Times New Roman" w:hAnsi="Times New Roman" w:cs="Times New Roman"/>
                <w:sz w:val="20"/>
                <w:szCs w:val="20"/>
                <w:lang w:val="es-HN"/>
              </w:rPr>
              <w:t xml:space="preserve">Baja </w:t>
            </w:r>
            <w:r w:rsidR="005F4F82" w:rsidRPr="007C706A">
              <w:rPr>
                <w:rFonts w:ascii="Times New Roman" w:hAnsi="Times New Roman" w:cs="Times New Roman"/>
                <w:sz w:val="20"/>
                <w:szCs w:val="20"/>
                <w:lang w:val="es-HN"/>
              </w:rPr>
              <w:t>captación</w:t>
            </w:r>
            <w:r w:rsidRPr="007C706A">
              <w:rPr>
                <w:rFonts w:ascii="Times New Roman" w:hAnsi="Times New Roman" w:cs="Times New Roman"/>
                <w:sz w:val="20"/>
                <w:szCs w:val="20"/>
                <w:lang w:val="es-HN"/>
              </w:rPr>
              <w:t xml:space="preserve"> de estudiantes.</w:t>
            </w:r>
          </w:p>
          <w:p w14:paraId="626336C6" w14:textId="77777777" w:rsidR="006A306F" w:rsidRPr="007C706A" w:rsidRDefault="006A306F" w:rsidP="005E079C">
            <w:pPr>
              <w:pStyle w:val="Prrafodelista"/>
              <w:widowControl/>
              <w:numPr>
                <w:ilvl w:val="0"/>
                <w:numId w:val="20"/>
              </w:numPr>
              <w:spacing w:after="160"/>
              <w:contextualSpacing/>
              <w:rPr>
                <w:rFonts w:ascii="Times New Roman" w:hAnsi="Times New Roman" w:cs="Times New Roman"/>
                <w:sz w:val="20"/>
                <w:szCs w:val="20"/>
                <w:lang w:val="es-HN"/>
              </w:rPr>
            </w:pPr>
            <w:r w:rsidRPr="007C706A">
              <w:rPr>
                <w:rFonts w:ascii="Times New Roman" w:hAnsi="Times New Roman" w:cs="Times New Roman"/>
                <w:sz w:val="20"/>
                <w:szCs w:val="20"/>
                <w:lang w:val="es-HN"/>
              </w:rPr>
              <w:t>Limitación de recursos financieros.</w:t>
            </w:r>
          </w:p>
          <w:p w14:paraId="15EACC41" w14:textId="63309E6A" w:rsidR="005F4F82" w:rsidRPr="007C706A" w:rsidRDefault="005F4F82" w:rsidP="005E079C">
            <w:pPr>
              <w:pStyle w:val="Prrafodelista"/>
              <w:widowControl/>
              <w:numPr>
                <w:ilvl w:val="0"/>
                <w:numId w:val="20"/>
              </w:numPr>
              <w:spacing w:after="160"/>
              <w:contextualSpacing/>
              <w:rPr>
                <w:rFonts w:ascii="Times New Roman" w:hAnsi="Times New Roman" w:cs="Times New Roman"/>
                <w:sz w:val="20"/>
                <w:szCs w:val="20"/>
                <w:lang w:val="es-HN"/>
              </w:rPr>
            </w:pPr>
            <w:r w:rsidRPr="007C706A">
              <w:rPr>
                <w:rFonts w:ascii="Times New Roman" w:hAnsi="Times New Roman" w:cs="Times New Roman"/>
                <w:sz w:val="20"/>
                <w:szCs w:val="20"/>
                <w:lang w:val="es-HN"/>
              </w:rPr>
              <w:t>Espacio físico</w:t>
            </w:r>
            <w:r w:rsidR="007C706A" w:rsidRPr="007C706A">
              <w:rPr>
                <w:rFonts w:ascii="Times New Roman" w:hAnsi="Times New Roman" w:cs="Times New Roman"/>
                <w:sz w:val="20"/>
                <w:szCs w:val="20"/>
                <w:lang w:val="es-HN"/>
              </w:rPr>
              <w:t>.</w:t>
            </w:r>
          </w:p>
          <w:p w14:paraId="133936F4" w14:textId="223C7912" w:rsidR="006A306F" w:rsidRPr="007C706A" w:rsidRDefault="005F4F82" w:rsidP="005E079C">
            <w:pPr>
              <w:pStyle w:val="Prrafodelista"/>
              <w:widowControl/>
              <w:numPr>
                <w:ilvl w:val="0"/>
                <w:numId w:val="20"/>
              </w:numPr>
              <w:spacing w:after="160"/>
              <w:contextualSpacing/>
              <w:rPr>
                <w:rFonts w:ascii="Times New Roman" w:hAnsi="Times New Roman" w:cs="Times New Roman"/>
                <w:sz w:val="20"/>
                <w:szCs w:val="20"/>
                <w:lang w:val="es-HN"/>
              </w:rPr>
            </w:pPr>
            <w:r w:rsidRPr="007C706A">
              <w:rPr>
                <w:rFonts w:ascii="Times New Roman" w:hAnsi="Times New Roman" w:cs="Times New Roman"/>
                <w:sz w:val="20"/>
                <w:szCs w:val="20"/>
                <w:lang w:val="es-HN"/>
              </w:rPr>
              <w:t>Falta de recurso humano</w:t>
            </w:r>
            <w:r w:rsidR="007C706A" w:rsidRPr="007C706A">
              <w:rPr>
                <w:rFonts w:ascii="Times New Roman" w:hAnsi="Times New Roman" w:cs="Times New Roman"/>
                <w:sz w:val="20"/>
                <w:szCs w:val="20"/>
                <w:lang w:val="es-HN"/>
              </w:rPr>
              <w:t>.</w:t>
            </w:r>
          </w:p>
        </w:tc>
      </w:tr>
      <w:tr w:rsidR="006A306F" w:rsidRPr="007C706A" w14:paraId="435623FE" w14:textId="77777777" w:rsidTr="0077044F">
        <w:trPr>
          <w:jc w:val="center"/>
        </w:trPr>
        <w:tc>
          <w:tcPr>
            <w:tcW w:w="8642" w:type="dxa"/>
            <w:gridSpan w:val="3"/>
            <w:shd w:val="clear" w:color="auto" w:fill="BDD6EE" w:themeFill="accent1" w:themeFillTint="66"/>
          </w:tcPr>
          <w:p w14:paraId="5DEC0A5B" w14:textId="66AF4CEE" w:rsidR="006A306F" w:rsidRPr="007C706A" w:rsidRDefault="00823BC3" w:rsidP="007C706A">
            <w:pPr>
              <w:jc w:val="center"/>
              <w:rPr>
                <w:rFonts w:ascii="Times New Roman" w:hAnsi="Times New Roman" w:cs="Times New Roman"/>
                <w:sz w:val="20"/>
                <w:szCs w:val="20"/>
                <w:lang w:val="es-HN"/>
              </w:rPr>
            </w:pPr>
            <w:r>
              <w:rPr>
                <w:rFonts w:ascii="Times New Roman" w:hAnsi="Times New Roman" w:cs="Times New Roman"/>
                <w:sz w:val="20"/>
                <w:szCs w:val="20"/>
                <w:lang w:val="es-HN"/>
              </w:rPr>
              <w:t>Análisis externo</w:t>
            </w:r>
          </w:p>
        </w:tc>
      </w:tr>
      <w:tr w:rsidR="006A306F" w:rsidRPr="007C706A" w14:paraId="0ED6D3E2" w14:textId="77777777" w:rsidTr="0077044F">
        <w:trPr>
          <w:jc w:val="center"/>
        </w:trPr>
        <w:tc>
          <w:tcPr>
            <w:tcW w:w="4390" w:type="dxa"/>
            <w:gridSpan w:val="2"/>
            <w:shd w:val="clear" w:color="auto" w:fill="BDD6EE" w:themeFill="accent1" w:themeFillTint="66"/>
          </w:tcPr>
          <w:p w14:paraId="5AAFA66E" w14:textId="1F761394" w:rsidR="006A306F" w:rsidRPr="007C706A" w:rsidRDefault="00823BC3" w:rsidP="00823BC3">
            <w:pPr>
              <w:rPr>
                <w:rFonts w:ascii="Times New Roman" w:hAnsi="Times New Roman" w:cs="Times New Roman"/>
                <w:sz w:val="20"/>
                <w:szCs w:val="20"/>
                <w:lang w:val="es-HN"/>
              </w:rPr>
            </w:pPr>
            <w:r>
              <w:rPr>
                <w:rFonts w:ascii="Times New Roman" w:hAnsi="Times New Roman" w:cs="Times New Roman"/>
                <w:sz w:val="20"/>
                <w:szCs w:val="20"/>
                <w:lang w:val="es-HN"/>
              </w:rPr>
              <w:t>Oportunidades</w:t>
            </w:r>
          </w:p>
        </w:tc>
        <w:tc>
          <w:tcPr>
            <w:tcW w:w="4252" w:type="dxa"/>
            <w:shd w:val="clear" w:color="auto" w:fill="BDD6EE" w:themeFill="accent1" w:themeFillTint="66"/>
          </w:tcPr>
          <w:p w14:paraId="1F90BE07" w14:textId="122D2A35" w:rsidR="006A306F" w:rsidRPr="007C706A" w:rsidRDefault="00823BC3" w:rsidP="00823BC3">
            <w:pPr>
              <w:rPr>
                <w:rFonts w:ascii="Times New Roman" w:hAnsi="Times New Roman" w:cs="Times New Roman"/>
                <w:sz w:val="20"/>
                <w:szCs w:val="20"/>
                <w:lang w:val="es-HN"/>
              </w:rPr>
            </w:pPr>
            <w:r>
              <w:rPr>
                <w:rFonts w:ascii="Times New Roman" w:hAnsi="Times New Roman" w:cs="Times New Roman"/>
                <w:sz w:val="20"/>
                <w:szCs w:val="20"/>
                <w:lang w:val="es-HN"/>
              </w:rPr>
              <w:t>Amenazas</w:t>
            </w:r>
          </w:p>
        </w:tc>
      </w:tr>
      <w:tr w:rsidR="006A306F" w:rsidRPr="00D15B61" w14:paraId="2E27A179" w14:textId="77777777" w:rsidTr="007C706A">
        <w:trPr>
          <w:trHeight w:val="1996"/>
          <w:jc w:val="center"/>
        </w:trPr>
        <w:tc>
          <w:tcPr>
            <w:tcW w:w="4390" w:type="dxa"/>
            <w:gridSpan w:val="2"/>
          </w:tcPr>
          <w:p w14:paraId="14453D93" w14:textId="25CEB10C" w:rsidR="006A306F" w:rsidRPr="00494980" w:rsidRDefault="006A306F" w:rsidP="005E079C">
            <w:pPr>
              <w:pStyle w:val="Prrafodelista"/>
              <w:widowControl/>
              <w:numPr>
                <w:ilvl w:val="0"/>
                <w:numId w:val="21"/>
              </w:numPr>
              <w:spacing w:after="160"/>
              <w:contextualSpacing/>
              <w:rPr>
                <w:rFonts w:ascii="Times New Roman" w:hAnsi="Times New Roman" w:cs="Times New Roman"/>
                <w:sz w:val="20"/>
                <w:szCs w:val="20"/>
                <w:lang w:val="es-HN"/>
              </w:rPr>
            </w:pPr>
            <w:r w:rsidRPr="00494980">
              <w:rPr>
                <w:rFonts w:ascii="Times New Roman" w:hAnsi="Times New Roman" w:cs="Times New Roman"/>
                <w:sz w:val="20"/>
                <w:szCs w:val="20"/>
                <w:lang w:val="es-HN"/>
              </w:rPr>
              <w:lastRenderedPageBreak/>
              <w:t>Plan de promoción de la carrera.</w:t>
            </w:r>
          </w:p>
          <w:p w14:paraId="4F863C44" w14:textId="77777777" w:rsidR="00494980" w:rsidRDefault="006A306F" w:rsidP="005E079C">
            <w:pPr>
              <w:pStyle w:val="Prrafodelista"/>
              <w:widowControl/>
              <w:numPr>
                <w:ilvl w:val="0"/>
                <w:numId w:val="21"/>
              </w:numPr>
              <w:spacing w:after="160"/>
              <w:contextualSpacing/>
              <w:rPr>
                <w:rFonts w:ascii="Times New Roman" w:hAnsi="Times New Roman" w:cs="Times New Roman"/>
                <w:sz w:val="20"/>
                <w:szCs w:val="20"/>
                <w:lang w:val="es-HN"/>
              </w:rPr>
            </w:pPr>
            <w:r w:rsidRPr="00494980">
              <w:rPr>
                <w:rFonts w:ascii="Times New Roman" w:hAnsi="Times New Roman" w:cs="Times New Roman"/>
                <w:sz w:val="20"/>
                <w:szCs w:val="20"/>
                <w:lang w:val="es-HN"/>
              </w:rPr>
              <w:t>Herramientas tecnológicas actualizadas.</w:t>
            </w:r>
          </w:p>
          <w:p w14:paraId="31CB53D7" w14:textId="212CD223" w:rsidR="005F4F82" w:rsidRPr="00494980" w:rsidRDefault="006A306F" w:rsidP="005E079C">
            <w:pPr>
              <w:pStyle w:val="Prrafodelista"/>
              <w:widowControl/>
              <w:numPr>
                <w:ilvl w:val="0"/>
                <w:numId w:val="21"/>
              </w:numPr>
              <w:spacing w:after="160"/>
              <w:contextualSpacing/>
              <w:rPr>
                <w:rFonts w:ascii="Times New Roman" w:hAnsi="Times New Roman" w:cs="Times New Roman"/>
                <w:sz w:val="20"/>
                <w:szCs w:val="20"/>
                <w:lang w:val="es-HN"/>
              </w:rPr>
            </w:pPr>
            <w:r w:rsidRPr="00494980">
              <w:rPr>
                <w:rFonts w:ascii="Times New Roman" w:hAnsi="Times New Roman" w:cs="Times New Roman"/>
                <w:sz w:val="20"/>
                <w:szCs w:val="20"/>
                <w:lang w:val="es-HN"/>
              </w:rPr>
              <w:t>El crecimiento de la educación a distanci</w:t>
            </w:r>
            <w:r w:rsidR="005F4F82" w:rsidRPr="00494980">
              <w:rPr>
                <w:rFonts w:ascii="Times New Roman" w:hAnsi="Times New Roman" w:cs="Times New Roman"/>
                <w:sz w:val="20"/>
                <w:szCs w:val="20"/>
                <w:lang w:val="es-HN"/>
              </w:rPr>
              <w:t>a.</w:t>
            </w:r>
          </w:p>
          <w:p w14:paraId="2E479010" w14:textId="673F30C9" w:rsidR="006A306F" w:rsidRPr="00494980" w:rsidRDefault="005F4F82" w:rsidP="005E079C">
            <w:pPr>
              <w:pStyle w:val="Prrafodelista"/>
              <w:widowControl/>
              <w:numPr>
                <w:ilvl w:val="0"/>
                <w:numId w:val="21"/>
              </w:numPr>
              <w:spacing w:after="160"/>
              <w:contextualSpacing/>
              <w:rPr>
                <w:rFonts w:ascii="Times New Roman" w:hAnsi="Times New Roman" w:cs="Times New Roman"/>
                <w:sz w:val="20"/>
                <w:szCs w:val="20"/>
                <w:lang w:val="es-HN"/>
              </w:rPr>
            </w:pPr>
            <w:r w:rsidRPr="00494980">
              <w:rPr>
                <w:rFonts w:ascii="Times New Roman" w:hAnsi="Times New Roman" w:cs="Times New Roman"/>
                <w:sz w:val="20"/>
                <w:szCs w:val="20"/>
                <w:lang w:val="es-HN"/>
              </w:rPr>
              <w:t>Acercamiento para implementar una red de colaboración</w:t>
            </w:r>
            <w:r w:rsidR="006A306F" w:rsidRPr="00494980">
              <w:rPr>
                <w:rFonts w:ascii="Times New Roman" w:hAnsi="Times New Roman" w:cs="Times New Roman"/>
                <w:sz w:val="20"/>
                <w:szCs w:val="20"/>
                <w:lang w:val="es-HN"/>
              </w:rPr>
              <w:t xml:space="preserve"> entre los profesionales </w:t>
            </w:r>
            <w:r w:rsidRPr="00494980">
              <w:rPr>
                <w:rFonts w:ascii="Times New Roman" w:hAnsi="Times New Roman" w:cs="Times New Roman"/>
                <w:sz w:val="20"/>
                <w:szCs w:val="20"/>
                <w:lang w:val="es-HN"/>
              </w:rPr>
              <w:t>de</w:t>
            </w:r>
            <w:r w:rsidR="006A306F" w:rsidRPr="00494980">
              <w:rPr>
                <w:rFonts w:ascii="Times New Roman" w:hAnsi="Times New Roman" w:cs="Times New Roman"/>
                <w:sz w:val="20"/>
                <w:szCs w:val="20"/>
                <w:lang w:val="es-HN"/>
              </w:rPr>
              <w:t xml:space="preserve"> las instituciones de secundaria.</w:t>
            </w:r>
          </w:p>
          <w:p w14:paraId="667DED97" w14:textId="03743594" w:rsidR="005F4F82" w:rsidRPr="007C706A" w:rsidRDefault="005F4F82" w:rsidP="00823BC3">
            <w:pPr>
              <w:widowControl/>
              <w:spacing w:after="160"/>
              <w:ind w:left="360"/>
              <w:contextualSpacing/>
              <w:rPr>
                <w:rFonts w:ascii="Times New Roman" w:hAnsi="Times New Roman" w:cs="Times New Roman"/>
                <w:sz w:val="20"/>
                <w:szCs w:val="20"/>
                <w:lang w:val="es-HN"/>
              </w:rPr>
            </w:pPr>
          </w:p>
        </w:tc>
        <w:tc>
          <w:tcPr>
            <w:tcW w:w="4252" w:type="dxa"/>
          </w:tcPr>
          <w:p w14:paraId="0810AD2D" w14:textId="7ACA8171" w:rsidR="006A306F" w:rsidRPr="00494980" w:rsidRDefault="006A306F" w:rsidP="005E079C">
            <w:pPr>
              <w:pStyle w:val="Prrafodelista"/>
              <w:widowControl/>
              <w:numPr>
                <w:ilvl w:val="0"/>
                <w:numId w:val="65"/>
              </w:numPr>
              <w:spacing w:after="160"/>
              <w:contextualSpacing/>
              <w:rPr>
                <w:rFonts w:ascii="Times New Roman" w:hAnsi="Times New Roman" w:cs="Times New Roman"/>
                <w:sz w:val="20"/>
                <w:szCs w:val="20"/>
                <w:lang w:val="es-HN"/>
              </w:rPr>
            </w:pPr>
            <w:r w:rsidRPr="00494980">
              <w:rPr>
                <w:rFonts w:ascii="Times New Roman" w:hAnsi="Times New Roman" w:cs="Times New Roman"/>
                <w:sz w:val="20"/>
                <w:szCs w:val="20"/>
                <w:lang w:val="es-HN"/>
              </w:rPr>
              <w:t>Cambios en la preferencias o precepción de los estudiantes por las carreras agropecuarias.</w:t>
            </w:r>
          </w:p>
          <w:p w14:paraId="09359076" w14:textId="09A8BD70" w:rsidR="006A306F" w:rsidRPr="00494980" w:rsidRDefault="006A306F" w:rsidP="005E079C">
            <w:pPr>
              <w:pStyle w:val="Prrafodelista"/>
              <w:widowControl/>
              <w:numPr>
                <w:ilvl w:val="0"/>
                <w:numId w:val="65"/>
              </w:numPr>
              <w:spacing w:after="160"/>
              <w:contextualSpacing/>
              <w:rPr>
                <w:rFonts w:ascii="Times New Roman" w:hAnsi="Times New Roman" w:cs="Times New Roman"/>
                <w:sz w:val="20"/>
                <w:szCs w:val="20"/>
                <w:lang w:val="es-HN"/>
              </w:rPr>
            </w:pPr>
            <w:r w:rsidRPr="00494980">
              <w:rPr>
                <w:rFonts w:ascii="Times New Roman" w:hAnsi="Times New Roman" w:cs="Times New Roman"/>
                <w:sz w:val="20"/>
                <w:szCs w:val="20"/>
                <w:lang w:val="es-HN"/>
              </w:rPr>
              <w:t>Poco acercamiento con los alumnos de secundaria para promocionar la carrera.</w:t>
            </w:r>
          </w:p>
          <w:p w14:paraId="4C09AE3F" w14:textId="7DE36015" w:rsidR="00494980" w:rsidRPr="00D15B61" w:rsidRDefault="00494980" w:rsidP="005E079C">
            <w:pPr>
              <w:pStyle w:val="Prrafodelista"/>
              <w:widowControl/>
              <w:numPr>
                <w:ilvl w:val="0"/>
                <w:numId w:val="65"/>
              </w:numPr>
              <w:spacing w:after="160"/>
              <w:contextualSpacing/>
              <w:rPr>
                <w:rFonts w:ascii="Times New Roman" w:hAnsi="Times New Roman" w:cs="Times New Roman"/>
                <w:sz w:val="20"/>
                <w:szCs w:val="20"/>
                <w:lang w:val="es-HN"/>
              </w:rPr>
            </w:pPr>
            <w:r w:rsidRPr="00494980">
              <w:rPr>
                <w:rFonts w:ascii="Times New Roman" w:hAnsi="Times New Roman" w:cs="Times New Roman"/>
                <w:sz w:val="20"/>
                <w:szCs w:val="20"/>
                <w:lang w:val="es-HN"/>
              </w:rPr>
              <w:t xml:space="preserve">Falta de un plan estratégico para </w:t>
            </w:r>
            <w:r w:rsidRPr="00D15B61">
              <w:rPr>
                <w:rFonts w:ascii="Times New Roman" w:hAnsi="Times New Roman" w:cs="Times New Roman"/>
                <w:sz w:val="20"/>
                <w:szCs w:val="20"/>
                <w:lang w:val="es-HN"/>
              </w:rPr>
              <w:t>incrementar la matrícula por parte de las autoridades académicas.</w:t>
            </w:r>
          </w:p>
          <w:p w14:paraId="06743EB4" w14:textId="7E54F2DB" w:rsidR="005E3656" w:rsidRPr="00D15B61" w:rsidRDefault="005E3656" w:rsidP="005E079C">
            <w:pPr>
              <w:pStyle w:val="Prrafodelista"/>
              <w:widowControl/>
              <w:numPr>
                <w:ilvl w:val="0"/>
                <w:numId w:val="65"/>
              </w:numPr>
              <w:spacing w:after="160"/>
              <w:contextualSpacing/>
              <w:rPr>
                <w:rFonts w:ascii="Times New Roman" w:hAnsi="Times New Roman" w:cs="Times New Roman"/>
                <w:sz w:val="20"/>
                <w:szCs w:val="20"/>
                <w:lang w:val="es-HN"/>
              </w:rPr>
            </w:pPr>
            <w:r w:rsidRPr="00D15B61">
              <w:rPr>
                <w:rFonts w:ascii="Times New Roman" w:hAnsi="Times New Roman" w:cs="Times New Roman"/>
                <w:sz w:val="20"/>
                <w:szCs w:val="20"/>
                <w:lang w:val="es-HN"/>
              </w:rPr>
              <w:t>Carreras que ofrece la universidad.</w:t>
            </w:r>
          </w:p>
          <w:p w14:paraId="66F3B304" w14:textId="55806DFB" w:rsidR="006A306F" w:rsidRPr="00494980" w:rsidRDefault="006A306F" w:rsidP="00823BC3">
            <w:pPr>
              <w:widowControl/>
              <w:spacing w:after="160"/>
              <w:contextualSpacing/>
              <w:rPr>
                <w:rFonts w:ascii="Times New Roman" w:hAnsi="Times New Roman" w:cs="Times New Roman"/>
                <w:sz w:val="20"/>
                <w:szCs w:val="20"/>
                <w:lang w:val="es-HN"/>
              </w:rPr>
            </w:pPr>
          </w:p>
        </w:tc>
      </w:tr>
    </w:tbl>
    <w:p w14:paraId="401EDB29" w14:textId="1F5EB795" w:rsidR="006A306F" w:rsidRDefault="006A306F" w:rsidP="006A306F">
      <w:pPr>
        <w:spacing w:line="360" w:lineRule="auto"/>
        <w:ind w:left="360"/>
        <w:rPr>
          <w:rFonts w:ascii="Times New Roman" w:hAnsi="Times New Roman" w:cs="Times New Roman"/>
          <w:sz w:val="20"/>
          <w:szCs w:val="20"/>
          <w:lang w:val="es-HN"/>
        </w:rPr>
      </w:pPr>
      <w:r w:rsidRPr="006A306F">
        <w:rPr>
          <w:rFonts w:ascii="Times New Roman" w:hAnsi="Times New Roman" w:cs="Times New Roman"/>
          <w:sz w:val="20"/>
          <w:szCs w:val="20"/>
          <w:lang w:val="es-HN"/>
        </w:rPr>
        <w:t>Fuente: Elaboración Propia, 2023</w:t>
      </w:r>
    </w:p>
    <w:p w14:paraId="56835C36" w14:textId="77777777" w:rsidR="009D0AA8" w:rsidRDefault="009D0AA8" w:rsidP="006A306F">
      <w:pPr>
        <w:spacing w:line="360" w:lineRule="auto"/>
        <w:ind w:left="360"/>
        <w:rPr>
          <w:rFonts w:ascii="Times New Roman" w:hAnsi="Times New Roman" w:cs="Times New Roman"/>
          <w:sz w:val="20"/>
          <w:szCs w:val="20"/>
          <w:lang w:val="es-HN"/>
        </w:rPr>
      </w:pPr>
    </w:p>
    <w:p w14:paraId="10CFCA2D" w14:textId="6A2350E4" w:rsidR="006A306F" w:rsidRDefault="006A306F" w:rsidP="009D0AA8">
      <w:pPr>
        <w:pStyle w:val="TextoPrincipal"/>
        <w:numPr>
          <w:ilvl w:val="3"/>
          <w:numId w:val="78"/>
        </w:numPr>
        <w:spacing w:line="360" w:lineRule="auto"/>
        <w:rPr>
          <w:color w:val="000000" w:themeColor="text1"/>
        </w:rPr>
      </w:pPr>
      <w:r w:rsidRPr="008559EC">
        <w:rPr>
          <w:color w:val="000000" w:themeColor="text1"/>
        </w:rPr>
        <w:t>PERFIL DEL MERCADO META</w:t>
      </w:r>
    </w:p>
    <w:p w14:paraId="3568E35C" w14:textId="172DEB26" w:rsidR="003D3D21" w:rsidRDefault="007F0C52" w:rsidP="003D3D21">
      <w:pPr>
        <w:pStyle w:val="TextoPrincipal"/>
        <w:spacing w:line="360" w:lineRule="auto"/>
        <w:rPr>
          <w:color w:val="000000" w:themeColor="text1"/>
        </w:rPr>
      </w:pPr>
      <w:r>
        <w:rPr>
          <w:color w:val="000000" w:themeColor="text1"/>
        </w:rPr>
        <w:t xml:space="preserve">El perfil del </w:t>
      </w:r>
      <w:r w:rsidR="003D3D21" w:rsidRPr="0077044F">
        <w:rPr>
          <w:color w:val="000000" w:themeColor="text1"/>
        </w:rPr>
        <w:t xml:space="preserve">mercado meta que se considera de acuerdo con los resultados de la </w:t>
      </w:r>
      <w:r w:rsidR="00955A56" w:rsidRPr="0077044F">
        <w:rPr>
          <w:color w:val="000000" w:themeColor="text1"/>
        </w:rPr>
        <w:t>encuesta</w:t>
      </w:r>
      <w:r>
        <w:rPr>
          <w:color w:val="000000" w:themeColor="text1"/>
        </w:rPr>
        <w:t xml:space="preserve"> de acuerdo a las edades son</w:t>
      </w:r>
      <w:r w:rsidR="00955A56" w:rsidRPr="0077044F">
        <w:rPr>
          <w:color w:val="000000" w:themeColor="text1"/>
        </w:rPr>
        <w:t xml:space="preserve"> el 76.</w:t>
      </w:r>
      <w:r w:rsidR="0047547E" w:rsidRPr="0077044F">
        <w:rPr>
          <w:color w:val="000000" w:themeColor="text1"/>
        </w:rPr>
        <w:t>7%</w:t>
      </w:r>
      <w:r w:rsidR="003D3D21" w:rsidRPr="0077044F">
        <w:rPr>
          <w:color w:val="000000" w:themeColor="text1"/>
        </w:rPr>
        <w:t xml:space="preserve">, se encuentra entre 16 a 18 años, con relación a los institutos de secundaria </w:t>
      </w:r>
      <w:r w:rsidR="0047547E" w:rsidRPr="0077044F">
        <w:rPr>
          <w:color w:val="000000" w:themeColor="text1"/>
        </w:rPr>
        <w:t>encuestados, se</w:t>
      </w:r>
      <w:r w:rsidR="003D3D21" w:rsidRPr="0077044F">
        <w:rPr>
          <w:color w:val="000000" w:themeColor="text1"/>
        </w:rPr>
        <w:t xml:space="preserve"> identificó que el </w:t>
      </w:r>
      <w:r w:rsidR="0047547E" w:rsidRPr="0077044F">
        <w:rPr>
          <w:color w:val="000000" w:themeColor="text1"/>
        </w:rPr>
        <w:t>52.7% con alumnos del</w:t>
      </w:r>
      <w:r w:rsidR="003D3D21" w:rsidRPr="0077044F">
        <w:rPr>
          <w:color w:val="000000" w:themeColor="text1"/>
        </w:rPr>
        <w:t xml:space="preserve"> Instituto “Miguel Rafael Madrid”, en relación con l</w:t>
      </w:r>
      <w:r w:rsidR="0047547E" w:rsidRPr="0077044F">
        <w:rPr>
          <w:color w:val="000000" w:themeColor="text1"/>
        </w:rPr>
        <w:t xml:space="preserve">os otros dos institutos encuestados y el 47.3% están matriculados en la carrera </w:t>
      </w:r>
      <w:r w:rsidR="003D3D21" w:rsidRPr="0077044F">
        <w:rPr>
          <w:color w:val="000000" w:themeColor="text1"/>
        </w:rPr>
        <w:t>de Bachillerato en Informática</w:t>
      </w:r>
      <w:r w:rsidR="0047547E" w:rsidRPr="0077044F">
        <w:rPr>
          <w:color w:val="000000" w:themeColor="text1"/>
        </w:rPr>
        <w:t xml:space="preserve"> con esta información se desarrolló el plan estratégico para dirección de admisiones.</w:t>
      </w:r>
    </w:p>
    <w:p w14:paraId="13E715FE" w14:textId="33DEEFEB" w:rsidR="003D3D21" w:rsidRPr="00D15B61" w:rsidRDefault="00306ABE" w:rsidP="00CD45BE">
      <w:pPr>
        <w:pStyle w:val="TextoPrincipal"/>
        <w:numPr>
          <w:ilvl w:val="0"/>
          <w:numId w:val="80"/>
        </w:numPr>
        <w:spacing w:line="360" w:lineRule="auto"/>
      </w:pPr>
      <w:r>
        <w:t>Se propone que l</w:t>
      </w:r>
      <w:r w:rsidR="003D3D21" w:rsidRPr="00DE7D7B">
        <w:t>a Dirección</w:t>
      </w:r>
      <w:r w:rsidR="003C43D7">
        <w:t xml:space="preserve"> </w:t>
      </w:r>
      <w:r w:rsidR="003D3D21" w:rsidRPr="00DE7D7B">
        <w:t xml:space="preserve">de Admisiones en colaboración con los directores de los colegios </w:t>
      </w:r>
      <w:r w:rsidR="00964EEC">
        <w:t>seleccionados</w:t>
      </w:r>
      <w:r w:rsidR="003D3D21" w:rsidRPr="00DE7D7B">
        <w:t xml:space="preserve">, planifiquen la realización de dos ferias anuales de oferta académica a nivel de todos </w:t>
      </w:r>
      <w:r w:rsidR="003D3D21" w:rsidRPr="00D15B61">
        <w:t xml:space="preserve">los colegios en los cuales se pueda promocionar la carrera </w:t>
      </w:r>
      <w:r w:rsidR="00964EEC" w:rsidRPr="00D15B61">
        <w:t>de Administración de Empresas Agropecuaria</w:t>
      </w:r>
      <w:r w:rsidR="003C43D7" w:rsidRPr="00D15B61">
        <w:t>s</w:t>
      </w:r>
      <w:r w:rsidR="00964EEC" w:rsidRPr="00D15B61">
        <w:t xml:space="preserve"> </w:t>
      </w:r>
      <w:r w:rsidR="003D3D21" w:rsidRPr="00D15B61">
        <w:t xml:space="preserve">en el mes de abril y octubre 2024, el cual permita </w:t>
      </w:r>
      <w:r w:rsidR="00964EEC" w:rsidRPr="00D15B61">
        <w:t xml:space="preserve">dar a conocer los planes de estudio, trifolio con información relevante de la carrera, las ventajas competitivas de la carrera y brindar capacitaciones con los beneficios de la carrera como el campo laboral, y las competencias adquiridas por los estudiantes. </w:t>
      </w:r>
    </w:p>
    <w:p w14:paraId="14628DBE" w14:textId="5C571488" w:rsidR="001E5A8F" w:rsidRPr="00D15B61" w:rsidRDefault="00306ABE" w:rsidP="00306ABE">
      <w:pPr>
        <w:pStyle w:val="TextoPrincipal"/>
        <w:numPr>
          <w:ilvl w:val="0"/>
          <w:numId w:val="80"/>
        </w:numPr>
        <w:spacing w:line="360" w:lineRule="auto"/>
      </w:pPr>
      <w:r w:rsidRPr="00D15B61">
        <w:t>La promoción de la feria, c</w:t>
      </w:r>
      <w:r w:rsidR="007F0C52" w:rsidRPr="00D15B61">
        <w:t xml:space="preserve">on el apoyo de </w:t>
      </w:r>
      <w:r w:rsidR="00964EEC" w:rsidRPr="00D15B61">
        <w:t>los estudiantes de la carrera de Administración de Empresas Agropecuaria</w:t>
      </w:r>
      <w:r w:rsidR="003C43D7" w:rsidRPr="00D15B61">
        <w:t xml:space="preserve">s matriculados en </w:t>
      </w:r>
      <w:r w:rsidR="00964EEC" w:rsidRPr="00D15B61">
        <w:t>la c</w:t>
      </w:r>
      <w:r w:rsidR="00463816" w:rsidRPr="00D15B61">
        <w:t>l</w:t>
      </w:r>
      <w:r w:rsidR="00964EEC" w:rsidRPr="00D15B61">
        <w:t>ase de emprendimiento</w:t>
      </w:r>
      <w:r w:rsidR="003C43D7" w:rsidRPr="00D15B61">
        <w:t xml:space="preserve"> para </w:t>
      </w:r>
      <w:r w:rsidR="007F0C52" w:rsidRPr="00D15B61">
        <w:t>realizar</w:t>
      </w:r>
      <w:r w:rsidR="003C43D7" w:rsidRPr="00D15B61">
        <w:t xml:space="preserve"> las demostraciones</w:t>
      </w:r>
      <w:r w:rsidR="007F0C52" w:rsidRPr="00D15B61">
        <w:t xml:space="preserve"> de los productos que ha</w:t>
      </w:r>
      <w:r w:rsidR="003C43D7" w:rsidRPr="00D15B61">
        <w:t>n</w:t>
      </w:r>
      <w:r w:rsidR="007F0C52" w:rsidRPr="00D15B61">
        <w:t xml:space="preserve"> desarrollado en las clases, invitar a</w:t>
      </w:r>
      <w:r w:rsidR="00964EEC" w:rsidRPr="00D15B61">
        <w:t xml:space="preserve"> los egresados que cuentan con negocio propio</w:t>
      </w:r>
      <w:r w:rsidR="007F0C52" w:rsidRPr="00D15B61">
        <w:t>, para que cuenten sus vivencias, den</w:t>
      </w:r>
      <w:r w:rsidR="00964EEC" w:rsidRPr="00D15B61">
        <w:t xml:space="preserve"> a conocer las experiencias</w:t>
      </w:r>
      <w:r w:rsidR="00463816" w:rsidRPr="00D15B61">
        <w:t xml:space="preserve"> y oportunidades laborales que han logrado desde que se graduaron, esta se desarrollaría con </w:t>
      </w:r>
      <w:r w:rsidR="007F0C52" w:rsidRPr="00D15B61">
        <w:t>el apoyo de</w:t>
      </w:r>
      <w:r w:rsidR="00463816" w:rsidRPr="00D15B61">
        <w:t xml:space="preserve"> la coordinación académica.</w:t>
      </w:r>
      <w:r w:rsidR="001E5A8F" w:rsidRPr="00D15B61">
        <w:t xml:space="preserve"> </w:t>
      </w:r>
      <w:r w:rsidR="007F0C52" w:rsidRPr="00D15B61">
        <w:t>Entrega de t</w:t>
      </w:r>
      <w:r w:rsidR="00463816" w:rsidRPr="00D15B61">
        <w:t>rifolio con la información general de la carrera de Administración de Empresas Agropecuarias, para ser entregado en la feria, promoción y campaña publicitaria</w:t>
      </w:r>
      <w:r w:rsidR="001E5A8F" w:rsidRPr="00D15B61">
        <w:t xml:space="preserve"> en la visita de los colegios y feria que se va a realizar en la universidad</w:t>
      </w:r>
      <w:r w:rsidR="00463816" w:rsidRPr="00D15B61">
        <w:t>.</w:t>
      </w:r>
    </w:p>
    <w:p w14:paraId="01366047" w14:textId="77777777" w:rsidR="001E5A8F" w:rsidRDefault="001E5A8F" w:rsidP="001E5A8F">
      <w:pPr>
        <w:pStyle w:val="TextoPrincipal"/>
        <w:spacing w:line="360" w:lineRule="auto"/>
      </w:pPr>
      <w:r>
        <w:lastRenderedPageBreak/>
        <w:t>Diseño de trifolio para promocionar la carrera de Administración de Empresas Agropecuarias.</w:t>
      </w:r>
    </w:p>
    <w:p w14:paraId="0A31C1E5" w14:textId="424434AB" w:rsidR="00917F13" w:rsidRDefault="00917F13" w:rsidP="00917F13">
      <w:pPr>
        <w:pStyle w:val="NormalWeb"/>
      </w:pPr>
      <w:r>
        <w:rPr>
          <w:noProof/>
        </w:rPr>
        <w:drawing>
          <wp:inline distT="0" distB="0" distL="0" distR="0" wp14:anchorId="0A805B02" wp14:editId="35CFDC41">
            <wp:extent cx="5708650" cy="3693868"/>
            <wp:effectExtent l="0" t="0" r="6350" b="1905"/>
            <wp:docPr id="2071414630" name="Imagen 2" descr="Interfaz de usuario gráfica, Sitio web&#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1414630" name="Imagen 2" descr="Interfaz de usuario gráfica, Sitio web&#10;&#10;Descripción generada automáticamente"/>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714150" cy="3697427"/>
                    </a:xfrm>
                    <a:prstGeom prst="rect">
                      <a:avLst/>
                    </a:prstGeom>
                    <a:noFill/>
                    <a:ln>
                      <a:noFill/>
                    </a:ln>
                  </pic:spPr>
                </pic:pic>
              </a:graphicData>
            </a:graphic>
          </wp:inline>
        </w:drawing>
      </w:r>
      <w:r>
        <w:rPr>
          <w:noProof/>
        </w:rPr>
        <w:drawing>
          <wp:inline distT="0" distB="0" distL="0" distR="0" wp14:anchorId="7BABD5B0" wp14:editId="42F7C1BA">
            <wp:extent cx="5689600" cy="3681542"/>
            <wp:effectExtent l="0" t="0" r="6350" b="0"/>
            <wp:docPr id="1808456661" name="Imagen 1" descr="Una captura de pantalla de un celular con texto e imágenes&#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8456661" name="Imagen 1" descr="Una captura de pantalla de un celular con texto e imágenes&#10;&#10;Descripción generada automáticamente con confianza media"/>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5695398" cy="3685293"/>
                    </a:xfrm>
                    <a:prstGeom prst="rect">
                      <a:avLst/>
                    </a:prstGeom>
                    <a:noFill/>
                    <a:ln>
                      <a:noFill/>
                    </a:ln>
                  </pic:spPr>
                </pic:pic>
              </a:graphicData>
            </a:graphic>
          </wp:inline>
        </w:drawing>
      </w:r>
    </w:p>
    <w:p w14:paraId="28E04A93" w14:textId="0CED9145" w:rsidR="00FC1C74" w:rsidRPr="00FC1C74" w:rsidRDefault="00FC1C74" w:rsidP="00FC1C74">
      <w:pPr>
        <w:pStyle w:val="Descripcin"/>
        <w:jc w:val="both"/>
        <w:rPr>
          <w:rFonts w:ascii="Times New Roman" w:hAnsi="Times New Roman" w:cs="Times New Roman"/>
          <w:b/>
          <w:bCs/>
          <w:i w:val="0"/>
          <w:iCs w:val="0"/>
          <w:color w:val="000000" w:themeColor="text1"/>
          <w:sz w:val="24"/>
          <w:szCs w:val="24"/>
          <w:lang w:val="es-HN"/>
        </w:rPr>
      </w:pPr>
      <w:bookmarkStart w:id="224" w:name="_Toc158674643"/>
      <w:r w:rsidRPr="00FC1C74">
        <w:rPr>
          <w:rFonts w:ascii="Times New Roman" w:hAnsi="Times New Roman" w:cs="Times New Roman"/>
          <w:b/>
          <w:bCs/>
          <w:i w:val="0"/>
          <w:iCs w:val="0"/>
          <w:color w:val="000000" w:themeColor="text1"/>
          <w:sz w:val="24"/>
          <w:szCs w:val="24"/>
          <w:lang w:val="es-HN"/>
        </w:rPr>
        <w:lastRenderedPageBreak/>
        <w:t xml:space="preserve">Figura </w:t>
      </w:r>
      <w:r w:rsidRPr="00FC1C74">
        <w:rPr>
          <w:rFonts w:ascii="Times New Roman" w:hAnsi="Times New Roman" w:cs="Times New Roman"/>
          <w:b/>
          <w:bCs/>
          <w:i w:val="0"/>
          <w:iCs w:val="0"/>
          <w:color w:val="000000" w:themeColor="text1"/>
          <w:sz w:val="24"/>
          <w:szCs w:val="24"/>
        </w:rPr>
        <w:fldChar w:fldCharType="begin"/>
      </w:r>
      <w:r w:rsidRPr="00FC1C74">
        <w:rPr>
          <w:rFonts w:ascii="Times New Roman" w:hAnsi="Times New Roman" w:cs="Times New Roman"/>
          <w:b/>
          <w:bCs/>
          <w:i w:val="0"/>
          <w:iCs w:val="0"/>
          <w:color w:val="000000" w:themeColor="text1"/>
          <w:sz w:val="24"/>
          <w:szCs w:val="24"/>
          <w:lang w:val="es-HN"/>
        </w:rPr>
        <w:instrText xml:space="preserve"> SEQ Ilustración \* ARABIC </w:instrText>
      </w:r>
      <w:r w:rsidRPr="00FC1C74">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46</w:t>
      </w:r>
      <w:r w:rsidRPr="00FC1C74">
        <w:rPr>
          <w:rFonts w:ascii="Times New Roman" w:hAnsi="Times New Roman" w:cs="Times New Roman"/>
          <w:b/>
          <w:bCs/>
          <w:i w:val="0"/>
          <w:iCs w:val="0"/>
          <w:color w:val="000000" w:themeColor="text1"/>
          <w:sz w:val="24"/>
          <w:szCs w:val="24"/>
        </w:rPr>
        <w:fldChar w:fldCharType="end"/>
      </w:r>
      <w:r w:rsidRPr="00FC1C74">
        <w:rPr>
          <w:rFonts w:ascii="Times New Roman" w:hAnsi="Times New Roman" w:cs="Times New Roman"/>
          <w:b/>
          <w:bCs/>
          <w:i w:val="0"/>
          <w:iCs w:val="0"/>
          <w:color w:val="000000" w:themeColor="text1"/>
          <w:sz w:val="24"/>
          <w:szCs w:val="24"/>
          <w:lang w:val="es-HN"/>
        </w:rPr>
        <w:t xml:space="preserve">. </w:t>
      </w:r>
      <w:r w:rsidR="00C12D88">
        <w:rPr>
          <w:rFonts w:ascii="Times New Roman" w:hAnsi="Times New Roman" w:cs="Times New Roman"/>
          <w:b/>
          <w:bCs/>
          <w:i w:val="0"/>
          <w:iCs w:val="0"/>
          <w:color w:val="000000" w:themeColor="text1"/>
          <w:sz w:val="24"/>
          <w:szCs w:val="24"/>
          <w:lang w:val="es-HN"/>
        </w:rPr>
        <w:t>Trifolio</w:t>
      </w:r>
      <w:r w:rsidRPr="00FC1C74">
        <w:rPr>
          <w:rFonts w:ascii="Times New Roman" w:hAnsi="Times New Roman" w:cs="Times New Roman"/>
          <w:b/>
          <w:bCs/>
          <w:i w:val="0"/>
          <w:iCs w:val="0"/>
          <w:color w:val="000000" w:themeColor="text1"/>
          <w:sz w:val="24"/>
          <w:szCs w:val="24"/>
          <w:lang w:val="es-HN"/>
        </w:rPr>
        <w:t xml:space="preserve"> publicitari</w:t>
      </w:r>
      <w:r w:rsidR="00C12D88">
        <w:rPr>
          <w:rFonts w:ascii="Times New Roman" w:hAnsi="Times New Roman" w:cs="Times New Roman"/>
          <w:b/>
          <w:bCs/>
          <w:i w:val="0"/>
          <w:iCs w:val="0"/>
          <w:color w:val="000000" w:themeColor="text1"/>
          <w:sz w:val="24"/>
          <w:szCs w:val="24"/>
          <w:lang w:val="es-HN"/>
        </w:rPr>
        <w:t>o de la carrera de Administración de Empresas Agropecuarias</w:t>
      </w:r>
      <w:bookmarkEnd w:id="224"/>
    </w:p>
    <w:p w14:paraId="51D60A09" w14:textId="7D0CBC0A" w:rsidR="006A306F" w:rsidRDefault="006A306F" w:rsidP="00A26217">
      <w:pPr>
        <w:pStyle w:val="TextoPrincipal"/>
        <w:spacing w:line="240" w:lineRule="auto"/>
        <w:ind w:firstLine="0"/>
        <w:rPr>
          <w:noProof/>
          <w:sz w:val="20"/>
          <w:szCs w:val="20"/>
        </w:rPr>
      </w:pPr>
      <w:r w:rsidRPr="00251D80">
        <w:rPr>
          <w:noProof/>
          <w:sz w:val="20"/>
          <w:szCs w:val="20"/>
        </w:rPr>
        <w:t>Fuente: Elaboración propia, 202</w:t>
      </w:r>
      <w:r w:rsidR="00C12D88">
        <w:rPr>
          <w:noProof/>
          <w:sz w:val="20"/>
          <w:szCs w:val="20"/>
        </w:rPr>
        <w:t>4</w:t>
      </w:r>
    </w:p>
    <w:p w14:paraId="03D3AB56" w14:textId="77777777" w:rsidR="00935DDA" w:rsidRDefault="00935DDA" w:rsidP="00A26217">
      <w:pPr>
        <w:pStyle w:val="TextoPrincipal"/>
        <w:spacing w:line="240" w:lineRule="auto"/>
        <w:ind w:firstLine="0"/>
        <w:rPr>
          <w:noProof/>
          <w:sz w:val="20"/>
          <w:szCs w:val="20"/>
        </w:rPr>
      </w:pPr>
    </w:p>
    <w:p w14:paraId="2A9C1805" w14:textId="367D32BD" w:rsidR="006A306F" w:rsidRDefault="00445B5D" w:rsidP="00090C43">
      <w:pPr>
        <w:pStyle w:val="TextoPrincipal"/>
        <w:numPr>
          <w:ilvl w:val="3"/>
          <w:numId w:val="76"/>
        </w:numPr>
        <w:spacing w:line="360" w:lineRule="auto"/>
        <w:ind w:left="1854"/>
      </w:pPr>
      <w:r>
        <w:t>S</w:t>
      </w:r>
      <w:r w:rsidR="006A306F">
        <w:t>EGMENTO DE MERCADO</w:t>
      </w:r>
    </w:p>
    <w:p w14:paraId="62380FBC" w14:textId="5CEE70C0" w:rsidR="006A306F" w:rsidRDefault="006A306F" w:rsidP="006A306F">
      <w:pPr>
        <w:pStyle w:val="TextoPrincipal"/>
        <w:spacing w:line="360" w:lineRule="auto"/>
      </w:pPr>
      <w:r>
        <w:t>De conformidad a lo investigado, a continuación, se describe cada una de las segmentaciones de mercados es por área demográfica, geográfica</w:t>
      </w:r>
      <w:r w:rsidR="00142A06">
        <w:t>.</w:t>
      </w:r>
    </w:p>
    <w:p w14:paraId="1BC09B02" w14:textId="77777777" w:rsidR="006A306F" w:rsidRDefault="006A306F" w:rsidP="00EA31DF">
      <w:pPr>
        <w:pStyle w:val="TextoPrincipal"/>
        <w:spacing w:line="360" w:lineRule="auto"/>
        <w:ind w:left="1134"/>
      </w:pPr>
      <w:r>
        <w:t>SEGMENTACIÓN DEMOGRÁFICA</w:t>
      </w:r>
    </w:p>
    <w:p w14:paraId="47074AEE" w14:textId="77777777" w:rsidR="006A306F" w:rsidRDefault="006A306F" w:rsidP="006A306F">
      <w:pPr>
        <w:pStyle w:val="TextoPrincipal"/>
        <w:spacing w:line="360" w:lineRule="auto"/>
      </w:pPr>
      <w:r>
        <w:t>Género: La mayoría del mercado en estudio es el género femenino representando el 64% y la diferencia es del 36% que corresponde al género masculino, por lo cual es importante considerar ofertas académicas que se adopten a las necesidades y preferencias especificas por cada género y que la universidad cumpla las expectativas de estos.</w:t>
      </w:r>
    </w:p>
    <w:p w14:paraId="75623491" w14:textId="6A1C487F" w:rsidR="00160249" w:rsidRDefault="00160249" w:rsidP="006A306F">
      <w:pPr>
        <w:pStyle w:val="TextoPrincipal"/>
        <w:spacing w:line="360" w:lineRule="auto"/>
      </w:pPr>
      <w:r w:rsidRPr="00D15B61">
        <w:t>A continuación, se presenta la matrícula de los últimos cuatro años de los alumnos matriculados</w:t>
      </w:r>
      <w:r w:rsidR="00935DDA" w:rsidRPr="00D15B61">
        <w:t xml:space="preserve"> por género</w:t>
      </w:r>
      <w:r w:rsidRPr="00D15B61">
        <w:t xml:space="preserve"> en la carrera de Administración de Empresas Agropecuarias.</w:t>
      </w:r>
    </w:p>
    <w:p w14:paraId="1ABC2347" w14:textId="1BE202A8" w:rsidR="00C53C90" w:rsidRPr="003C43D7" w:rsidRDefault="00C53C90" w:rsidP="00C53C90">
      <w:pPr>
        <w:pStyle w:val="Descripcin"/>
        <w:jc w:val="both"/>
        <w:rPr>
          <w:rFonts w:ascii="Times New Roman" w:hAnsi="Times New Roman" w:cs="Times New Roman"/>
          <w:b/>
          <w:bCs/>
          <w:i w:val="0"/>
          <w:iCs w:val="0"/>
          <w:color w:val="FF0000"/>
          <w:sz w:val="24"/>
          <w:szCs w:val="24"/>
          <w:lang w:val="es-HN"/>
        </w:rPr>
      </w:pPr>
      <w:bookmarkStart w:id="225" w:name="_Toc158675261"/>
      <w:r w:rsidRPr="00C53C90">
        <w:rPr>
          <w:rFonts w:ascii="Times New Roman" w:hAnsi="Times New Roman" w:cs="Times New Roman"/>
          <w:b/>
          <w:bCs/>
          <w:i w:val="0"/>
          <w:iCs w:val="0"/>
          <w:color w:val="auto"/>
          <w:sz w:val="24"/>
          <w:szCs w:val="24"/>
          <w:lang w:val="es-HN"/>
        </w:rPr>
        <w:t xml:space="preserve">Tabla  </w:t>
      </w:r>
      <w:r w:rsidRPr="00C53C90">
        <w:rPr>
          <w:rFonts w:ascii="Times New Roman" w:hAnsi="Times New Roman" w:cs="Times New Roman"/>
          <w:b/>
          <w:bCs/>
          <w:i w:val="0"/>
          <w:iCs w:val="0"/>
          <w:color w:val="auto"/>
          <w:sz w:val="24"/>
          <w:szCs w:val="24"/>
        </w:rPr>
        <w:fldChar w:fldCharType="begin"/>
      </w:r>
      <w:r w:rsidRPr="00C53C90">
        <w:rPr>
          <w:rFonts w:ascii="Times New Roman" w:hAnsi="Times New Roman" w:cs="Times New Roman"/>
          <w:b/>
          <w:bCs/>
          <w:i w:val="0"/>
          <w:iCs w:val="0"/>
          <w:color w:val="auto"/>
          <w:sz w:val="24"/>
          <w:szCs w:val="24"/>
          <w:lang w:val="es-HN"/>
        </w:rPr>
        <w:instrText xml:space="preserve"> SEQ Tabla \* ARABIC </w:instrText>
      </w:r>
      <w:r w:rsidRPr="00C53C90">
        <w:rPr>
          <w:rFonts w:ascii="Times New Roman" w:hAnsi="Times New Roman" w:cs="Times New Roman"/>
          <w:b/>
          <w:bCs/>
          <w:i w:val="0"/>
          <w:iCs w:val="0"/>
          <w:color w:val="auto"/>
          <w:sz w:val="24"/>
          <w:szCs w:val="24"/>
        </w:rPr>
        <w:fldChar w:fldCharType="separate"/>
      </w:r>
      <w:r w:rsidR="008B587C">
        <w:rPr>
          <w:rFonts w:ascii="Times New Roman" w:hAnsi="Times New Roman" w:cs="Times New Roman"/>
          <w:b/>
          <w:bCs/>
          <w:i w:val="0"/>
          <w:iCs w:val="0"/>
          <w:noProof/>
          <w:color w:val="auto"/>
          <w:sz w:val="24"/>
          <w:szCs w:val="24"/>
          <w:lang w:val="es-HN"/>
        </w:rPr>
        <w:t>7</w:t>
      </w:r>
      <w:r w:rsidRPr="00C53C90">
        <w:rPr>
          <w:rFonts w:ascii="Times New Roman" w:hAnsi="Times New Roman" w:cs="Times New Roman"/>
          <w:b/>
          <w:bCs/>
          <w:i w:val="0"/>
          <w:iCs w:val="0"/>
          <w:color w:val="auto"/>
          <w:sz w:val="24"/>
          <w:szCs w:val="24"/>
        </w:rPr>
        <w:fldChar w:fldCharType="end"/>
      </w:r>
      <w:r w:rsidRPr="00C53C90">
        <w:rPr>
          <w:rFonts w:ascii="Times New Roman" w:hAnsi="Times New Roman" w:cs="Times New Roman"/>
          <w:b/>
          <w:bCs/>
          <w:i w:val="0"/>
          <w:iCs w:val="0"/>
          <w:color w:val="auto"/>
          <w:sz w:val="24"/>
          <w:szCs w:val="24"/>
          <w:lang w:val="es-HN"/>
        </w:rPr>
        <w:t xml:space="preserve">. </w:t>
      </w:r>
      <w:r>
        <w:rPr>
          <w:rFonts w:ascii="Times New Roman" w:hAnsi="Times New Roman" w:cs="Times New Roman"/>
          <w:b/>
          <w:bCs/>
          <w:i w:val="0"/>
          <w:iCs w:val="0"/>
          <w:color w:val="auto"/>
          <w:sz w:val="24"/>
          <w:szCs w:val="24"/>
          <w:lang w:val="es-HN"/>
        </w:rPr>
        <w:t>Matrícula de los últimos cuatro años de la carrera de Administración de Empresas Agropecuarias</w:t>
      </w:r>
      <w:bookmarkEnd w:id="225"/>
    </w:p>
    <w:tbl>
      <w:tblPr>
        <w:tblStyle w:val="Tablaconcuadrcula4-nfasis5"/>
        <w:tblW w:w="9709" w:type="dxa"/>
        <w:tblLook w:val="04A0" w:firstRow="1" w:lastRow="0" w:firstColumn="1" w:lastColumn="0" w:noHBand="0" w:noVBand="1"/>
      </w:tblPr>
      <w:tblGrid>
        <w:gridCol w:w="2441"/>
        <w:gridCol w:w="725"/>
        <w:gridCol w:w="1092"/>
        <w:gridCol w:w="813"/>
        <w:gridCol w:w="1004"/>
        <w:gridCol w:w="1017"/>
        <w:gridCol w:w="800"/>
        <w:gridCol w:w="898"/>
        <w:gridCol w:w="919"/>
      </w:tblGrid>
      <w:tr w:rsidR="00160249" w:rsidRPr="003C43D7" w14:paraId="6078293D" w14:textId="77777777" w:rsidTr="003C43D7">
        <w:trPr>
          <w:cnfStyle w:val="100000000000" w:firstRow="1" w:lastRow="0" w:firstColumn="0" w:lastColumn="0" w:oddVBand="0" w:evenVBand="0" w:oddHBand="0"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2441" w:type="dxa"/>
            <w:vMerge w:val="restart"/>
            <w:noWrap/>
            <w:hideMark/>
          </w:tcPr>
          <w:p w14:paraId="2C6856D1" w14:textId="0B8402F7" w:rsidR="00160249" w:rsidRPr="003C43D7" w:rsidRDefault="00160249" w:rsidP="00160249">
            <w:pPr>
              <w:widowControl/>
              <w:jc w:val="center"/>
              <w:rPr>
                <w:rFonts w:ascii="Times New Roman" w:eastAsia="Times New Roman" w:hAnsi="Times New Roman" w:cs="Times New Roman"/>
                <w:b w:val="0"/>
                <w:bCs w:val="0"/>
                <w:color w:val="000000"/>
                <w:sz w:val="20"/>
                <w:szCs w:val="20"/>
                <w:lang w:val="es-HN" w:eastAsia="es-HN"/>
              </w:rPr>
            </w:pPr>
            <w:r w:rsidRPr="003C43D7">
              <w:rPr>
                <w:rFonts w:ascii="Times New Roman" w:eastAsia="Times New Roman" w:hAnsi="Times New Roman" w:cs="Times New Roman"/>
                <w:color w:val="000000"/>
                <w:sz w:val="20"/>
                <w:szCs w:val="20"/>
                <w:lang w:val="es-HN" w:eastAsia="es-HN"/>
              </w:rPr>
              <w:t>Carrera</w:t>
            </w:r>
          </w:p>
        </w:tc>
        <w:tc>
          <w:tcPr>
            <w:tcW w:w="1817" w:type="dxa"/>
            <w:gridSpan w:val="2"/>
            <w:noWrap/>
            <w:hideMark/>
          </w:tcPr>
          <w:p w14:paraId="39D75529" w14:textId="77777777" w:rsidR="00160249" w:rsidRPr="003C43D7" w:rsidRDefault="00160249" w:rsidP="00160249">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HN" w:eastAsia="es-HN"/>
              </w:rPr>
            </w:pPr>
            <w:r w:rsidRPr="003C43D7">
              <w:rPr>
                <w:rFonts w:ascii="Times New Roman" w:eastAsia="Times New Roman" w:hAnsi="Times New Roman" w:cs="Times New Roman"/>
                <w:color w:val="000000"/>
                <w:sz w:val="20"/>
                <w:szCs w:val="20"/>
                <w:lang w:val="es-HN" w:eastAsia="es-HN"/>
              </w:rPr>
              <w:t>2019</w:t>
            </w:r>
          </w:p>
        </w:tc>
        <w:tc>
          <w:tcPr>
            <w:tcW w:w="1817" w:type="dxa"/>
            <w:gridSpan w:val="2"/>
            <w:noWrap/>
            <w:hideMark/>
          </w:tcPr>
          <w:p w14:paraId="14EAD971" w14:textId="77777777" w:rsidR="00160249" w:rsidRPr="003C43D7" w:rsidRDefault="00160249" w:rsidP="00160249">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HN" w:eastAsia="es-HN"/>
              </w:rPr>
            </w:pPr>
            <w:r w:rsidRPr="003C43D7">
              <w:rPr>
                <w:rFonts w:ascii="Times New Roman" w:eastAsia="Times New Roman" w:hAnsi="Times New Roman" w:cs="Times New Roman"/>
                <w:color w:val="000000"/>
                <w:sz w:val="20"/>
                <w:szCs w:val="20"/>
                <w:lang w:val="es-HN" w:eastAsia="es-HN"/>
              </w:rPr>
              <w:t>2020</w:t>
            </w:r>
          </w:p>
        </w:tc>
        <w:tc>
          <w:tcPr>
            <w:tcW w:w="1817" w:type="dxa"/>
            <w:gridSpan w:val="2"/>
            <w:noWrap/>
            <w:hideMark/>
          </w:tcPr>
          <w:p w14:paraId="10A48BD6" w14:textId="77777777" w:rsidR="00160249" w:rsidRPr="003C43D7" w:rsidRDefault="00160249" w:rsidP="00160249">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HN" w:eastAsia="es-HN"/>
              </w:rPr>
            </w:pPr>
            <w:r w:rsidRPr="003C43D7">
              <w:rPr>
                <w:rFonts w:ascii="Times New Roman" w:eastAsia="Times New Roman" w:hAnsi="Times New Roman" w:cs="Times New Roman"/>
                <w:color w:val="000000"/>
                <w:sz w:val="20"/>
                <w:szCs w:val="20"/>
                <w:lang w:val="es-HN" w:eastAsia="es-HN"/>
              </w:rPr>
              <w:t>2022</w:t>
            </w:r>
          </w:p>
        </w:tc>
        <w:tc>
          <w:tcPr>
            <w:tcW w:w="1817" w:type="dxa"/>
            <w:gridSpan w:val="2"/>
            <w:noWrap/>
            <w:hideMark/>
          </w:tcPr>
          <w:p w14:paraId="139544AC" w14:textId="77777777" w:rsidR="00160249" w:rsidRPr="003C43D7" w:rsidRDefault="00160249" w:rsidP="00160249">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HN" w:eastAsia="es-HN"/>
              </w:rPr>
            </w:pPr>
            <w:r w:rsidRPr="003C43D7">
              <w:rPr>
                <w:rFonts w:ascii="Times New Roman" w:eastAsia="Times New Roman" w:hAnsi="Times New Roman" w:cs="Times New Roman"/>
                <w:color w:val="000000"/>
                <w:sz w:val="20"/>
                <w:szCs w:val="20"/>
                <w:lang w:val="es-HN" w:eastAsia="es-HN"/>
              </w:rPr>
              <w:t>2023</w:t>
            </w:r>
          </w:p>
        </w:tc>
      </w:tr>
      <w:tr w:rsidR="00160249" w:rsidRPr="003C43D7" w14:paraId="161B1932" w14:textId="77777777" w:rsidTr="003C43D7">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2441" w:type="dxa"/>
            <w:vMerge/>
            <w:hideMark/>
          </w:tcPr>
          <w:p w14:paraId="7CD2F02F" w14:textId="77777777" w:rsidR="00160249" w:rsidRPr="003C43D7" w:rsidRDefault="00160249" w:rsidP="00160249">
            <w:pPr>
              <w:widowControl/>
              <w:jc w:val="center"/>
              <w:rPr>
                <w:rFonts w:ascii="Times New Roman" w:eastAsia="Times New Roman" w:hAnsi="Times New Roman" w:cs="Times New Roman"/>
                <w:b w:val="0"/>
                <w:bCs w:val="0"/>
                <w:color w:val="000000"/>
                <w:sz w:val="20"/>
                <w:szCs w:val="20"/>
                <w:lang w:val="es-HN" w:eastAsia="es-HN"/>
              </w:rPr>
            </w:pPr>
          </w:p>
        </w:tc>
        <w:tc>
          <w:tcPr>
            <w:tcW w:w="725" w:type="dxa"/>
            <w:noWrap/>
            <w:hideMark/>
          </w:tcPr>
          <w:p w14:paraId="435531E9" w14:textId="77777777" w:rsidR="00160249" w:rsidRPr="003C43D7" w:rsidRDefault="00160249" w:rsidP="00160249">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3C43D7">
              <w:rPr>
                <w:rFonts w:ascii="Times New Roman" w:eastAsia="Times New Roman" w:hAnsi="Times New Roman" w:cs="Times New Roman"/>
                <w:b/>
                <w:bCs/>
                <w:color w:val="000000"/>
                <w:sz w:val="20"/>
                <w:szCs w:val="20"/>
                <w:lang w:val="es-HN" w:eastAsia="es-HN"/>
              </w:rPr>
              <w:t>M</w:t>
            </w:r>
          </w:p>
        </w:tc>
        <w:tc>
          <w:tcPr>
            <w:tcW w:w="1092" w:type="dxa"/>
            <w:noWrap/>
            <w:hideMark/>
          </w:tcPr>
          <w:p w14:paraId="366894C8" w14:textId="77777777" w:rsidR="00160249" w:rsidRPr="003C43D7" w:rsidRDefault="00160249" w:rsidP="00160249">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3C43D7">
              <w:rPr>
                <w:rFonts w:ascii="Times New Roman" w:eastAsia="Times New Roman" w:hAnsi="Times New Roman" w:cs="Times New Roman"/>
                <w:b/>
                <w:bCs/>
                <w:color w:val="000000"/>
                <w:sz w:val="20"/>
                <w:szCs w:val="20"/>
                <w:lang w:val="es-HN" w:eastAsia="es-HN"/>
              </w:rPr>
              <w:t>F</w:t>
            </w:r>
          </w:p>
        </w:tc>
        <w:tc>
          <w:tcPr>
            <w:tcW w:w="813" w:type="dxa"/>
            <w:noWrap/>
            <w:hideMark/>
          </w:tcPr>
          <w:p w14:paraId="65208E07" w14:textId="77777777" w:rsidR="00160249" w:rsidRPr="003C43D7" w:rsidRDefault="00160249" w:rsidP="00160249">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3C43D7">
              <w:rPr>
                <w:rFonts w:ascii="Times New Roman" w:eastAsia="Times New Roman" w:hAnsi="Times New Roman" w:cs="Times New Roman"/>
                <w:b/>
                <w:bCs/>
                <w:color w:val="000000"/>
                <w:sz w:val="20"/>
                <w:szCs w:val="20"/>
                <w:lang w:val="es-HN" w:eastAsia="es-HN"/>
              </w:rPr>
              <w:t>M</w:t>
            </w:r>
          </w:p>
        </w:tc>
        <w:tc>
          <w:tcPr>
            <w:tcW w:w="1004" w:type="dxa"/>
            <w:noWrap/>
            <w:hideMark/>
          </w:tcPr>
          <w:p w14:paraId="2CF5866D" w14:textId="77777777" w:rsidR="00160249" w:rsidRPr="003C43D7" w:rsidRDefault="00160249" w:rsidP="00160249">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3C43D7">
              <w:rPr>
                <w:rFonts w:ascii="Times New Roman" w:eastAsia="Times New Roman" w:hAnsi="Times New Roman" w:cs="Times New Roman"/>
                <w:b/>
                <w:bCs/>
                <w:color w:val="000000"/>
                <w:sz w:val="20"/>
                <w:szCs w:val="20"/>
                <w:lang w:val="es-HN" w:eastAsia="es-HN"/>
              </w:rPr>
              <w:t>F</w:t>
            </w:r>
          </w:p>
        </w:tc>
        <w:tc>
          <w:tcPr>
            <w:tcW w:w="1017" w:type="dxa"/>
            <w:noWrap/>
            <w:hideMark/>
          </w:tcPr>
          <w:p w14:paraId="6232BBF1" w14:textId="77777777" w:rsidR="00160249" w:rsidRPr="003C43D7" w:rsidRDefault="00160249" w:rsidP="00160249">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3C43D7">
              <w:rPr>
                <w:rFonts w:ascii="Times New Roman" w:eastAsia="Times New Roman" w:hAnsi="Times New Roman" w:cs="Times New Roman"/>
                <w:b/>
                <w:bCs/>
                <w:color w:val="000000"/>
                <w:sz w:val="20"/>
                <w:szCs w:val="20"/>
                <w:lang w:val="es-HN" w:eastAsia="es-HN"/>
              </w:rPr>
              <w:t>M</w:t>
            </w:r>
          </w:p>
        </w:tc>
        <w:tc>
          <w:tcPr>
            <w:tcW w:w="800" w:type="dxa"/>
            <w:noWrap/>
            <w:hideMark/>
          </w:tcPr>
          <w:p w14:paraId="4F60FD2B" w14:textId="77777777" w:rsidR="00160249" w:rsidRPr="003C43D7" w:rsidRDefault="00160249" w:rsidP="00160249">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3C43D7">
              <w:rPr>
                <w:rFonts w:ascii="Times New Roman" w:eastAsia="Times New Roman" w:hAnsi="Times New Roman" w:cs="Times New Roman"/>
                <w:b/>
                <w:bCs/>
                <w:color w:val="000000"/>
                <w:sz w:val="20"/>
                <w:szCs w:val="20"/>
                <w:lang w:val="es-HN" w:eastAsia="es-HN"/>
              </w:rPr>
              <w:t>F</w:t>
            </w:r>
          </w:p>
        </w:tc>
        <w:tc>
          <w:tcPr>
            <w:tcW w:w="898" w:type="dxa"/>
            <w:noWrap/>
            <w:hideMark/>
          </w:tcPr>
          <w:p w14:paraId="56DD34AF" w14:textId="77777777" w:rsidR="00160249" w:rsidRPr="003C43D7" w:rsidRDefault="00160249" w:rsidP="00160249">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3C43D7">
              <w:rPr>
                <w:rFonts w:ascii="Times New Roman" w:eastAsia="Times New Roman" w:hAnsi="Times New Roman" w:cs="Times New Roman"/>
                <w:b/>
                <w:bCs/>
                <w:color w:val="000000"/>
                <w:sz w:val="20"/>
                <w:szCs w:val="20"/>
                <w:lang w:val="es-HN" w:eastAsia="es-HN"/>
              </w:rPr>
              <w:t>M</w:t>
            </w:r>
          </w:p>
        </w:tc>
        <w:tc>
          <w:tcPr>
            <w:tcW w:w="919" w:type="dxa"/>
            <w:noWrap/>
            <w:hideMark/>
          </w:tcPr>
          <w:p w14:paraId="7F3B0426" w14:textId="77777777" w:rsidR="00160249" w:rsidRPr="003C43D7" w:rsidRDefault="00160249" w:rsidP="00160249">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3C43D7">
              <w:rPr>
                <w:rFonts w:ascii="Times New Roman" w:eastAsia="Times New Roman" w:hAnsi="Times New Roman" w:cs="Times New Roman"/>
                <w:b/>
                <w:bCs/>
                <w:color w:val="000000"/>
                <w:sz w:val="20"/>
                <w:szCs w:val="20"/>
                <w:lang w:val="es-HN" w:eastAsia="es-HN"/>
              </w:rPr>
              <w:t>F</w:t>
            </w:r>
          </w:p>
        </w:tc>
      </w:tr>
      <w:tr w:rsidR="00160249" w:rsidRPr="003C43D7" w14:paraId="5A5EE7B1" w14:textId="77777777" w:rsidTr="003C43D7">
        <w:trPr>
          <w:trHeight w:val="853"/>
        </w:trPr>
        <w:tc>
          <w:tcPr>
            <w:cnfStyle w:val="001000000000" w:firstRow="0" w:lastRow="0" w:firstColumn="1" w:lastColumn="0" w:oddVBand="0" w:evenVBand="0" w:oddHBand="0" w:evenHBand="0" w:firstRowFirstColumn="0" w:firstRowLastColumn="0" w:lastRowFirstColumn="0" w:lastRowLastColumn="0"/>
            <w:tcW w:w="2441" w:type="dxa"/>
            <w:hideMark/>
          </w:tcPr>
          <w:p w14:paraId="28A26284" w14:textId="77777777" w:rsidR="00160249" w:rsidRPr="003C43D7" w:rsidRDefault="00160249" w:rsidP="00160249">
            <w:pPr>
              <w:widowControl/>
              <w:jc w:val="center"/>
              <w:rPr>
                <w:rFonts w:ascii="Times New Roman" w:eastAsia="Times New Roman" w:hAnsi="Times New Roman" w:cs="Times New Roman"/>
                <w:color w:val="000000"/>
                <w:sz w:val="20"/>
                <w:szCs w:val="20"/>
                <w:lang w:val="es-HN" w:eastAsia="es-HN"/>
              </w:rPr>
            </w:pPr>
            <w:r w:rsidRPr="003C43D7">
              <w:rPr>
                <w:rFonts w:ascii="Times New Roman" w:eastAsia="Times New Roman" w:hAnsi="Times New Roman" w:cs="Times New Roman"/>
                <w:color w:val="000000"/>
                <w:sz w:val="20"/>
                <w:szCs w:val="20"/>
                <w:lang w:val="es-HN" w:eastAsia="es-HN"/>
              </w:rPr>
              <w:t>Administración de Empresas Agropecuarias</w:t>
            </w:r>
          </w:p>
        </w:tc>
        <w:tc>
          <w:tcPr>
            <w:tcW w:w="725" w:type="dxa"/>
            <w:noWrap/>
            <w:hideMark/>
          </w:tcPr>
          <w:p w14:paraId="78AA2323" w14:textId="77777777" w:rsidR="00160249" w:rsidRPr="003C43D7" w:rsidRDefault="00160249" w:rsidP="0016024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3C43D7">
              <w:rPr>
                <w:rFonts w:ascii="Times New Roman" w:eastAsia="Times New Roman" w:hAnsi="Times New Roman" w:cs="Times New Roman"/>
                <w:color w:val="000000"/>
                <w:sz w:val="20"/>
                <w:szCs w:val="20"/>
                <w:lang w:val="es-HN" w:eastAsia="es-HN"/>
              </w:rPr>
              <w:t>91</w:t>
            </w:r>
          </w:p>
        </w:tc>
        <w:tc>
          <w:tcPr>
            <w:tcW w:w="1092" w:type="dxa"/>
            <w:noWrap/>
            <w:hideMark/>
          </w:tcPr>
          <w:p w14:paraId="3212F6F8" w14:textId="77777777" w:rsidR="00160249" w:rsidRPr="003C43D7" w:rsidRDefault="00160249" w:rsidP="0016024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3C43D7">
              <w:rPr>
                <w:rFonts w:ascii="Times New Roman" w:eastAsia="Times New Roman" w:hAnsi="Times New Roman" w:cs="Times New Roman"/>
                <w:color w:val="000000"/>
                <w:sz w:val="20"/>
                <w:szCs w:val="20"/>
                <w:lang w:val="es-HN" w:eastAsia="es-HN"/>
              </w:rPr>
              <w:t>193</w:t>
            </w:r>
          </w:p>
        </w:tc>
        <w:tc>
          <w:tcPr>
            <w:tcW w:w="813" w:type="dxa"/>
            <w:noWrap/>
            <w:hideMark/>
          </w:tcPr>
          <w:p w14:paraId="1C99484F" w14:textId="77777777" w:rsidR="00160249" w:rsidRPr="003C43D7" w:rsidRDefault="00160249" w:rsidP="0016024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3C43D7">
              <w:rPr>
                <w:rFonts w:ascii="Times New Roman" w:eastAsia="Times New Roman" w:hAnsi="Times New Roman" w:cs="Times New Roman"/>
                <w:color w:val="000000"/>
                <w:sz w:val="20"/>
                <w:szCs w:val="20"/>
                <w:lang w:val="es-HN" w:eastAsia="es-HN"/>
              </w:rPr>
              <w:t>77</w:t>
            </w:r>
          </w:p>
        </w:tc>
        <w:tc>
          <w:tcPr>
            <w:tcW w:w="1004" w:type="dxa"/>
            <w:noWrap/>
            <w:hideMark/>
          </w:tcPr>
          <w:p w14:paraId="3F77CBBA" w14:textId="77777777" w:rsidR="00160249" w:rsidRPr="003C43D7" w:rsidRDefault="00160249" w:rsidP="0016024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3C43D7">
              <w:rPr>
                <w:rFonts w:ascii="Times New Roman" w:eastAsia="Times New Roman" w:hAnsi="Times New Roman" w:cs="Times New Roman"/>
                <w:color w:val="000000"/>
                <w:sz w:val="20"/>
                <w:szCs w:val="20"/>
                <w:lang w:val="es-HN" w:eastAsia="es-HN"/>
              </w:rPr>
              <w:t>133</w:t>
            </w:r>
          </w:p>
        </w:tc>
        <w:tc>
          <w:tcPr>
            <w:tcW w:w="1017" w:type="dxa"/>
            <w:noWrap/>
            <w:hideMark/>
          </w:tcPr>
          <w:p w14:paraId="71CF6DEB" w14:textId="77777777" w:rsidR="00160249" w:rsidRPr="003C43D7" w:rsidRDefault="00160249" w:rsidP="0016024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3C43D7">
              <w:rPr>
                <w:rFonts w:ascii="Times New Roman" w:eastAsia="Times New Roman" w:hAnsi="Times New Roman" w:cs="Times New Roman"/>
                <w:color w:val="000000"/>
                <w:sz w:val="20"/>
                <w:szCs w:val="20"/>
                <w:lang w:val="es-HN" w:eastAsia="es-HN"/>
              </w:rPr>
              <w:t>60</w:t>
            </w:r>
          </w:p>
        </w:tc>
        <w:tc>
          <w:tcPr>
            <w:tcW w:w="800" w:type="dxa"/>
            <w:noWrap/>
            <w:hideMark/>
          </w:tcPr>
          <w:p w14:paraId="3DB8B7EC" w14:textId="77777777" w:rsidR="00160249" w:rsidRPr="003C43D7" w:rsidRDefault="00160249" w:rsidP="0016024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3C43D7">
              <w:rPr>
                <w:rFonts w:ascii="Times New Roman" w:eastAsia="Times New Roman" w:hAnsi="Times New Roman" w:cs="Times New Roman"/>
                <w:color w:val="000000"/>
                <w:sz w:val="20"/>
                <w:szCs w:val="20"/>
                <w:lang w:val="es-HN" w:eastAsia="es-HN"/>
              </w:rPr>
              <w:t>91</w:t>
            </w:r>
          </w:p>
        </w:tc>
        <w:tc>
          <w:tcPr>
            <w:tcW w:w="898" w:type="dxa"/>
            <w:noWrap/>
            <w:hideMark/>
          </w:tcPr>
          <w:p w14:paraId="7274B3C5" w14:textId="495C6409" w:rsidR="00160249" w:rsidRPr="003C43D7" w:rsidRDefault="00160249" w:rsidP="0016024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3C43D7">
              <w:rPr>
                <w:rFonts w:ascii="Times New Roman" w:eastAsia="Times New Roman" w:hAnsi="Times New Roman" w:cs="Times New Roman"/>
                <w:color w:val="000000"/>
                <w:sz w:val="20"/>
                <w:szCs w:val="20"/>
                <w:lang w:val="es-HN" w:eastAsia="es-HN"/>
              </w:rPr>
              <w:t>59</w:t>
            </w:r>
          </w:p>
        </w:tc>
        <w:tc>
          <w:tcPr>
            <w:tcW w:w="919" w:type="dxa"/>
            <w:noWrap/>
            <w:hideMark/>
          </w:tcPr>
          <w:p w14:paraId="02218102" w14:textId="745863CB" w:rsidR="00160249" w:rsidRPr="003C43D7" w:rsidRDefault="00160249" w:rsidP="0016024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3C43D7">
              <w:rPr>
                <w:rFonts w:ascii="Times New Roman" w:eastAsia="Times New Roman" w:hAnsi="Times New Roman" w:cs="Times New Roman"/>
                <w:color w:val="000000"/>
                <w:sz w:val="20"/>
                <w:szCs w:val="20"/>
                <w:lang w:val="es-HN" w:eastAsia="es-HN"/>
              </w:rPr>
              <w:t>88</w:t>
            </w:r>
          </w:p>
        </w:tc>
      </w:tr>
    </w:tbl>
    <w:p w14:paraId="69C541D7" w14:textId="3CC4862D" w:rsidR="00C53C90" w:rsidRPr="00D15B61" w:rsidRDefault="00C53C90" w:rsidP="00C53C90">
      <w:pPr>
        <w:pStyle w:val="TextoPrincipal"/>
        <w:spacing w:line="360" w:lineRule="auto"/>
        <w:ind w:firstLine="0"/>
      </w:pPr>
      <w:r w:rsidRPr="00D15B61">
        <w:t xml:space="preserve">Fuente: </w:t>
      </w:r>
      <w:sdt>
        <w:sdtPr>
          <w:id w:val="-1739317084"/>
          <w:citation/>
        </w:sdtPr>
        <w:sdtContent>
          <w:r w:rsidRPr="00D15B61">
            <w:fldChar w:fldCharType="begin"/>
          </w:r>
          <w:r w:rsidRPr="00D15B61">
            <w:instrText xml:space="preserve">CITATION Sec2 \l 18442 </w:instrText>
          </w:r>
          <w:r w:rsidRPr="00D15B61">
            <w:fldChar w:fldCharType="separate"/>
          </w:r>
          <w:r w:rsidRPr="00D15B61">
            <w:rPr>
              <w:noProof/>
            </w:rPr>
            <w:t>(Secretaria General UNAG, 2023, s.f.)</w:t>
          </w:r>
          <w:r w:rsidRPr="00D15B61">
            <w:fldChar w:fldCharType="end"/>
          </w:r>
        </w:sdtContent>
      </w:sdt>
    </w:p>
    <w:p w14:paraId="6098E21B" w14:textId="1E2FC377" w:rsidR="00160249" w:rsidRPr="00D15B61" w:rsidRDefault="00160249" w:rsidP="006A306F">
      <w:pPr>
        <w:pStyle w:val="TextoPrincipal"/>
        <w:spacing w:line="360" w:lineRule="auto"/>
      </w:pPr>
      <w:r w:rsidRPr="00D15B61">
        <w:t>De acuerdo con los datos</w:t>
      </w:r>
      <w:r w:rsidR="003C43D7" w:rsidRPr="00D15B61">
        <w:t xml:space="preserve"> de matrícula </w:t>
      </w:r>
      <w:r w:rsidRPr="00D15B61">
        <w:t xml:space="preserve">de los últimos años ha predominado el </w:t>
      </w:r>
      <w:r w:rsidR="00935DDA" w:rsidRPr="00D15B61">
        <w:t>género</w:t>
      </w:r>
      <w:r w:rsidRPr="00D15B61">
        <w:t xml:space="preserve"> femenino de los alumnos matriculados en la carrera de Administración de Empresas Agropecuarias.</w:t>
      </w:r>
    </w:p>
    <w:p w14:paraId="7DD276EE" w14:textId="77777777" w:rsidR="006A306F" w:rsidRPr="00D15B61" w:rsidRDefault="006A306F" w:rsidP="00EA31DF">
      <w:pPr>
        <w:pStyle w:val="TextoPrincipal"/>
        <w:spacing w:line="360" w:lineRule="auto"/>
        <w:ind w:left="1134"/>
      </w:pPr>
      <w:r w:rsidRPr="00D15B61">
        <w:t>SEGMENTACIÓN GEOGRÁFICA</w:t>
      </w:r>
    </w:p>
    <w:p w14:paraId="0E298CF0" w14:textId="77777777" w:rsidR="006A306F" w:rsidRPr="00D15B61" w:rsidRDefault="006A306F" w:rsidP="006A306F">
      <w:pPr>
        <w:pStyle w:val="TextoPrincipal"/>
        <w:spacing w:line="360" w:lineRule="auto"/>
      </w:pPr>
      <w:r w:rsidRPr="00D15B61">
        <w:t>Ubicación: El estudio se realizó en el municipio de Catacamas y el mercado meta está ubicado en el Departamento Olancho, siendo el departamento más grande de Honduras, lo que existe la capacidad de aumentar el mercado considerablemente.</w:t>
      </w:r>
    </w:p>
    <w:p w14:paraId="295822F5" w14:textId="65FD0E32" w:rsidR="00C12D88" w:rsidRPr="00D15B61" w:rsidRDefault="00C12D88" w:rsidP="00C12D88">
      <w:pPr>
        <w:pStyle w:val="TextoPrincipal"/>
        <w:spacing w:line="360" w:lineRule="auto"/>
        <w:ind w:firstLine="708"/>
        <w:rPr>
          <w:color w:val="000000" w:themeColor="text1"/>
        </w:rPr>
      </w:pPr>
      <w:r w:rsidRPr="00D15B61">
        <w:rPr>
          <w:color w:val="000000" w:themeColor="text1"/>
        </w:rPr>
        <w:t xml:space="preserve">PROCEDENCIA DE ALUMNOS MATRICULADOS EN UNAG </w:t>
      </w:r>
      <w:r w:rsidR="007B5A04" w:rsidRPr="00D15B61">
        <w:rPr>
          <w:color w:val="000000" w:themeColor="text1"/>
        </w:rPr>
        <w:t>EN LOS ÚLTIMOS CUATRO AÑOS</w:t>
      </w:r>
    </w:p>
    <w:p w14:paraId="3A6B872D" w14:textId="55C53068" w:rsidR="00C53C90" w:rsidRPr="00D15B61" w:rsidRDefault="00C53C90" w:rsidP="00C53C90">
      <w:pPr>
        <w:pStyle w:val="Descripcin"/>
        <w:rPr>
          <w:rFonts w:ascii="Times New Roman" w:hAnsi="Times New Roman" w:cs="Times New Roman"/>
          <w:b/>
          <w:bCs/>
          <w:i w:val="0"/>
          <w:iCs w:val="0"/>
          <w:color w:val="auto"/>
          <w:sz w:val="24"/>
          <w:szCs w:val="24"/>
          <w:lang w:val="es-HN"/>
        </w:rPr>
      </w:pPr>
      <w:r w:rsidRPr="00D15B61">
        <w:rPr>
          <w:rFonts w:ascii="Times New Roman" w:hAnsi="Times New Roman" w:cs="Times New Roman"/>
          <w:b/>
          <w:bCs/>
          <w:i w:val="0"/>
          <w:iCs w:val="0"/>
          <w:color w:val="auto"/>
          <w:sz w:val="24"/>
          <w:szCs w:val="24"/>
          <w:lang w:val="es-HN"/>
        </w:rPr>
        <w:lastRenderedPageBreak/>
        <w:t>Tabla 8. Procedencia de los alumnos matriculados en la UNAG en los últimos cuatro años</w:t>
      </w:r>
    </w:p>
    <w:tbl>
      <w:tblPr>
        <w:tblStyle w:val="Tablaconcuadrcula4-nfasis5"/>
        <w:tblW w:w="9366" w:type="dxa"/>
        <w:tblLook w:val="04A0" w:firstRow="1" w:lastRow="0" w:firstColumn="1" w:lastColumn="0" w:noHBand="0" w:noVBand="1"/>
      </w:tblPr>
      <w:tblGrid>
        <w:gridCol w:w="3376"/>
        <w:gridCol w:w="1198"/>
        <w:gridCol w:w="1198"/>
        <w:gridCol w:w="1198"/>
        <w:gridCol w:w="1198"/>
        <w:gridCol w:w="1198"/>
      </w:tblGrid>
      <w:tr w:rsidR="007B5A04" w:rsidRPr="00D15B61" w14:paraId="355BB27A" w14:textId="77777777" w:rsidTr="003C43D7">
        <w:trPr>
          <w:cnfStyle w:val="100000000000" w:firstRow="1" w:lastRow="0" w:firstColumn="0" w:lastColumn="0" w:oddVBand="0" w:evenVBand="0" w:oddHBand="0" w:evenHBand="0" w:firstRowFirstColumn="0" w:firstRowLastColumn="0" w:lastRowFirstColumn="0" w:lastRowLastColumn="0"/>
          <w:trHeight w:val="232"/>
        </w:trPr>
        <w:tc>
          <w:tcPr>
            <w:cnfStyle w:val="001000000000" w:firstRow="0" w:lastRow="0" w:firstColumn="1" w:lastColumn="0" w:oddVBand="0" w:evenVBand="0" w:oddHBand="0" w:evenHBand="0" w:firstRowFirstColumn="0" w:firstRowLastColumn="0" w:lastRowFirstColumn="0" w:lastRowLastColumn="0"/>
            <w:tcW w:w="3376" w:type="dxa"/>
            <w:vMerge w:val="restart"/>
            <w:noWrap/>
            <w:hideMark/>
          </w:tcPr>
          <w:p w14:paraId="28AE85CF" w14:textId="77777777" w:rsidR="007B5A04" w:rsidRPr="00D15B61" w:rsidRDefault="007B5A04" w:rsidP="007B5A04">
            <w:pPr>
              <w:widowControl/>
              <w:jc w:val="center"/>
              <w:rPr>
                <w:rFonts w:ascii="Times New Roman" w:eastAsia="Times New Roman" w:hAnsi="Times New Roman" w:cs="Times New Roman"/>
                <w:b w:val="0"/>
                <w:bCs w:val="0"/>
                <w:color w:val="000000"/>
                <w:sz w:val="20"/>
                <w:szCs w:val="20"/>
                <w:lang w:val="es-HN" w:eastAsia="es-HN"/>
              </w:rPr>
            </w:pPr>
            <w:r w:rsidRPr="00D15B61">
              <w:rPr>
                <w:rFonts w:ascii="Times New Roman" w:eastAsia="Times New Roman" w:hAnsi="Times New Roman" w:cs="Times New Roman"/>
                <w:b w:val="0"/>
                <w:bCs w:val="0"/>
                <w:color w:val="000000"/>
                <w:sz w:val="20"/>
                <w:szCs w:val="20"/>
                <w:lang w:val="es-HN" w:eastAsia="es-HN"/>
              </w:rPr>
              <w:t>DEPARTAMENTO</w:t>
            </w:r>
          </w:p>
        </w:tc>
        <w:tc>
          <w:tcPr>
            <w:tcW w:w="1198" w:type="dxa"/>
            <w:noWrap/>
            <w:hideMark/>
          </w:tcPr>
          <w:p w14:paraId="4A5023F9" w14:textId="77777777" w:rsidR="007B5A04" w:rsidRPr="00D15B61" w:rsidRDefault="007B5A04" w:rsidP="007B5A04">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HN" w:eastAsia="es-HN"/>
              </w:rPr>
            </w:pPr>
            <w:r w:rsidRPr="00D15B61">
              <w:rPr>
                <w:rFonts w:ascii="Times New Roman" w:eastAsia="Times New Roman" w:hAnsi="Times New Roman" w:cs="Times New Roman"/>
                <w:b w:val="0"/>
                <w:bCs w:val="0"/>
                <w:color w:val="000000"/>
                <w:sz w:val="20"/>
                <w:szCs w:val="20"/>
                <w:lang w:val="es-HN" w:eastAsia="es-HN"/>
              </w:rPr>
              <w:t>TOTAL</w:t>
            </w:r>
          </w:p>
        </w:tc>
        <w:tc>
          <w:tcPr>
            <w:tcW w:w="1198" w:type="dxa"/>
            <w:noWrap/>
            <w:hideMark/>
          </w:tcPr>
          <w:p w14:paraId="7F80F61F" w14:textId="77777777" w:rsidR="007B5A04" w:rsidRPr="00D15B61" w:rsidRDefault="007B5A04" w:rsidP="007B5A04">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HN" w:eastAsia="es-HN"/>
              </w:rPr>
            </w:pPr>
            <w:r w:rsidRPr="00D15B61">
              <w:rPr>
                <w:rFonts w:ascii="Times New Roman" w:eastAsia="Times New Roman" w:hAnsi="Times New Roman" w:cs="Times New Roman"/>
                <w:b w:val="0"/>
                <w:bCs w:val="0"/>
                <w:color w:val="000000"/>
                <w:sz w:val="20"/>
                <w:szCs w:val="20"/>
                <w:lang w:val="es-HN" w:eastAsia="es-HN"/>
              </w:rPr>
              <w:t>TOTAL</w:t>
            </w:r>
          </w:p>
        </w:tc>
        <w:tc>
          <w:tcPr>
            <w:tcW w:w="1198" w:type="dxa"/>
            <w:noWrap/>
            <w:hideMark/>
          </w:tcPr>
          <w:p w14:paraId="116F0E55" w14:textId="77777777" w:rsidR="007B5A04" w:rsidRPr="00D15B61" w:rsidRDefault="007B5A04" w:rsidP="007B5A04">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HN" w:eastAsia="es-HN"/>
              </w:rPr>
            </w:pPr>
            <w:r w:rsidRPr="00D15B61">
              <w:rPr>
                <w:rFonts w:ascii="Times New Roman" w:eastAsia="Times New Roman" w:hAnsi="Times New Roman" w:cs="Times New Roman"/>
                <w:b w:val="0"/>
                <w:bCs w:val="0"/>
                <w:color w:val="000000"/>
                <w:sz w:val="20"/>
                <w:szCs w:val="20"/>
                <w:lang w:val="es-HN" w:eastAsia="es-HN"/>
              </w:rPr>
              <w:t>TOTAL</w:t>
            </w:r>
          </w:p>
        </w:tc>
        <w:tc>
          <w:tcPr>
            <w:tcW w:w="1198" w:type="dxa"/>
            <w:noWrap/>
            <w:hideMark/>
          </w:tcPr>
          <w:p w14:paraId="6C858B26" w14:textId="77777777" w:rsidR="007B5A04" w:rsidRPr="00D15B61" w:rsidRDefault="007B5A04" w:rsidP="007B5A04">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HN" w:eastAsia="es-HN"/>
              </w:rPr>
            </w:pPr>
            <w:r w:rsidRPr="00D15B61">
              <w:rPr>
                <w:rFonts w:ascii="Times New Roman" w:eastAsia="Times New Roman" w:hAnsi="Times New Roman" w:cs="Times New Roman"/>
                <w:b w:val="0"/>
                <w:bCs w:val="0"/>
                <w:color w:val="000000"/>
                <w:sz w:val="20"/>
                <w:szCs w:val="20"/>
                <w:lang w:val="es-HN" w:eastAsia="es-HN"/>
              </w:rPr>
              <w:t>TOTAL</w:t>
            </w:r>
          </w:p>
        </w:tc>
        <w:tc>
          <w:tcPr>
            <w:tcW w:w="1198" w:type="dxa"/>
            <w:vMerge w:val="restart"/>
            <w:noWrap/>
            <w:hideMark/>
          </w:tcPr>
          <w:p w14:paraId="5A381A74" w14:textId="77777777" w:rsidR="007B5A04" w:rsidRPr="00D15B61" w:rsidRDefault="007B5A04" w:rsidP="007B5A04">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HN" w:eastAsia="es-HN"/>
              </w:rPr>
            </w:pPr>
            <w:r w:rsidRPr="00D15B61">
              <w:rPr>
                <w:rFonts w:ascii="Times New Roman" w:eastAsia="Times New Roman" w:hAnsi="Times New Roman" w:cs="Times New Roman"/>
                <w:b w:val="0"/>
                <w:bCs w:val="0"/>
                <w:color w:val="000000"/>
                <w:sz w:val="20"/>
                <w:szCs w:val="20"/>
                <w:lang w:val="es-HN" w:eastAsia="es-HN"/>
              </w:rPr>
              <w:t>TOTAL</w:t>
            </w:r>
          </w:p>
        </w:tc>
      </w:tr>
      <w:tr w:rsidR="007B5A04" w:rsidRPr="00D15B61" w14:paraId="3B98D946" w14:textId="77777777" w:rsidTr="003C43D7">
        <w:trPr>
          <w:cnfStyle w:val="000000100000" w:firstRow="0" w:lastRow="0" w:firstColumn="0" w:lastColumn="0" w:oddVBand="0" w:evenVBand="0" w:oddHBand="1" w:evenHBand="0" w:firstRowFirstColumn="0" w:firstRowLastColumn="0" w:lastRowFirstColumn="0" w:lastRowLastColumn="0"/>
          <w:trHeight w:val="232"/>
        </w:trPr>
        <w:tc>
          <w:tcPr>
            <w:cnfStyle w:val="001000000000" w:firstRow="0" w:lastRow="0" w:firstColumn="1" w:lastColumn="0" w:oddVBand="0" w:evenVBand="0" w:oddHBand="0" w:evenHBand="0" w:firstRowFirstColumn="0" w:firstRowLastColumn="0" w:lastRowFirstColumn="0" w:lastRowLastColumn="0"/>
            <w:tcW w:w="3376" w:type="dxa"/>
            <w:vMerge/>
            <w:hideMark/>
          </w:tcPr>
          <w:p w14:paraId="19DAC019" w14:textId="77777777" w:rsidR="007B5A04" w:rsidRPr="00D15B61" w:rsidRDefault="007B5A04" w:rsidP="007B5A04">
            <w:pPr>
              <w:widowControl/>
              <w:rPr>
                <w:rFonts w:ascii="Times New Roman" w:eastAsia="Times New Roman" w:hAnsi="Times New Roman" w:cs="Times New Roman"/>
                <w:b w:val="0"/>
                <w:bCs w:val="0"/>
                <w:color w:val="000000"/>
                <w:sz w:val="20"/>
                <w:szCs w:val="20"/>
                <w:lang w:val="es-HN" w:eastAsia="es-HN"/>
              </w:rPr>
            </w:pPr>
          </w:p>
        </w:tc>
        <w:tc>
          <w:tcPr>
            <w:tcW w:w="1198" w:type="dxa"/>
            <w:noWrap/>
            <w:hideMark/>
          </w:tcPr>
          <w:p w14:paraId="78084762" w14:textId="77777777" w:rsidR="007B5A04" w:rsidRPr="00D15B61"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2019</w:t>
            </w:r>
          </w:p>
        </w:tc>
        <w:tc>
          <w:tcPr>
            <w:tcW w:w="1198" w:type="dxa"/>
            <w:noWrap/>
            <w:hideMark/>
          </w:tcPr>
          <w:p w14:paraId="70A785AA" w14:textId="77777777" w:rsidR="007B5A04" w:rsidRPr="00D15B61"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2021</w:t>
            </w:r>
          </w:p>
        </w:tc>
        <w:tc>
          <w:tcPr>
            <w:tcW w:w="1198" w:type="dxa"/>
            <w:noWrap/>
            <w:hideMark/>
          </w:tcPr>
          <w:p w14:paraId="65BFCFC1" w14:textId="77777777" w:rsidR="007B5A04" w:rsidRPr="00D15B61"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2022</w:t>
            </w:r>
          </w:p>
        </w:tc>
        <w:tc>
          <w:tcPr>
            <w:tcW w:w="1198" w:type="dxa"/>
            <w:noWrap/>
            <w:hideMark/>
          </w:tcPr>
          <w:p w14:paraId="0A9208D7" w14:textId="77777777" w:rsidR="007B5A04" w:rsidRPr="00D15B61"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2023</w:t>
            </w:r>
          </w:p>
        </w:tc>
        <w:tc>
          <w:tcPr>
            <w:tcW w:w="1198" w:type="dxa"/>
            <w:vMerge/>
            <w:hideMark/>
          </w:tcPr>
          <w:p w14:paraId="1F69DEE6" w14:textId="77777777" w:rsidR="007B5A04" w:rsidRPr="00D15B61" w:rsidRDefault="007B5A04" w:rsidP="007B5A04">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p>
        </w:tc>
      </w:tr>
      <w:tr w:rsidR="007B5A04" w:rsidRPr="00D15B61" w14:paraId="6AEAC111" w14:textId="77777777" w:rsidTr="003C43D7">
        <w:trPr>
          <w:trHeight w:val="232"/>
        </w:trPr>
        <w:tc>
          <w:tcPr>
            <w:cnfStyle w:val="001000000000" w:firstRow="0" w:lastRow="0" w:firstColumn="1" w:lastColumn="0" w:oddVBand="0" w:evenVBand="0" w:oddHBand="0" w:evenHBand="0" w:firstRowFirstColumn="0" w:firstRowLastColumn="0" w:lastRowFirstColumn="0" w:lastRowLastColumn="0"/>
            <w:tcW w:w="3376" w:type="dxa"/>
            <w:noWrap/>
            <w:hideMark/>
          </w:tcPr>
          <w:p w14:paraId="71D42359" w14:textId="77777777" w:rsidR="007B5A04" w:rsidRPr="00D15B61" w:rsidRDefault="007B5A04" w:rsidP="007B5A04">
            <w:pPr>
              <w:widowControl/>
              <w:rPr>
                <w:rFonts w:ascii="Times New Roman" w:eastAsia="Times New Roman" w:hAnsi="Times New Roman" w:cs="Times New Roman"/>
                <w:b w:val="0"/>
                <w:bCs w:val="0"/>
                <w:color w:val="000000"/>
                <w:sz w:val="20"/>
                <w:szCs w:val="20"/>
                <w:lang w:val="es-HN" w:eastAsia="es-HN"/>
              </w:rPr>
            </w:pPr>
            <w:r w:rsidRPr="00D15B61">
              <w:rPr>
                <w:rFonts w:ascii="Times New Roman" w:eastAsia="Times New Roman" w:hAnsi="Times New Roman" w:cs="Times New Roman"/>
                <w:b w:val="0"/>
                <w:bCs w:val="0"/>
                <w:color w:val="000000"/>
                <w:sz w:val="20"/>
                <w:szCs w:val="20"/>
                <w:lang w:val="es-HN" w:eastAsia="es-HN"/>
              </w:rPr>
              <w:t>ATLÁNTIDA</w:t>
            </w:r>
          </w:p>
        </w:tc>
        <w:tc>
          <w:tcPr>
            <w:tcW w:w="1198" w:type="dxa"/>
            <w:noWrap/>
            <w:hideMark/>
          </w:tcPr>
          <w:p w14:paraId="725D1420" w14:textId="77777777" w:rsidR="007B5A04" w:rsidRPr="00D15B61"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351</w:t>
            </w:r>
          </w:p>
        </w:tc>
        <w:tc>
          <w:tcPr>
            <w:tcW w:w="1198" w:type="dxa"/>
            <w:noWrap/>
            <w:hideMark/>
          </w:tcPr>
          <w:p w14:paraId="77DA0722" w14:textId="77777777" w:rsidR="007B5A04" w:rsidRPr="00D15B61"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42</w:t>
            </w:r>
          </w:p>
        </w:tc>
        <w:tc>
          <w:tcPr>
            <w:tcW w:w="1198" w:type="dxa"/>
            <w:noWrap/>
            <w:hideMark/>
          </w:tcPr>
          <w:p w14:paraId="025098C5" w14:textId="77777777" w:rsidR="007B5A04" w:rsidRPr="00D15B61"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43</w:t>
            </w:r>
          </w:p>
        </w:tc>
        <w:tc>
          <w:tcPr>
            <w:tcW w:w="1198" w:type="dxa"/>
            <w:noWrap/>
            <w:hideMark/>
          </w:tcPr>
          <w:p w14:paraId="690162F4" w14:textId="77777777" w:rsidR="007B5A04" w:rsidRPr="00D15B61"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50</w:t>
            </w:r>
          </w:p>
        </w:tc>
        <w:tc>
          <w:tcPr>
            <w:tcW w:w="1198" w:type="dxa"/>
            <w:noWrap/>
            <w:hideMark/>
          </w:tcPr>
          <w:p w14:paraId="753E1CFB" w14:textId="77777777" w:rsidR="007B5A04" w:rsidRPr="00D15B61"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486</w:t>
            </w:r>
          </w:p>
        </w:tc>
      </w:tr>
      <w:tr w:rsidR="007B5A04" w:rsidRPr="00D15B61" w14:paraId="630B285F" w14:textId="77777777" w:rsidTr="003C43D7">
        <w:trPr>
          <w:cnfStyle w:val="000000100000" w:firstRow="0" w:lastRow="0" w:firstColumn="0" w:lastColumn="0" w:oddVBand="0" w:evenVBand="0" w:oddHBand="1" w:evenHBand="0" w:firstRowFirstColumn="0" w:firstRowLastColumn="0" w:lastRowFirstColumn="0" w:lastRowLastColumn="0"/>
          <w:trHeight w:val="232"/>
        </w:trPr>
        <w:tc>
          <w:tcPr>
            <w:cnfStyle w:val="001000000000" w:firstRow="0" w:lastRow="0" w:firstColumn="1" w:lastColumn="0" w:oddVBand="0" w:evenVBand="0" w:oddHBand="0" w:evenHBand="0" w:firstRowFirstColumn="0" w:firstRowLastColumn="0" w:lastRowFirstColumn="0" w:lastRowLastColumn="0"/>
            <w:tcW w:w="3376" w:type="dxa"/>
            <w:noWrap/>
            <w:hideMark/>
          </w:tcPr>
          <w:p w14:paraId="4AFD9AFE" w14:textId="77777777" w:rsidR="007B5A04" w:rsidRPr="00D15B61" w:rsidRDefault="007B5A04" w:rsidP="007B5A04">
            <w:pPr>
              <w:widowControl/>
              <w:rPr>
                <w:rFonts w:ascii="Times New Roman" w:eastAsia="Times New Roman" w:hAnsi="Times New Roman" w:cs="Times New Roman"/>
                <w:b w:val="0"/>
                <w:bCs w:val="0"/>
                <w:color w:val="000000"/>
                <w:sz w:val="20"/>
                <w:szCs w:val="20"/>
                <w:lang w:val="es-HN" w:eastAsia="es-HN"/>
              </w:rPr>
            </w:pPr>
            <w:r w:rsidRPr="00D15B61">
              <w:rPr>
                <w:rFonts w:ascii="Times New Roman" w:eastAsia="Times New Roman" w:hAnsi="Times New Roman" w:cs="Times New Roman"/>
                <w:b w:val="0"/>
                <w:bCs w:val="0"/>
                <w:color w:val="000000"/>
                <w:sz w:val="20"/>
                <w:szCs w:val="20"/>
                <w:lang w:val="es-HN" w:eastAsia="es-HN"/>
              </w:rPr>
              <w:t>CHOLUTECA</w:t>
            </w:r>
          </w:p>
        </w:tc>
        <w:tc>
          <w:tcPr>
            <w:tcW w:w="1198" w:type="dxa"/>
            <w:noWrap/>
            <w:hideMark/>
          </w:tcPr>
          <w:p w14:paraId="7E2FD8D0" w14:textId="77777777" w:rsidR="007B5A04" w:rsidRPr="00D15B61"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116</w:t>
            </w:r>
          </w:p>
        </w:tc>
        <w:tc>
          <w:tcPr>
            <w:tcW w:w="1198" w:type="dxa"/>
            <w:noWrap/>
            <w:hideMark/>
          </w:tcPr>
          <w:p w14:paraId="0C9D9BE7" w14:textId="77777777" w:rsidR="007B5A04" w:rsidRPr="00D15B61"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151</w:t>
            </w:r>
          </w:p>
        </w:tc>
        <w:tc>
          <w:tcPr>
            <w:tcW w:w="1198" w:type="dxa"/>
            <w:noWrap/>
            <w:hideMark/>
          </w:tcPr>
          <w:p w14:paraId="1572959B" w14:textId="77777777" w:rsidR="007B5A04" w:rsidRPr="00D15B61"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132</w:t>
            </w:r>
          </w:p>
        </w:tc>
        <w:tc>
          <w:tcPr>
            <w:tcW w:w="1198" w:type="dxa"/>
            <w:noWrap/>
            <w:hideMark/>
          </w:tcPr>
          <w:p w14:paraId="67E226FC" w14:textId="77777777" w:rsidR="007B5A04" w:rsidRPr="00D15B61"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120</w:t>
            </w:r>
          </w:p>
        </w:tc>
        <w:tc>
          <w:tcPr>
            <w:tcW w:w="1198" w:type="dxa"/>
            <w:noWrap/>
            <w:hideMark/>
          </w:tcPr>
          <w:p w14:paraId="69FE7CEB" w14:textId="77777777" w:rsidR="007B5A04" w:rsidRPr="00D15B61"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519</w:t>
            </w:r>
          </w:p>
        </w:tc>
      </w:tr>
      <w:tr w:rsidR="007B5A04" w:rsidRPr="00D15B61" w14:paraId="58FCE287" w14:textId="77777777" w:rsidTr="003C43D7">
        <w:trPr>
          <w:trHeight w:val="232"/>
        </w:trPr>
        <w:tc>
          <w:tcPr>
            <w:cnfStyle w:val="001000000000" w:firstRow="0" w:lastRow="0" w:firstColumn="1" w:lastColumn="0" w:oddVBand="0" w:evenVBand="0" w:oddHBand="0" w:evenHBand="0" w:firstRowFirstColumn="0" w:firstRowLastColumn="0" w:lastRowFirstColumn="0" w:lastRowLastColumn="0"/>
            <w:tcW w:w="3376" w:type="dxa"/>
            <w:noWrap/>
            <w:hideMark/>
          </w:tcPr>
          <w:p w14:paraId="3E18BF05" w14:textId="77777777" w:rsidR="007B5A04" w:rsidRPr="00D15B61" w:rsidRDefault="007B5A04" w:rsidP="007B5A04">
            <w:pPr>
              <w:widowControl/>
              <w:rPr>
                <w:rFonts w:ascii="Times New Roman" w:eastAsia="Times New Roman" w:hAnsi="Times New Roman" w:cs="Times New Roman"/>
                <w:b w:val="0"/>
                <w:bCs w:val="0"/>
                <w:color w:val="000000"/>
                <w:sz w:val="20"/>
                <w:szCs w:val="20"/>
                <w:lang w:val="es-HN" w:eastAsia="es-HN"/>
              </w:rPr>
            </w:pPr>
            <w:r w:rsidRPr="00D15B61">
              <w:rPr>
                <w:rFonts w:ascii="Times New Roman" w:eastAsia="Times New Roman" w:hAnsi="Times New Roman" w:cs="Times New Roman"/>
                <w:b w:val="0"/>
                <w:bCs w:val="0"/>
                <w:color w:val="000000"/>
                <w:sz w:val="20"/>
                <w:szCs w:val="20"/>
                <w:lang w:val="es-HN" w:eastAsia="es-HN"/>
              </w:rPr>
              <w:t>COLON</w:t>
            </w:r>
          </w:p>
        </w:tc>
        <w:tc>
          <w:tcPr>
            <w:tcW w:w="1198" w:type="dxa"/>
            <w:noWrap/>
            <w:hideMark/>
          </w:tcPr>
          <w:p w14:paraId="5664FBFB" w14:textId="77777777" w:rsidR="007B5A04" w:rsidRPr="00D15B61"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64</w:t>
            </w:r>
          </w:p>
        </w:tc>
        <w:tc>
          <w:tcPr>
            <w:tcW w:w="1198" w:type="dxa"/>
            <w:noWrap/>
            <w:hideMark/>
          </w:tcPr>
          <w:p w14:paraId="7B23ABDD" w14:textId="77777777" w:rsidR="007B5A04" w:rsidRPr="00D15B61"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62</w:t>
            </w:r>
          </w:p>
        </w:tc>
        <w:tc>
          <w:tcPr>
            <w:tcW w:w="1198" w:type="dxa"/>
            <w:noWrap/>
            <w:hideMark/>
          </w:tcPr>
          <w:p w14:paraId="22853BC4" w14:textId="77777777" w:rsidR="007B5A04" w:rsidRPr="00D15B61"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58</w:t>
            </w:r>
          </w:p>
        </w:tc>
        <w:tc>
          <w:tcPr>
            <w:tcW w:w="1198" w:type="dxa"/>
            <w:noWrap/>
            <w:hideMark/>
          </w:tcPr>
          <w:p w14:paraId="6C52990E" w14:textId="77777777" w:rsidR="007B5A04" w:rsidRPr="00D15B61"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56</w:t>
            </w:r>
          </w:p>
        </w:tc>
        <w:tc>
          <w:tcPr>
            <w:tcW w:w="1198" w:type="dxa"/>
            <w:noWrap/>
            <w:hideMark/>
          </w:tcPr>
          <w:p w14:paraId="37C69989" w14:textId="77777777" w:rsidR="007B5A04" w:rsidRPr="00D15B61"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240</w:t>
            </w:r>
          </w:p>
        </w:tc>
      </w:tr>
      <w:tr w:rsidR="007B5A04" w:rsidRPr="00D15B61" w14:paraId="73025C2D" w14:textId="77777777" w:rsidTr="003C43D7">
        <w:trPr>
          <w:cnfStyle w:val="000000100000" w:firstRow="0" w:lastRow="0" w:firstColumn="0" w:lastColumn="0" w:oddVBand="0" w:evenVBand="0" w:oddHBand="1" w:evenHBand="0" w:firstRowFirstColumn="0" w:firstRowLastColumn="0" w:lastRowFirstColumn="0" w:lastRowLastColumn="0"/>
          <w:trHeight w:val="232"/>
        </w:trPr>
        <w:tc>
          <w:tcPr>
            <w:cnfStyle w:val="001000000000" w:firstRow="0" w:lastRow="0" w:firstColumn="1" w:lastColumn="0" w:oddVBand="0" w:evenVBand="0" w:oddHBand="0" w:evenHBand="0" w:firstRowFirstColumn="0" w:firstRowLastColumn="0" w:lastRowFirstColumn="0" w:lastRowLastColumn="0"/>
            <w:tcW w:w="3376" w:type="dxa"/>
            <w:noWrap/>
            <w:hideMark/>
          </w:tcPr>
          <w:p w14:paraId="788B3300" w14:textId="77777777" w:rsidR="007B5A04" w:rsidRPr="00D15B61" w:rsidRDefault="007B5A04" w:rsidP="007B5A04">
            <w:pPr>
              <w:widowControl/>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COMAYAGUA</w:t>
            </w:r>
          </w:p>
        </w:tc>
        <w:tc>
          <w:tcPr>
            <w:tcW w:w="1198" w:type="dxa"/>
            <w:noWrap/>
            <w:hideMark/>
          </w:tcPr>
          <w:p w14:paraId="0F307EAA" w14:textId="77777777" w:rsidR="007B5A04" w:rsidRPr="00D15B61"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D15B61">
              <w:rPr>
                <w:rFonts w:ascii="Times New Roman" w:eastAsia="Times New Roman" w:hAnsi="Times New Roman" w:cs="Times New Roman"/>
                <w:b/>
                <w:bCs/>
                <w:color w:val="000000"/>
                <w:sz w:val="20"/>
                <w:szCs w:val="20"/>
                <w:lang w:val="es-HN" w:eastAsia="es-HN"/>
              </w:rPr>
              <w:t>110</w:t>
            </w:r>
          </w:p>
        </w:tc>
        <w:tc>
          <w:tcPr>
            <w:tcW w:w="1198" w:type="dxa"/>
            <w:noWrap/>
            <w:hideMark/>
          </w:tcPr>
          <w:p w14:paraId="5277F661" w14:textId="77777777" w:rsidR="007B5A04" w:rsidRPr="00D15B61"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D15B61">
              <w:rPr>
                <w:rFonts w:ascii="Times New Roman" w:eastAsia="Times New Roman" w:hAnsi="Times New Roman" w:cs="Times New Roman"/>
                <w:b/>
                <w:bCs/>
                <w:color w:val="000000"/>
                <w:sz w:val="20"/>
                <w:szCs w:val="20"/>
                <w:lang w:val="es-HN" w:eastAsia="es-HN"/>
              </w:rPr>
              <w:t>159</w:t>
            </w:r>
          </w:p>
        </w:tc>
        <w:tc>
          <w:tcPr>
            <w:tcW w:w="1198" w:type="dxa"/>
            <w:noWrap/>
            <w:hideMark/>
          </w:tcPr>
          <w:p w14:paraId="5F33D109" w14:textId="77777777" w:rsidR="007B5A04" w:rsidRPr="00D15B61"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D15B61">
              <w:rPr>
                <w:rFonts w:ascii="Times New Roman" w:eastAsia="Times New Roman" w:hAnsi="Times New Roman" w:cs="Times New Roman"/>
                <w:b/>
                <w:bCs/>
                <w:color w:val="000000"/>
                <w:sz w:val="20"/>
                <w:szCs w:val="20"/>
                <w:lang w:val="es-HN" w:eastAsia="es-HN"/>
              </w:rPr>
              <w:t>191</w:t>
            </w:r>
          </w:p>
        </w:tc>
        <w:tc>
          <w:tcPr>
            <w:tcW w:w="1198" w:type="dxa"/>
            <w:noWrap/>
            <w:hideMark/>
          </w:tcPr>
          <w:p w14:paraId="61E73264" w14:textId="77777777" w:rsidR="007B5A04" w:rsidRPr="00D15B61"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D15B61">
              <w:rPr>
                <w:rFonts w:ascii="Times New Roman" w:eastAsia="Times New Roman" w:hAnsi="Times New Roman" w:cs="Times New Roman"/>
                <w:b/>
                <w:bCs/>
                <w:color w:val="000000"/>
                <w:sz w:val="20"/>
                <w:szCs w:val="20"/>
                <w:lang w:val="es-HN" w:eastAsia="es-HN"/>
              </w:rPr>
              <w:t>222</w:t>
            </w:r>
          </w:p>
        </w:tc>
        <w:tc>
          <w:tcPr>
            <w:tcW w:w="1198" w:type="dxa"/>
            <w:noWrap/>
            <w:hideMark/>
          </w:tcPr>
          <w:p w14:paraId="7D850449" w14:textId="77777777" w:rsidR="007B5A04" w:rsidRPr="00D15B61"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D15B61">
              <w:rPr>
                <w:rFonts w:ascii="Times New Roman" w:eastAsia="Times New Roman" w:hAnsi="Times New Roman" w:cs="Times New Roman"/>
                <w:b/>
                <w:bCs/>
                <w:color w:val="000000"/>
                <w:sz w:val="20"/>
                <w:szCs w:val="20"/>
                <w:lang w:val="es-HN" w:eastAsia="es-HN"/>
              </w:rPr>
              <w:t>682</w:t>
            </w:r>
          </w:p>
        </w:tc>
      </w:tr>
      <w:tr w:rsidR="007B5A04" w:rsidRPr="00D15B61" w14:paraId="5A378968" w14:textId="77777777" w:rsidTr="003C43D7">
        <w:trPr>
          <w:trHeight w:val="232"/>
        </w:trPr>
        <w:tc>
          <w:tcPr>
            <w:cnfStyle w:val="001000000000" w:firstRow="0" w:lastRow="0" w:firstColumn="1" w:lastColumn="0" w:oddVBand="0" w:evenVBand="0" w:oddHBand="0" w:evenHBand="0" w:firstRowFirstColumn="0" w:firstRowLastColumn="0" w:lastRowFirstColumn="0" w:lastRowLastColumn="0"/>
            <w:tcW w:w="3376" w:type="dxa"/>
            <w:noWrap/>
            <w:hideMark/>
          </w:tcPr>
          <w:p w14:paraId="3C972DB3" w14:textId="77777777" w:rsidR="007B5A04" w:rsidRPr="00D15B61" w:rsidRDefault="007B5A04" w:rsidP="007B5A04">
            <w:pPr>
              <w:widowControl/>
              <w:rPr>
                <w:rFonts w:ascii="Times New Roman" w:eastAsia="Times New Roman" w:hAnsi="Times New Roman" w:cs="Times New Roman"/>
                <w:b w:val="0"/>
                <w:bCs w:val="0"/>
                <w:color w:val="000000"/>
                <w:sz w:val="20"/>
                <w:szCs w:val="20"/>
                <w:lang w:val="es-HN" w:eastAsia="es-HN"/>
              </w:rPr>
            </w:pPr>
            <w:r w:rsidRPr="00D15B61">
              <w:rPr>
                <w:rFonts w:ascii="Times New Roman" w:eastAsia="Times New Roman" w:hAnsi="Times New Roman" w:cs="Times New Roman"/>
                <w:b w:val="0"/>
                <w:bCs w:val="0"/>
                <w:color w:val="000000"/>
                <w:sz w:val="20"/>
                <w:szCs w:val="20"/>
                <w:lang w:val="es-HN" w:eastAsia="es-HN"/>
              </w:rPr>
              <w:t>COPAN</w:t>
            </w:r>
          </w:p>
        </w:tc>
        <w:tc>
          <w:tcPr>
            <w:tcW w:w="1198" w:type="dxa"/>
            <w:noWrap/>
            <w:hideMark/>
          </w:tcPr>
          <w:p w14:paraId="0EC0EF8B" w14:textId="77777777" w:rsidR="007B5A04" w:rsidRPr="00D15B61"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51</w:t>
            </w:r>
          </w:p>
        </w:tc>
        <w:tc>
          <w:tcPr>
            <w:tcW w:w="1198" w:type="dxa"/>
            <w:noWrap/>
            <w:hideMark/>
          </w:tcPr>
          <w:p w14:paraId="1AB24DDD" w14:textId="77777777" w:rsidR="007B5A04" w:rsidRPr="00D15B61"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74</w:t>
            </w:r>
          </w:p>
        </w:tc>
        <w:tc>
          <w:tcPr>
            <w:tcW w:w="1198" w:type="dxa"/>
            <w:noWrap/>
            <w:hideMark/>
          </w:tcPr>
          <w:p w14:paraId="4561CAC3" w14:textId="77777777" w:rsidR="007B5A04" w:rsidRPr="00D15B61"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81</w:t>
            </w:r>
          </w:p>
        </w:tc>
        <w:tc>
          <w:tcPr>
            <w:tcW w:w="1198" w:type="dxa"/>
            <w:noWrap/>
            <w:hideMark/>
          </w:tcPr>
          <w:p w14:paraId="53AC6C83" w14:textId="77777777" w:rsidR="007B5A04" w:rsidRPr="00D15B61"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71</w:t>
            </w:r>
          </w:p>
        </w:tc>
        <w:tc>
          <w:tcPr>
            <w:tcW w:w="1198" w:type="dxa"/>
            <w:noWrap/>
            <w:hideMark/>
          </w:tcPr>
          <w:p w14:paraId="18CBB6FB" w14:textId="77777777" w:rsidR="007B5A04" w:rsidRPr="00D15B61"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277</w:t>
            </w:r>
          </w:p>
        </w:tc>
      </w:tr>
      <w:tr w:rsidR="007B5A04" w:rsidRPr="00EC2E55" w14:paraId="6DFE8DD1" w14:textId="77777777" w:rsidTr="003C43D7">
        <w:trPr>
          <w:cnfStyle w:val="000000100000" w:firstRow="0" w:lastRow="0" w:firstColumn="0" w:lastColumn="0" w:oddVBand="0" w:evenVBand="0" w:oddHBand="1" w:evenHBand="0" w:firstRowFirstColumn="0" w:firstRowLastColumn="0" w:lastRowFirstColumn="0" w:lastRowLastColumn="0"/>
          <w:trHeight w:val="232"/>
        </w:trPr>
        <w:tc>
          <w:tcPr>
            <w:cnfStyle w:val="001000000000" w:firstRow="0" w:lastRow="0" w:firstColumn="1" w:lastColumn="0" w:oddVBand="0" w:evenVBand="0" w:oddHBand="0" w:evenHBand="0" w:firstRowFirstColumn="0" w:firstRowLastColumn="0" w:lastRowFirstColumn="0" w:lastRowLastColumn="0"/>
            <w:tcW w:w="3376" w:type="dxa"/>
            <w:noWrap/>
            <w:hideMark/>
          </w:tcPr>
          <w:p w14:paraId="1F9F4CE6" w14:textId="77777777" w:rsidR="007B5A04" w:rsidRPr="00D15B61" w:rsidRDefault="007B5A04" w:rsidP="007B5A04">
            <w:pPr>
              <w:widowControl/>
              <w:rPr>
                <w:rFonts w:ascii="Times New Roman" w:eastAsia="Times New Roman" w:hAnsi="Times New Roman" w:cs="Times New Roman"/>
                <w:b w:val="0"/>
                <w:bCs w:val="0"/>
                <w:color w:val="000000"/>
                <w:sz w:val="20"/>
                <w:szCs w:val="20"/>
                <w:lang w:val="es-HN" w:eastAsia="es-HN"/>
              </w:rPr>
            </w:pPr>
            <w:r w:rsidRPr="00D15B61">
              <w:rPr>
                <w:rFonts w:ascii="Times New Roman" w:eastAsia="Times New Roman" w:hAnsi="Times New Roman" w:cs="Times New Roman"/>
                <w:b w:val="0"/>
                <w:bCs w:val="0"/>
                <w:color w:val="000000"/>
                <w:sz w:val="20"/>
                <w:szCs w:val="20"/>
                <w:lang w:val="es-HN" w:eastAsia="es-HN"/>
              </w:rPr>
              <w:t>CORTES</w:t>
            </w:r>
          </w:p>
        </w:tc>
        <w:tc>
          <w:tcPr>
            <w:tcW w:w="1198" w:type="dxa"/>
            <w:noWrap/>
            <w:hideMark/>
          </w:tcPr>
          <w:p w14:paraId="3D55DF88" w14:textId="77777777" w:rsidR="007B5A04" w:rsidRPr="00D15B61"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41</w:t>
            </w:r>
          </w:p>
        </w:tc>
        <w:tc>
          <w:tcPr>
            <w:tcW w:w="1198" w:type="dxa"/>
            <w:noWrap/>
            <w:hideMark/>
          </w:tcPr>
          <w:p w14:paraId="226D454A" w14:textId="77777777" w:rsidR="007B5A04" w:rsidRPr="00D15B61"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67</w:t>
            </w:r>
          </w:p>
        </w:tc>
        <w:tc>
          <w:tcPr>
            <w:tcW w:w="1198" w:type="dxa"/>
            <w:noWrap/>
            <w:hideMark/>
          </w:tcPr>
          <w:p w14:paraId="5507FC67" w14:textId="77777777" w:rsidR="007B5A04" w:rsidRPr="00D15B61"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68</w:t>
            </w:r>
          </w:p>
        </w:tc>
        <w:tc>
          <w:tcPr>
            <w:tcW w:w="1198" w:type="dxa"/>
            <w:noWrap/>
            <w:hideMark/>
          </w:tcPr>
          <w:p w14:paraId="2E6AD110" w14:textId="77777777" w:rsidR="007B5A04" w:rsidRPr="00D15B61"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83</w:t>
            </w:r>
          </w:p>
        </w:tc>
        <w:tc>
          <w:tcPr>
            <w:tcW w:w="1198" w:type="dxa"/>
            <w:noWrap/>
            <w:hideMark/>
          </w:tcPr>
          <w:p w14:paraId="52E31DE4"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259</w:t>
            </w:r>
          </w:p>
        </w:tc>
      </w:tr>
      <w:tr w:rsidR="007B5A04" w:rsidRPr="00EC2E55" w14:paraId="3C28EB48" w14:textId="77777777" w:rsidTr="003C43D7">
        <w:trPr>
          <w:trHeight w:val="232"/>
        </w:trPr>
        <w:tc>
          <w:tcPr>
            <w:cnfStyle w:val="001000000000" w:firstRow="0" w:lastRow="0" w:firstColumn="1" w:lastColumn="0" w:oddVBand="0" w:evenVBand="0" w:oddHBand="0" w:evenHBand="0" w:firstRowFirstColumn="0" w:firstRowLastColumn="0" w:lastRowFirstColumn="0" w:lastRowLastColumn="0"/>
            <w:tcW w:w="3376" w:type="dxa"/>
            <w:noWrap/>
            <w:hideMark/>
          </w:tcPr>
          <w:p w14:paraId="59936A88" w14:textId="77777777" w:rsidR="007B5A04" w:rsidRPr="00EC2E55" w:rsidRDefault="007B5A04" w:rsidP="007B5A04">
            <w:pPr>
              <w:widowControl/>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EL PARAÍSO</w:t>
            </w:r>
          </w:p>
        </w:tc>
        <w:tc>
          <w:tcPr>
            <w:tcW w:w="1198" w:type="dxa"/>
            <w:noWrap/>
            <w:hideMark/>
          </w:tcPr>
          <w:p w14:paraId="076ADAEC"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EC2E55">
              <w:rPr>
                <w:rFonts w:ascii="Times New Roman" w:eastAsia="Times New Roman" w:hAnsi="Times New Roman" w:cs="Times New Roman"/>
                <w:b/>
                <w:bCs/>
                <w:color w:val="000000"/>
                <w:sz w:val="20"/>
                <w:szCs w:val="20"/>
                <w:lang w:val="es-HN" w:eastAsia="es-HN"/>
              </w:rPr>
              <w:t>185</w:t>
            </w:r>
          </w:p>
        </w:tc>
        <w:tc>
          <w:tcPr>
            <w:tcW w:w="1198" w:type="dxa"/>
            <w:noWrap/>
            <w:hideMark/>
          </w:tcPr>
          <w:p w14:paraId="295D3859"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EC2E55">
              <w:rPr>
                <w:rFonts w:ascii="Times New Roman" w:eastAsia="Times New Roman" w:hAnsi="Times New Roman" w:cs="Times New Roman"/>
                <w:b/>
                <w:bCs/>
                <w:color w:val="000000"/>
                <w:sz w:val="20"/>
                <w:szCs w:val="20"/>
                <w:lang w:val="es-HN" w:eastAsia="es-HN"/>
              </w:rPr>
              <w:t>195</w:t>
            </w:r>
          </w:p>
        </w:tc>
        <w:tc>
          <w:tcPr>
            <w:tcW w:w="1198" w:type="dxa"/>
            <w:noWrap/>
            <w:hideMark/>
          </w:tcPr>
          <w:p w14:paraId="7847730A"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EC2E55">
              <w:rPr>
                <w:rFonts w:ascii="Times New Roman" w:eastAsia="Times New Roman" w:hAnsi="Times New Roman" w:cs="Times New Roman"/>
                <w:b/>
                <w:bCs/>
                <w:color w:val="000000"/>
                <w:sz w:val="20"/>
                <w:szCs w:val="20"/>
                <w:lang w:val="es-HN" w:eastAsia="es-HN"/>
              </w:rPr>
              <w:t>211</w:t>
            </w:r>
          </w:p>
        </w:tc>
        <w:tc>
          <w:tcPr>
            <w:tcW w:w="1198" w:type="dxa"/>
            <w:noWrap/>
            <w:hideMark/>
          </w:tcPr>
          <w:p w14:paraId="68153620"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EC2E55">
              <w:rPr>
                <w:rFonts w:ascii="Times New Roman" w:eastAsia="Times New Roman" w:hAnsi="Times New Roman" w:cs="Times New Roman"/>
                <w:b/>
                <w:bCs/>
                <w:color w:val="000000"/>
                <w:sz w:val="20"/>
                <w:szCs w:val="20"/>
                <w:lang w:val="es-HN" w:eastAsia="es-HN"/>
              </w:rPr>
              <w:t>255</w:t>
            </w:r>
          </w:p>
        </w:tc>
        <w:tc>
          <w:tcPr>
            <w:tcW w:w="1198" w:type="dxa"/>
            <w:noWrap/>
            <w:hideMark/>
          </w:tcPr>
          <w:p w14:paraId="10CA4E42"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EC2E55">
              <w:rPr>
                <w:rFonts w:ascii="Times New Roman" w:eastAsia="Times New Roman" w:hAnsi="Times New Roman" w:cs="Times New Roman"/>
                <w:b/>
                <w:bCs/>
                <w:color w:val="000000"/>
                <w:sz w:val="20"/>
                <w:szCs w:val="20"/>
                <w:lang w:val="es-HN" w:eastAsia="es-HN"/>
              </w:rPr>
              <w:t>846</w:t>
            </w:r>
          </w:p>
        </w:tc>
      </w:tr>
      <w:tr w:rsidR="007B5A04" w:rsidRPr="00EC2E55" w14:paraId="37CBDD27" w14:textId="77777777" w:rsidTr="003C43D7">
        <w:trPr>
          <w:cnfStyle w:val="000000100000" w:firstRow="0" w:lastRow="0" w:firstColumn="0" w:lastColumn="0" w:oddVBand="0" w:evenVBand="0" w:oddHBand="1" w:evenHBand="0" w:firstRowFirstColumn="0" w:firstRowLastColumn="0" w:lastRowFirstColumn="0" w:lastRowLastColumn="0"/>
          <w:trHeight w:val="232"/>
        </w:trPr>
        <w:tc>
          <w:tcPr>
            <w:cnfStyle w:val="001000000000" w:firstRow="0" w:lastRow="0" w:firstColumn="1" w:lastColumn="0" w:oddVBand="0" w:evenVBand="0" w:oddHBand="0" w:evenHBand="0" w:firstRowFirstColumn="0" w:firstRowLastColumn="0" w:lastRowFirstColumn="0" w:lastRowLastColumn="0"/>
            <w:tcW w:w="3376" w:type="dxa"/>
            <w:noWrap/>
            <w:hideMark/>
          </w:tcPr>
          <w:p w14:paraId="08D6F091" w14:textId="77777777" w:rsidR="007B5A04" w:rsidRPr="00EC2E55" w:rsidRDefault="007B5A04" w:rsidP="007B5A04">
            <w:pPr>
              <w:widowControl/>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FRANCISCO MORAZÁN</w:t>
            </w:r>
          </w:p>
        </w:tc>
        <w:tc>
          <w:tcPr>
            <w:tcW w:w="1198" w:type="dxa"/>
            <w:noWrap/>
            <w:hideMark/>
          </w:tcPr>
          <w:p w14:paraId="38D7A220"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EC2E55">
              <w:rPr>
                <w:rFonts w:ascii="Times New Roman" w:eastAsia="Times New Roman" w:hAnsi="Times New Roman" w:cs="Times New Roman"/>
                <w:b/>
                <w:bCs/>
                <w:color w:val="000000"/>
                <w:sz w:val="20"/>
                <w:szCs w:val="20"/>
                <w:lang w:val="es-HN" w:eastAsia="es-HN"/>
              </w:rPr>
              <w:t>247</w:t>
            </w:r>
          </w:p>
        </w:tc>
        <w:tc>
          <w:tcPr>
            <w:tcW w:w="1198" w:type="dxa"/>
            <w:noWrap/>
            <w:hideMark/>
          </w:tcPr>
          <w:p w14:paraId="437368FC"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EC2E55">
              <w:rPr>
                <w:rFonts w:ascii="Times New Roman" w:eastAsia="Times New Roman" w:hAnsi="Times New Roman" w:cs="Times New Roman"/>
                <w:b/>
                <w:bCs/>
                <w:color w:val="000000"/>
                <w:sz w:val="20"/>
                <w:szCs w:val="20"/>
                <w:lang w:val="es-HN" w:eastAsia="es-HN"/>
              </w:rPr>
              <w:t>262</w:t>
            </w:r>
          </w:p>
        </w:tc>
        <w:tc>
          <w:tcPr>
            <w:tcW w:w="1198" w:type="dxa"/>
            <w:noWrap/>
            <w:hideMark/>
          </w:tcPr>
          <w:p w14:paraId="3D8F70B3"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EC2E55">
              <w:rPr>
                <w:rFonts w:ascii="Times New Roman" w:eastAsia="Times New Roman" w:hAnsi="Times New Roman" w:cs="Times New Roman"/>
                <w:b/>
                <w:bCs/>
                <w:color w:val="000000"/>
                <w:sz w:val="20"/>
                <w:szCs w:val="20"/>
                <w:lang w:val="es-HN" w:eastAsia="es-HN"/>
              </w:rPr>
              <w:t>318</w:t>
            </w:r>
          </w:p>
        </w:tc>
        <w:tc>
          <w:tcPr>
            <w:tcW w:w="1198" w:type="dxa"/>
            <w:noWrap/>
            <w:hideMark/>
          </w:tcPr>
          <w:p w14:paraId="42E3651C"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EC2E55">
              <w:rPr>
                <w:rFonts w:ascii="Times New Roman" w:eastAsia="Times New Roman" w:hAnsi="Times New Roman" w:cs="Times New Roman"/>
                <w:b/>
                <w:bCs/>
                <w:color w:val="000000"/>
                <w:sz w:val="20"/>
                <w:szCs w:val="20"/>
                <w:lang w:val="es-HN" w:eastAsia="es-HN"/>
              </w:rPr>
              <w:t>375</w:t>
            </w:r>
          </w:p>
        </w:tc>
        <w:tc>
          <w:tcPr>
            <w:tcW w:w="1198" w:type="dxa"/>
            <w:noWrap/>
            <w:hideMark/>
          </w:tcPr>
          <w:p w14:paraId="28AAB419"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EC2E55">
              <w:rPr>
                <w:rFonts w:ascii="Times New Roman" w:eastAsia="Times New Roman" w:hAnsi="Times New Roman" w:cs="Times New Roman"/>
                <w:b/>
                <w:bCs/>
                <w:color w:val="000000"/>
                <w:sz w:val="20"/>
                <w:szCs w:val="20"/>
                <w:lang w:val="es-HN" w:eastAsia="es-HN"/>
              </w:rPr>
              <w:t>1202</w:t>
            </w:r>
          </w:p>
        </w:tc>
      </w:tr>
      <w:tr w:rsidR="007B5A04" w:rsidRPr="00EC2E55" w14:paraId="50C8191C" w14:textId="77777777" w:rsidTr="003C43D7">
        <w:trPr>
          <w:trHeight w:val="232"/>
        </w:trPr>
        <w:tc>
          <w:tcPr>
            <w:cnfStyle w:val="001000000000" w:firstRow="0" w:lastRow="0" w:firstColumn="1" w:lastColumn="0" w:oddVBand="0" w:evenVBand="0" w:oddHBand="0" w:evenHBand="0" w:firstRowFirstColumn="0" w:firstRowLastColumn="0" w:lastRowFirstColumn="0" w:lastRowLastColumn="0"/>
            <w:tcW w:w="3376" w:type="dxa"/>
            <w:noWrap/>
            <w:hideMark/>
          </w:tcPr>
          <w:p w14:paraId="22EFF23E" w14:textId="77777777" w:rsidR="007B5A04" w:rsidRPr="00EC2E55" w:rsidRDefault="007B5A04" w:rsidP="007B5A04">
            <w:pPr>
              <w:widowControl/>
              <w:rPr>
                <w:rFonts w:ascii="Times New Roman" w:eastAsia="Times New Roman" w:hAnsi="Times New Roman" w:cs="Times New Roman"/>
                <w:b w:val="0"/>
                <w:bCs w:val="0"/>
                <w:color w:val="000000"/>
                <w:sz w:val="20"/>
                <w:szCs w:val="20"/>
                <w:lang w:val="es-HN" w:eastAsia="es-HN"/>
              </w:rPr>
            </w:pPr>
            <w:r w:rsidRPr="00EC2E55">
              <w:rPr>
                <w:rFonts w:ascii="Times New Roman" w:eastAsia="Times New Roman" w:hAnsi="Times New Roman" w:cs="Times New Roman"/>
                <w:b w:val="0"/>
                <w:bCs w:val="0"/>
                <w:color w:val="000000"/>
                <w:sz w:val="20"/>
                <w:szCs w:val="20"/>
                <w:lang w:val="es-HN" w:eastAsia="es-HN"/>
              </w:rPr>
              <w:t>GRACIAS A DIOS</w:t>
            </w:r>
          </w:p>
        </w:tc>
        <w:tc>
          <w:tcPr>
            <w:tcW w:w="1198" w:type="dxa"/>
            <w:noWrap/>
            <w:hideMark/>
          </w:tcPr>
          <w:p w14:paraId="6A2CFC87"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22</w:t>
            </w:r>
          </w:p>
        </w:tc>
        <w:tc>
          <w:tcPr>
            <w:tcW w:w="1198" w:type="dxa"/>
            <w:noWrap/>
            <w:hideMark/>
          </w:tcPr>
          <w:p w14:paraId="5AE0B63C"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24</w:t>
            </w:r>
          </w:p>
        </w:tc>
        <w:tc>
          <w:tcPr>
            <w:tcW w:w="1198" w:type="dxa"/>
            <w:noWrap/>
            <w:hideMark/>
          </w:tcPr>
          <w:p w14:paraId="79BC0AEA"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15</w:t>
            </w:r>
          </w:p>
        </w:tc>
        <w:tc>
          <w:tcPr>
            <w:tcW w:w="1198" w:type="dxa"/>
            <w:noWrap/>
            <w:hideMark/>
          </w:tcPr>
          <w:p w14:paraId="3DFB9B29"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45</w:t>
            </w:r>
          </w:p>
        </w:tc>
        <w:tc>
          <w:tcPr>
            <w:tcW w:w="1198" w:type="dxa"/>
            <w:noWrap/>
            <w:hideMark/>
          </w:tcPr>
          <w:p w14:paraId="787C39F3"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106</w:t>
            </w:r>
          </w:p>
        </w:tc>
      </w:tr>
      <w:tr w:rsidR="007B5A04" w:rsidRPr="00EC2E55" w14:paraId="3686CD57" w14:textId="77777777" w:rsidTr="003C43D7">
        <w:trPr>
          <w:cnfStyle w:val="000000100000" w:firstRow="0" w:lastRow="0" w:firstColumn="0" w:lastColumn="0" w:oddVBand="0" w:evenVBand="0" w:oddHBand="1" w:evenHBand="0" w:firstRowFirstColumn="0" w:firstRowLastColumn="0" w:lastRowFirstColumn="0" w:lastRowLastColumn="0"/>
          <w:trHeight w:val="232"/>
        </w:trPr>
        <w:tc>
          <w:tcPr>
            <w:cnfStyle w:val="001000000000" w:firstRow="0" w:lastRow="0" w:firstColumn="1" w:lastColumn="0" w:oddVBand="0" w:evenVBand="0" w:oddHBand="0" w:evenHBand="0" w:firstRowFirstColumn="0" w:firstRowLastColumn="0" w:lastRowFirstColumn="0" w:lastRowLastColumn="0"/>
            <w:tcW w:w="3376" w:type="dxa"/>
            <w:noWrap/>
            <w:hideMark/>
          </w:tcPr>
          <w:p w14:paraId="27782E80" w14:textId="77777777" w:rsidR="007B5A04" w:rsidRPr="00EC2E55" w:rsidRDefault="007B5A04" w:rsidP="007B5A04">
            <w:pPr>
              <w:widowControl/>
              <w:rPr>
                <w:rFonts w:ascii="Times New Roman" w:eastAsia="Times New Roman" w:hAnsi="Times New Roman" w:cs="Times New Roman"/>
                <w:b w:val="0"/>
                <w:bCs w:val="0"/>
                <w:color w:val="000000"/>
                <w:sz w:val="20"/>
                <w:szCs w:val="20"/>
                <w:lang w:val="es-HN" w:eastAsia="es-HN"/>
              </w:rPr>
            </w:pPr>
            <w:r w:rsidRPr="00EC2E55">
              <w:rPr>
                <w:rFonts w:ascii="Times New Roman" w:eastAsia="Times New Roman" w:hAnsi="Times New Roman" w:cs="Times New Roman"/>
                <w:b w:val="0"/>
                <w:bCs w:val="0"/>
                <w:color w:val="000000"/>
                <w:sz w:val="20"/>
                <w:szCs w:val="20"/>
                <w:lang w:val="es-HN" w:eastAsia="es-HN"/>
              </w:rPr>
              <w:t>INTIBUCÁ</w:t>
            </w:r>
          </w:p>
        </w:tc>
        <w:tc>
          <w:tcPr>
            <w:tcW w:w="1198" w:type="dxa"/>
            <w:noWrap/>
            <w:hideMark/>
          </w:tcPr>
          <w:p w14:paraId="489CAA7C"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100</w:t>
            </w:r>
          </w:p>
        </w:tc>
        <w:tc>
          <w:tcPr>
            <w:tcW w:w="1198" w:type="dxa"/>
            <w:noWrap/>
            <w:hideMark/>
          </w:tcPr>
          <w:p w14:paraId="3D45238D"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114</w:t>
            </w:r>
          </w:p>
        </w:tc>
        <w:tc>
          <w:tcPr>
            <w:tcW w:w="1198" w:type="dxa"/>
            <w:noWrap/>
            <w:hideMark/>
          </w:tcPr>
          <w:p w14:paraId="20719D29"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125</w:t>
            </w:r>
          </w:p>
        </w:tc>
        <w:tc>
          <w:tcPr>
            <w:tcW w:w="1198" w:type="dxa"/>
            <w:noWrap/>
            <w:hideMark/>
          </w:tcPr>
          <w:p w14:paraId="41A6E591"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153</w:t>
            </w:r>
          </w:p>
        </w:tc>
        <w:tc>
          <w:tcPr>
            <w:tcW w:w="1198" w:type="dxa"/>
            <w:noWrap/>
            <w:hideMark/>
          </w:tcPr>
          <w:p w14:paraId="3AC1C3F1"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492</w:t>
            </w:r>
          </w:p>
        </w:tc>
      </w:tr>
      <w:tr w:rsidR="007B5A04" w:rsidRPr="00EC2E55" w14:paraId="0E755A0F" w14:textId="77777777" w:rsidTr="003C43D7">
        <w:trPr>
          <w:trHeight w:val="232"/>
        </w:trPr>
        <w:tc>
          <w:tcPr>
            <w:cnfStyle w:val="001000000000" w:firstRow="0" w:lastRow="0" w:firstColumn="1" w:lastColumn="0" w:oddVBand="0" w:evenVBand="0" w:oddHBand="0" w:evenHBand="0" w:firstRowFirstColumn="0" w:firstRowLastColumn="0" w:lastRowFirstColumn="0" w:lastRowLastColumn="0"/>
            <w:tcW w:w="3376" w:type="dxa"/>
            <w:noWrap/>
            <w:hideMark/>
          </w:tcPr>
          <w:p w14:paraId="6C8065CF" w14:textId="77777777" w:rsidR="007B5A04" w:rsidRPr="00EC2E55" w:rsidRDefault="007B5A04" w:rsidP="007B5A04">
            <w:pPr>
              <w:widowControl/>
              <w:rPr>
                <w:rFonts w:ascii="Times New Roman" w:eastAsia="Times New Roman" w:hAnsi="Times New Roman" w:cs="Times New Roman"/>
                <w:b w:val="0"/>
                <w:bCs w:val="0"/>
                <w:color w:val="000000"/>
                <w:sz w:val="20"/>
                <w:szCs w:val="20"/>
                <w:lang w:val="es-HN" w:eastAsia="es-HN"/>
              </w:rPr>
            </w:pPr>
            <w:r w:rsidRPr="00EC2E55">
              <w:rPr>
                <w:rFonts w:ascii="Times New Roman" w:eastAsia="Times New Roman" w:hAnsi="Times New Roman" w:cs="Times New Roman"/>
                <w:b w:val="0"/>
                <w:bCs w:val="0"/>
                <w:color w:val="000000"/>
                <w:sz w:val="20"/>
                <w:szCs w:val="20"/>
                <w:lang w:val="es-HN" w:eastAsia="es-HN"/>
              </w:rPr>
              <w:t>ISLAS DE LA BAHÍA</w:t>
            </w:r>
          </w:p>
        </w:tc>
        <w:tc>
          <w:tcPr>
            <w:tcW w:w="1198" w:type="dxa"/>
            <w:noWrap/>
            <w:hideMark/>
          </w:tcPr>
          <w:p w14:paraId="14CEA2EC"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0</w:t>
            </w:r>
          </w:p>
        </w:tc>
        <w:tc>
          <w:tcPr>
            <w:tcW w:w="1198" w:type="dxa"/>
            <w:noWrap/>
            <w:hideMark/>
          </w:tcPr>
          <w:p w14:paraId="564D00CA"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1</w:t>
            </w:r>
          </w:p>
        </w:tc>
        <w:tc>
          <w:tcPr>
            <w:tcW w:w="1198" w:type="dxa"/>
            <w:noWrap/>
            <w:hideMark/>
          </w:tcPr>
          <w:p w14:paraId="6324230B"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2</w:t>
            </w:r>
          </w:p>
        </w:tc>
        <w:tc>
          <w:tcPr>
            <w:tcW w:w="1198" w:type="dxa"/>
            <w:hideMark/>
          </w:tcPr>
          <w:p w14:paraId="7C6138C8"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3</w:t>
            </w:r>
          </w:p>
        </w:tc>
        <w:tc>
          <w:tcPr>
            <w:tcW w:w="1198" w:type="dxa"/>
            <w:noWrap/>
            <w:hideMark/>
          </w:tcPr>
          <w:p w14:paraId="38CC3E0D"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6</w:t>
            </w:r>
          </w:p>
        </w:tc>
      </w:tr>
      <w:tr w:rsidR="007B5A04" w:rsidRPr="00EC2E55" w14:paraId="6829EF87" w14:textId="77777777" w:rsidTr="003C43D7">
        <w:trPr>
          <w:cnfStyle w:val="000000100000" w:firstRow="0" w:lastRow="0" w:firstColumn="0" w:lastColumn="0" w:oddVBand="0" w:evenVBand="0" w:oddHBand="1" w:evenHBand="0" w:firstRowFirstColumn="0" w:firstRowLastColumn="0" w:lastRowFirstColumn="0" w:lastRowLastColumn="0"/>
          <w:trHeight w:val="232"/>
        </w:trPr>
        <w:tc>
          <w:tcPr>
            <w:cnfStyle w:val="001000000000" w:firstRow="0" w:lastRow="0" w:firstColumn="1" w:lastColumn="0" w:oddVBand="0" w:evenVBand="0" w:oddHBand="0" w:evenHBand="0" w:firstRowFirstColumn="0" w:firstRowLastColumn="0" w:lastRowFirstColumn="0" w:lastRowLastColumn="0"/>
            <w:tcW w:w="3376" w:type="dxa"/>
            <w:noWrap/>
            <w:hideMark/>
          </w:tcPr>
          <w:p w14:paraId="470CA30D" w14:textId="77777777" w:rsidR="007B5A04" w:rsidRPr="00EC2E55" w:rsidRDefault="007B5A04" w:rsidP="007B5A04">
            <w:pPr>
              <w:widowControl/>
              <w:rPr>
                <w:rFonts w:ascii="Times New Roman" w:eastAsia="Times New Roman" w:hAnsi="Times New Roman" w:cs="Times New Roman"/>
                <w:b w:val="0"/>
                <w:bCs w:val="0"/>
                <w:color w:val="000000"/>
                <w:sz w:val="20"/>
                <w:szCs w:val="20"/>
                <w:lang w:val="es-HN" w:eastAsia="es-HN"/>
              </w:rPr>
            </w:pPr>
            <w:r w:rsidRPr="00EC2E55">
              <w:rPr>
                <w:rFonts w:ascii="Times New Roman" w:eastAsia="Times New Roman" w:hAnsi="Times New Roman" w:cs="Times New Roman"/>
                <w:b w:val="0"/>
                <w:bCs w:val="0"/>
                <w:color w:val="000000"/>
                <w:sz w:val="20"/>
                <w:szCs w:val="20"/>
                <w:lang w:val="es-HN" w:eastAsia="es-HN"/>
              </w:rPr>
              <w:t>LA PAZ</w:t>
            </w:r>
          </w:p>
        </w:tc>
        <w:tc>
          <w:tcPr>
            <w:tcW w:w="1198" w:type="dxa"/>
            <w:noWrap/>
            <w:hideMark/>
          </w:tcPr>
          <w:p w14:paraId="4AD80D01"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51</w:t>
            </w:r>
          </w:p>
        </w:tc>
        <w:tc>
          <w:tcPr>
            <w:tcW w:w="1198" w:type="dxa"/>
            <w:noWrap/>
            <w:hideMark/>
          </w:tcPr>
          <w:p w14:paraId="5D77ACB0"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98</w:t>
            </w:r>
          </w:p>
        </w:tc>
        <w:tc>
          <w:tcPr>
            <w:tcW w:w="1198" w:type="dxa"/>
            <w:noWrap/>
            <w:hideMark/>
          </w:tcPr>
          <w:p w14:paraId="5328C729"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112</w:t>
            </w:r>
          </w:p>
        </w:tc>
        <w:tc>
          <w:tcPr>
            <w:tcW w:w="1198" w:type="dxa"/>
            <w:noWrap/>
            <w:hideMark/>
          </w:tcPr>
          <w:p w14:paraId="5E6D46F6"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116</w:t>
            </w:r>
          </w:p>
        </w:tc>
        <w:tc>
          <w:tcPr>
            <w:tcW w:w="1198" w:type="dxa"/>
            <w:noWrap/>
            <w:hideMark/>
          </w:tcPr>
          <w:p w14:paraId="214827C2"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377</w:t>
            </w:r>
          </w:p>
        </w:tc>
      </w:tr>
      <w:tr w:rsidR="007B5A04" w:rsidRPr="00EC2E55" w14:paraId="442521FA" w14:textId="77777777" w:rsidTr="003C43D7">
        <w:trPr>
          <w:trHeight w:val="232"/>
        </w:trPr>
        <w:tc>
          <w:tcPr>
            <w:cnfStyle w:val="001000000000" w:firstRow="0" w:lastRow="0" w:firstColumn="1" w:lastColumn="0" w:oddVBand="0" w:evenVBand="0" w:oddHBand="0" w:evenHBand="0" w:firstRowFirstColumn="0" w:firstRowLastColumn="0" w:lastRowFirstColumn="0" w:lastRowLastColumn="0"/>
            <w:tcW w:w="3376" w:type="dxa"/>
            <w:noWrap/>
            <w:hideMark/>
          </w:tcPr>
          <w:p w14:paraId="2BD6F4C5" w14:textId="77777777" w:rsidR="007B5A04" w:rsidRPr="00EC2E55" w:rsidRDefault="007B5A04" w:rsidP="007B5A04">
            <w:pPr>
              <w:widowControl/>
              <w:rPr>
                <w:rFonts w:ascii="Times New Roman" w:eastAsia="Times New Roman" w:hAnsi="Times New Roman" w:cs="Times New Roman"/>
                <w:b w:val="0"/>
                <w:bCs w:val="0"/>
                <w:color w:val="000000"/>
                <w:sz w:val="20"/>
                <w:szCs w:val="20"/>
                <w:lang w:val="es-HN" w:eastAsia="es-HN"/>
              </w:rPr>
            </w:pPr>
            <w:r w:rsidRPr="00EC2E55">
              <w:rPr>
                <w:rFonts w:ascii="Times New Roman" w:eastAsia="Times New Roman" w:hAnsi="Times New Roman" w:cs="Times New Roman"/>
                <w:b w:val="0"/>
                <w:bCs w:val="0"/>
                <w:color w:val="000000"/>
                <w:sz w:val="20"/>
                <w:szCs w:val="20"/>
                <w:lang w:val="es-HN" w:eastAsia="es-HN"/>
              </w:rPr>
              <w:t>LEMPIRA</w:t>
            </w:r>
          </w:p>
        </w:tc>
        <w:tc>
          <w:tcPr>
            <w:tcW w:w="1198" w:type="dxa"/>
            <w:noWrap/>
            <w:hideMark/>
          </w:tcPr>
          <w:p w14:paraId="70790487"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115</w:t>
            </w:r>
          </w:p>
        </w:tc>
        <w:tc>
          <w:tcPr>
            <w:tcW w:w="1198" w:type="dxa"/>
            <w:noWrap/>
            <w:hideMark/>
          </w:tcPr>
          <w:p w14:paraId="6DAF9C83"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145</w:t>
            </w:r>
          </w:p>
        </w:tc>
        <w:tc>
          <w:tcPr>
            <w:tcW w:w="1198" w:type="dxa"/>
            <w:noWrap/>
            <w:hideMark/>
          </w:tcPr>
          <w:p w14:paraId="051435F8"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130</w:t>
            </w:r>
          </w:p>
        </w:tc>
        <w:tc>
          <w:tcPr>
            <w:tcW w:w="1198" w:type="dxa"/>
            <w:noWrap/>
            <w:hideMark/>
          </w:tcPr>
          <w:p w14:paraId="73671F9E"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154</w:t>
            </w:r>
          </w:p>
        </w:tc>
        <w:tc>
          <w:tcPr>
            <w:tcW w:w="1198" w:type="dxa"/>
            <w:noWrap/>
            <w:hideMark/>
          </w:tcPr>
          <w:p w14:paraId="5634D6E6"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544</w:t>
            </w:r>
          </w:p>
        </w:tc>
      </w:tr>
      <w:tr w:rsidR="007B5A04" w:rsidRPr="00EC2E55" w14:paraId="776A209E" w14:textId="77777777" w:rsidTr="003C43D7">
        <w:trPr>
          <w:cnfStyle w:val="000000100000" w:firstRow="0" w:lastRow="0" w:firstColumn="0" w:lastColumn="0" w:oddVBand="0" w:evenVBand="0" w:oddHBand="1" w:evenHBand="0" w:firstRowFirstColumn="0" w:firstRowLastColumn="0" w:lastRowFirstColumn="0" w:lastRowLastColumn="0"/>
          <w:trHeight w:val="232"/>
        </w:trPr>
        <w:tc>
          <w:tcPr>
            <w:cnfStyle w:val="001000000000" w:firstRow="0" w:lastRow="0" w:firstColumn="1" w:lastColumn="0" w:oddVBand="0" w:evenVBand="0" w:oddHBand="0" w:evenHBand="0" w:firstRowFirstColumn="0" w:firstRowLastColumn="0" w:lastRowFirstColumn="0" w:lastRowLastColumn="0"/>
            <w:tcW w:w="3376" w:type="dxa"/>
            <w:noWrap/>
            <w:hideMark/>
          </w:tcPr>
          <w:p w14:paraId="5F95474A" w14:textId="77777777" w:rsidR="007B5A04" w:rsidRPr="00EC2E55" w:rsidRDefault="007B5A04" w:rsidP="007B5A04">
            <w:pPr>
              <w:widowControl/>
              <w:rPr>
                <w:rFonts w:ascii="Times New Roman" w:eastAsia="Times New Roman" w:hAnsi="Times New Roman" w:cs="Times New Roman"/>
                <w:b w:val="0"/>
                <w:bCs w:val="0"/>
                <w:color w:val="000000"/>
                <w:sz w:val="20"/>
                <w:szCs w:val="20"/>
                <w:lang w:val="es-HN" w:eastAsia="es-HN"/>
              </w:rPr>
            </w:pPr>
            <w:r w:rsidRPr="00EC2E55">
              <w:rPr>
                <w:rFonts w:ascii="Times New Roman" w:eastAsia="Times New Roman" w:hAnsi="Times New Roman" w:cs="Times New Roman"/>
                <w:b w:val="0"/>
                <w:bCs w:val="0"/>
                <w:color w:val="000000"/>
                <w:sz w:val="20"/>
                <w:szCs w:val="20"/>
                <w:lang w:val="es-HN" w:eastAsia="es-HN"/>
              </w:rPr>
              <w:t>OCOTEPEQUE</w:t>
            </w:r>
          </w:p>
        </w:tc>
        <w:tc>
          <w:tcPr>
            <w:tcW w:w="1198" w:type="dxa"/>
            <w:noWrap/>
            <w:hideMark/>
          </w:tcPr>
          <w:p w14:paraId="7CDCC90E"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62</w:t>
            </w:r>
          </w:p>
        </w:tc>
        <w:tc>
          <w:tcPr>
            <w:tcW w:w="1198" w:type="dxa"/>
            <w:noWrap/>
            <w:hideMark/>
          </w:tcPr>
          <w:p w14:paraId="3D1A22DC"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61</w:t>
            </w:r>
          </w:p>
        </w:tc>
        <w:tc>
          <w:tcPr>
            <w:tcW w:w="1198" w:type="dxa"/>
            <w:noWrap/>
            <w:hideMark/>
          </w:tcPr>
          <w:p w14:paraId="2EB826AB"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56</w:t>
            </w:r>
          </w:p>
        </w:tc>
        <w:tc>
          <w:tcPr>
            <w:tcW w:w="1198" w:type="dxa"/>
            <w:noWrap/>
            <w:hideMark/>
          </w:tcPr>
          <w:p w14:paraId="69B0324E"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48</w:t>
            </w:r>
          </w:p>
        </w:tc>
        <w:tc>
          <w:tcPr>
            <w:tcW w:w="1198" w:type="dxa"/>
            <w:noWrap/>
            <w:hideMark/>
          </w:tcPr>
          <w:p w14:paraId="2786BF6B"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227</w:t>
            </w:r>
          </w:p>
        </w:tc>
      </w:tr>
      <w:tr w:rsidR="007B5A04" w:rsidRPr="00EC2E55" w14:paraId="1741F54F" w14:textId="77777777" w:rsidTr="003C43D7">
        <w:trPr>
          <w:trHeight w:val="232"/>
        </w:trPr>
        <w:tc>
          <w:tcPr>
            <w:cnfStyle w:val="001000000000" w:firstRow="0" w:lastRow="0" w:firstColumn="1" w:lastColumn="0" w:oddVBand="0" w:evenVBand="0" w:oddHBand="0" w:evenHBand="0" w:firstRowFirstColumn="0" w:firstRowLastColumn="0" w:lastRowFirstColumn="0" w:lastRowLastColumn="0"/>
            <w:tcW w:w="3376" w:type="dxa"/>
            <w:noWrap/>
            <w:hideMark/>
          </w:tcPr>
          <w:p w14:paraId="3D7248CE" w14:textId="77777777" w:rsidR="007B5A04" w:rsidRPr="00EC2E55" w:rsidRDefault="007B5A04" w:rsidP="007B5A04">
            <w:pPr>
              <w:widowControl/>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OLANCHO</w:t>
            </w:r>
          </w:p>
        </w:tc>
        <w:tc>
          <w:tcPr>
            <w:tcW w:w="1198" w:type="dxa"/>
            <w:noWrap/>
            <w:hideMark/>
          </w:tcPr>
          <w:p w14:paraId="645FE6F8"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EC2E55">
              <w:rPr>
                <w:rFonts w:ascii="Times New Roman" w:eastAsia="Times New Roman" w:hAnsi="Times New Roman" w:cs="Times New Roman"/>
                <w:b/>
                <w:bCs/>
                <w:color w:val="000000"/>
                <w:sz w:val="20"/>
                <w:szCs w:val="20"/>
                <w:lang w:val="es-HN" w:eastAsia="es-HN"/>
              </w:rPr>
              <w:t>401</w:t>
            </w:r>
          </w:p>
        </w:tc>
        <w:tc>
          <w:tcPr>
            <w:tcW w:w="1198" w:type="dxa"/>
            <w:noWrap/>
            <w:hideMark/>
          </w:tcPr>
          <w:p w14:paraId="4E2C93A8"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EC2E55">
              <w:rPr>
                <w:rFonts w:ascii="Times New Roman" w:eastAsia="Times New Roman" w:hAnsi="Times New Roman" w:cs="Times New Roman"/>
                <w:b/>
                <w:bCs/>
                <w:color w:val="000000"/>
                <w:sz w:val="20"/>
                <w:szCs w:val="20"/>
                <w:lang w:val="es-HN" w:eastAsia="es-HN"/>
              </w:rPr>
              <w:t>392</w:t>
            </w:r>
          </w:p>
        </w:tc>
        <w:tc>
          <w:tcPr>
            <w:tcW w:w="1198" w:type="dxa"/>
            <w:noWrap/>
            <w:hideMark/>
          </w:tcPr>
          <w:p w14:paraId="1F296C86"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EC2E55">
              <w:rPr>
                <w:rFonts w:ascii="Times New Roman" w:eastAsia="Times New Roman" w:hAnsi="Times New Roman" w:cs="Times New Roman"/>
                <w:b/>
                <w:bCs/>
                <w:color w:val="000000"/>
                <w:sz w:val="20"/>
                <w:szCs w:val="20"/>
                <w:lang w:val="es-HN" w:eastAsia="es-HN"/>
              </w:rPr>
              <w:t>373</w:t>
            </w:r>
          </w:p>
        </w:tc>
        <w:tc>
          <w:tcPr>
            <w:tcW w:w="1198" w:type="dxa"/>
            <w:noWrap/>
            <w:hideMark/>
          </w:tcPr>
          <w:p w14:paraId="13351804"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EC2E55">
              <w:rPr>
                <w:rFonts w:ascii="Times New Roman" w:eastAsia="Times New Roman" w:hAnsi="Times New Roman" w:cs="Times New Roman"/>
                <w:b/>
                <w:bCs/>
                <w:color w:val="000000"/>
                <w:sz w:val="20"/>
                <w:szCs w:val="20"/>
                <w:lang w:val="es-HN" w:eastAsia="es-HN"/>
              </w:rPr>
              <w:t>434</w:t>
            </w:r>
          </w:p>
        </w:tc>
        <w:tc>
          <w:tcPr>
            <w:tcW w:w="1198" w:type="dxa"/>
            <w:noWrap/>
            <w:hideMark/>
          </w:tcPr>
          <w:p w14:paraId="76E701EE"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EC2E55">
              <w:rPr>
                <w:rFonts w:ascii="Times New Roman" w:eastAsia="Times New Roman" w:hAnsi="Times New Roman" w:cs="Times New Roman"/>
                <w:b/>
                <w:bCs/>
                <w:color w:val="000000"/>
                <w:sz w:val="20"/>
                <w:szCs w:val="20"/>
                <w:lang w:val="es-HN" w:eastAsia="es-HN"/>
              </w:rPr>
              <w:t>1600</w:t>
            </w:r>
          </w:p>
        </w:tc>
      </w:tr>
      <w:tr w:rsidR="007B5A04" w:rsidRPr="00EC2E55" w14:paraId="51E14680" w14:textId="77777777" w:rsidTr="003C43D7">
        <w:trPr>
          <w:cnfStyle w:val="000000100000" w:firstRow="0" w:lastRow="0" w:firstColumn="0" w:lastColumn="0" w:oddVBand="0" w:evenVBand="0" w:oddHBand="1" w:evenHBand="0" w:firstRowFirstColumn="0" w:firstRowLastColumn="0" w:lastRowFirstColumn="0" w:lastRowLastColumn="0"/>
          <w:trHeight w:val="232"/>
        </w:trPr>
        <w:tc>
          <w:tcPr>
            <w:cnfStyle w:val="001000000000" w:firstRow="0" w:lastRow="0" w:firstColumn="1" w:lastColumn="0" w:oddVBand="0" w:evenVBand="0" w:oddHBand="0" w:evenHBand="0" w:firstRowFirstColumn="0" w:firstRowLastColumn="0" w:lastRowFirstColumn="0" w:lastRowLastColumn="0"/>
            <w:tcW w:w="3376" w:type="dxa"/>
            <w:noWrap/>
            <w:hideMark/>
          </w:tcPr>
          <w:p w14:paraId="586C9643" w14:textId="77777777" w:rsidR="007B5A04" w:rsidRPr="00EC2E55" w:rsidRDefault="007B5A04" w:rsidP="007B5A04">
            <w:pPr>
              <w:widowControl/>
              <w:rPr>
                <w:rFonts w:ascii="Times New Roman" w:eastAsia="Times New Roman" w:hAnsi="Times New Roman" w:cs="Times New Roman"/>
                <w:b w:val="0"/>
                <w:bCs w:val="0"/>
                <w:color w:val="000000"/>
                <w:sz w:val="20"/>
                <w:szCs w:val="20"/>
                <w:lang w:val="es-HN" w:eastAsia="es-HN"/>
              </w:rPr>
            </w:pPr>
            <w:r w:rsidRPr="00EC2E55">
              <w:rPr>
                <w:rFonts w:ascii="Times New Roman" w:eastAsia="Times New Roman" w:hAnsi="Times New Roman" w:cs="Times New Roman"/>
                <w:b w:val="0"/>
                <w:bCs w:val="0"/>
                <w:color w:val="000000"/>
                <w:sz w:val="20"/>
                <w:szCs w:val="20"/>
                <w:lang w:val="es-HN" w:eastAsia="es-HN"/>
              </w:rPr>
              <w:t>SANTA BÁRBARA</w:t>
            </w:r>
          </w:p>
        </w:tc>
        <w:tc>
          <w:tcPr>
            <w:tcW w:w="1198" w:type="dxa"/>
            <w:noWrap/>
            <w:hideMark/>
          </w:tcPr>
          <w:p w14:paraId="58CD7BE1"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37</w:t>
            </w:r>
          </w:p>
        </w:tc>
        <w:tc>
          <w:tcPr>
            <w:tcW w:w="1198" w:type="dxa"/>
            <w:noWrap/>
            <w:hideMark/>
          </w:tcPr>
          <w:p w14:paraId="5E164406"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38</w:t>
            </w:r>
          </w:p>
        </w:tc>
        <w:tc>
          <w:tcPr>
            <w:tcW w:w="1198" w:type="dxa"/>
            <w:noWrap/>
            <w:hideMark/>
          </w:tcPr>
          <w:p w14:paraId="173C797E"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44</w:t>
            </w:r>
          </w:p>
        </w:tc>
        <w:tc>
          <w:tcPr>
            <w:tcW w:w="1198" w:type="dxa"/>
            <w:noWrap/>
            <w:hideMark/>
          </w:tcPr>
          <w:p w14:paraId="060D8C0D"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42</w:t>
            </w:r>
          </w:p>
        </w:tc>
        <w:tc>
          <w:tcPr>
            <w:tcW w:w="1198" w:type="dxa"/>
            <w:noWrap/>
            <w:hideMark/>
          </w:tcPr>
          <w:p w14:paraId="50C287D1"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161</w:t>
            </w:r>
          </w:p>
        </w:tc>
      </w:tr>
      <w:tr w:rsidR="007B5A04" w:rsidRPr="00EC2E55" w14:paraId="6A2C0169" w14:textId="77777777" w:rsidTr="003C43D7">
        <w:trPr>
          <w:trHeight w:val="232"/>
        </w:trPr>
        <w:tc>
          <w:tcPr>
            <w:cnfStyle w:val="001000000000" w:firstRow="0" w:lastRow="0" w:firstColumn="1" w:lastColumn="0" w:oddVBand="0" w:evenVBand="0" w:oddHBand="0" w:evenHBand="0" w:firstRowFirstColumn="0" w:firstRowLastColumn="0" w:lastRowFirstColumn="0" w:lastRowLastColumn="0"/>
            <w:tcW w:w="3376" w:type="dxa"/>
            <w:noWrap/>
            <w:hideMark/>
          </w:tcPr>
          <w:p w14:paraId="4A5A73B7" w14:textId="77777777" w:rsidR="007B5A04" w:rsidRPr="00EC2E55" w:rsidRDefault="007B5A04" w:rsidP="007B5A04">
            <w:pPr>
              <w:widowControl/>
              <w:rPr>
                <w:rFonts w:ascii="Times New Roman" w:eastAsia="Times New Roman" w:hAnsi="Times New Roman" w:cs="Times New Roman"/>
                <w:b w:val="0"/>
                <w:bCs w:val="0"/>
                <w:color w:val="000000"/>
                <w:sz w:val="20"/>
                <w:szCs w:val="20"/>
                <w:lang w:val="es-HN" w:eastAsia="es-HN"/>
              </w:rPr>
            </w:pPr>
            <w:r w:rsidRPr="00EC2E55">
              <w:rPr>
                <w:rFonts w:ascii="Times New Roman" w:eastAsia="Times New Roman" w:hAnsi="Times New Roman" w:cs="Times New Roman"/>
                <w:b w:val="0"/>
                <w:bCs w:val="0"/>
                <w:color w:val="000000"/>
                <w:sz w:val="20"/>
                <w:szCs w:val="20"/>
                <w:lang w:val="es-HN" w:eastAsia="es-HN"/>
              </w:rPr>
              <w:t>VALLE</w:t>
            </w:r>
          </w:p>
        </w:tc>
        <w:tc>
          <w:tcPr>
            <w:tcW w:w="1198" w:type="dxa"/>
            <w:noWrap/>
            <w:hideMark/>
          </w:tcPr>
          <w:p w14:paraId="0B161DCF"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19</w:t>
            </w:r>
          </w:p>
        </w:tc>
        <w:tc>
          <w:tcPr>
            <w:tcW w:w="1198" w:type="dxa"/>
            <w:noWrap/>
            <w:hideMark/>
          </w:tcPr>
          <w:p w14:paraId="6A823802"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20</w:t>
            </w:r>
          </w:p>
        </w:tc>
        <w:tc>
          <w:tcPr>
            <w:tcW w:w="1198" w:type="dxa"/>
            <w:noWrap/>
            <w:hideMark/>
          </w:tcPr>
          <w:p w14:paraId="20AB8C34"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24</w:t>
            </w:r>
          </w:p>
        </w:tc>
        <w:tc>
          <w:tcPr>
            <w:tcW w:w="1198" w:type="dxa"/>
            <w:noWrap/>
            <w:hideMark/>
          </w:tcPr>
          <w:p w14:paraId="702E7ACF"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26</w:t>
            </w:r>
          </w:p>
        </w:tc>
        <w:tc>
          <w:tcPr>
            <w:tcW w:w="1198" w:type="dxa"/>
            <w:noWrap/>
            <w:hideMark/>
          </w:tcPr>
          <w:p w14:paraId="422A41D3"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89</w:t>
            </w:r>
          </w:p>
        </w:tc>
      </w:tr>
      <w:tr w:rsidR="007B5A04" w:rsidRPr="00EC2E55" w14:paraId="02C6CB5B" w14:textId="77777777" w:rsidTr="003C43D7">
        <w:trPr>
          <w:cnfStyle w:val="000000100000" w:firstRow="0" w:lastRow="0" w:firstColumn="0" w:lastColumn="0" w:oddVBand="0" w:evenVBand="0" w:oddHBand="1" w:evenHBand="0" w:firstRowFirstColumn="0" w:firstRowLastColumn="0" w:lastRowFirstColumn="0" w:lastRowLastColumn="0"/>
          <w:trHeight w:val="232"/>
        </w:trPr>
        <w:tc>
          <w:tcPr>
            <w:cnfStyle w:val="001000000000" w:firstRow="0" w:lastRow="0" w:firstColumn="1" w:lastColumn="0" w:oddVBand="0" w:evenVBand="0" w:oddHBand="0" w:evenHBand="0" w:firstRowFirstColumn="0" w:firstRowLastColumn="0" w:lastRowFirstColumn="0" w:lastRowLastColumn="0"/>
            <w:tcW w:w="3376" w:type="dxa"/>
            <w:noWrap/>
            <w:hideMark/>
          </w:tcPr>
          <w:p w14:paraId="353EF71B" w14:textId="77777777" w:rsidR="007B5A04" w:rsidRPr="00EC2E55" w:rsidRDefault="007B5A04" w:rsidP="007B5A04">
            <w:pPr>
              <w:widowControl/>
              <w:rPr>
                <w:rFonts w:ascii="Times New Roman" w:eastAsia="Times New Roman" w:hAnsi="Times New Roman" w:cs="Times New Roman"/>
                <w:b w:val="0"/>
                <w:bCs w:val="0"/>
                <w:color w:val="000000"/>
                <w:sz w:val="20"/>
                <w:szCs w:val="20"/>
                <w:lang w:val="es-HN" w:eastAsia="es-HN"/>
              </w:rPr>
            </w:pPr>
            <w:r w:rsidRPr="00EC2E55">
              <w:rPr>
                <w:rFonts w:ascii="Times New Roman" w:eastAsia="Times New Roman" w:hAnsi="Times New Roman" w:cs="Times New Roman"/>
                <w:b w:val="0"/>
                <w:bCs w:val="0"/>
                <w:color w:val="000000"/>
                <w:sz w:val="20"/>
                <w:szCs w:val="20"/>
                <w:lang w:val="es-HN" w:eastAsia="es-HN"/>
              </w:rPr>
              <w:t>YORO</w:t>
            </w:r>
          </w:p>
        </w:tc>
        <w:tc>
          <w:tcPr>
            <w:tcW w:w="1198" w:type="dxa"/>
            <w:noWrap/>
            <w:hideMark/>
          </w:tcPr>
          <w:p w14:paraId="4B9A981B"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92</w:t>
            </w:r>
          </w:p>
        </w:tc>
        <w:tc>
          <w:tcPr>
            <w:tcW w:w="1198" w:type="dxa"/>
            <w:noWrap/>
            <w:hideMark/>
          </w:tcPr>
          <w:p w14:paraId="04CA20B9"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97</w:t>
            </w:r>
          </w:p>
        </w:tc>
        <w:tc>
          <w:tcPr>
            <w:tcW w:w="1198" w:type="dxa"/>
            <w:noWrap/>
            <w:hideMark/>
          </w:tcPr>
          <w:p w14:paraId="595615AC"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112</w:t>
            </w:r>
          </w:p>
        </w:tc>
        <w:tc>
          <w:tcPr>
            <w:tcW w:w="1198" w:type="dxa"/>
            <w:noWrap/>
            <w:hideMark/>
          </w:tcPr>
          <w:p w14:paraId="568A57BA"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140</w:t>
            </w:r>
          </w:p>
        </w:tc>
        <w:tc>
          <w:tcPr>
            <w:tcW w:w="1198" w:type="dxa"/>
            <w:noWrap/>
            <w:hideMark/>
          </w:tcPr>
          <w:p w14:paraId="14545829"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441</w:t>
            </w:r>
          </w:p>
        </w:tc>
      </w:tr>
      <w:tr w:rsidR="007B5A04" w:rsidRPr="00EC2E55" w14:paraId="22D49AB6" w14:textId="77777777" w:rsidTr="003C43D7">
        <w:trPr>
          <w:trHeight w:val="232"/>
        </w:trPr>
        <w:tc>
          <w:tcPr>
            <w:cnfStyle w:val="001000000000" w:firstRow="0" w:lastRow="0" w:firstColumn="1" w:lastColumn="0" w:oddVBand="0" w:evenVBand="0" w:oddHBand="0" w:evenHBand="0" w:firstRowFirstColumn="0" w:firstRowLastColumn="0" w:lastRowFirstColumn="0" w:lastRowLastColumn="0"/>
            <w:tcW w:w="3376" w:type="dxa"/>
            <w:noWrap/>
            <w:hideMark/>
          </w:tcPr>
          <w:p w14:paraId="1F7406DA" w14:textId="77777777" w:rsidR="007B5A04" w:rsidRPr="00EC2E55" w:rsidRDefault="007B5A04" w:rsidP="007B5A04">
            <w:pPr>
              <w:widowControl/>
              <w:rPr>
                <w:rFonts w:ascii="Times New Roman" w:eastAsia="Times New Roman" w:hAnsi="Times New Roman" w:cs="Times New Roman"/>
                <w:b w:val="0"/>
                <w:bCs w:val="0"/>
                <w:color w:val="000000"/>
                <w:sz w:val="20"/>
                <w:szCs w:val="20"/>
                <w:lang w:val="es-HN" w:eastAsia="es-HN"/>
              </w:rPr>
            </w:pPr>
            <w:r w:rsidRPr="00EC2E55">
              <w:rPr>
                <w:rFonts w:ascii="Times New Roman" w:eastAsia="Times New Roman" w:hAnsi="Times New Roman" w:cs="Times New Roman"/>
                <w:b w:val="0"/>
                <w:bCs w:val="0"/>
                <w:color w:val="000000"/>
                <w:sz w:val="20"/>
                <w:szCs w:val="20"/>
                <w:lang w:val="es-HN" w:eastAsia="es-HN"/>
              </w:rPr>
              <w:t>EXTRANJEROS</w:t>
            </w:r>
          </w:p>
        </w:tc>
        <w:tc>
          <w:tcPr>
            <w:tcW w:w="1198" w:type="dxa"/>
            <w:noWrap/>
            <w:hideMark/>
          </w:tcPr>
          <w:p w14:paraId="413793CB"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13</w:t>
            </w:r>
          </w:p>
        </w:tc>
        <w:tc>
          <w:tcPr>
            <w:tcW w:w="1198" w:type="dxa"/>
            <w:noWrap/>
            <w:hideMark/>
          </w:tcPr>
          <w:p w14:paraId="0C2D9EE0"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7</w:t>
            </w:r>
          </w:p>
        </w:tc>
        <w:tc>
          <w:tcPr>
            <w:tcW w:w="1198" w:type="dxa"/>
            <w:noWrap/>
            <w:hideMark/>
          </w:tcPr>
          <w:p w14:paraId="4D34BFD5"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5</w:t>
            </w:r>
          </w:p>
        </w:tc>
        <w:tc>
          <w:tcPr>
            <w:tcW w:w="1198" w:type="dxa"/>
            <w:noWrap/>
            <w:hideMark/>
          </w:tcPr>
          <w:p w14:paraId="7BB01AA7"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9</w:t>
            </w:r>
          </w:p>
        </w:tc>
        <w:tc>
          <w:tcPr>
            <w:tcW w:w="1198" w:type="dxa"/>
            <w:noWrap/>
            <w:hideMark/>
          </w:tcPr>
          <w:p w14:paraId="2DFB756D" w14:textId="77777777" w:rsidR="007B5A04" w:rsidRPr="00EC2E55" w:rsidRDefault="007B5A04" w:rsidP="007B5A0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34</w:t>
            </w:r>
          </w:p>
        </w:tc>
      </w:tr>
      <w:tr w:rsidR="007B5A04" w:rsidRPr="00EC2E55" w14:paraId="781352E4" w14:textId="77777777" w:rsidTr="003C43D7">
        <w:trPr>
          <w:cnfStyle w:val="000000100000" w:firstRow="0" w:lastRow="0" w:firstColumn="0" w:lastColumn="0" w:oddVBand="0" w:evenVBand="0" w:oddHBand="1" w:evenHBand="0" w:firstRowFirstColumn="0" w:firstRowLastColumn="0" w:lastRowFirstColumn="0" w:lastRowLastColumn="0"/>
          <w:trHeight w:val="232"/>
        </w:trPr>
        <w:tc>
          <w:tcPr>
            <w:cnfStyle w:val="001000000000" w:firstRow="0" w:lastRow="0" w:firstColumn="1" w:lastColumn="0" w:oddVBand="0" w:evenVBand="0" w:oddHBand="0" w:evenHBand="0" w:firstRowFirstColumn="0" w:firstRowLastColumn="0" w:lastRowFirstColumn="0" w:lastRowLastColumn="0"/>
            <w:tcW w:w="3376" w:type="dxa"/>
            <w:noWrap/>
            <w:hideMark/>
          </w:tcPr>
          <w:p w14:paraId="513FEFDD" w14:textId="77777777" w:rsidR="007B5A04" w:rsidRPr="00EC2E55" w:rsidRDefault="007B5A04" w:rsidP="007B5A04">
            <w:pPr>
              <w:widowControl/>
              <w:rPr>
                <w:rFonts w:ascii="Times New Roman" w:eastAsia="Times New Roman" w:hAnsi="Times New Roman" w:cs="Times New Roman"/>
                <w:b w:val="0"/>
                <w:bCs w:val="0"/>
                <w:color w:val="000000"/>
                <w:sz w:val="20"/>
                <w:szCs w:val="20"/>
                <w:lang w:val="es-HN" w:eastAsia="es-HN"/>
              </w:rPr>
            </w:pPr>
            <w:r w:rsidRPr="00EC2E55">
              <w:rPr>
                <w:rFonts w:ascii="Times New Roman" w:eastAsia="Times New Roman" w:hAnsi="Times New Roman" w:cs="Times New Roman"/>
                <w:b w:val="0"/>
                <w:bCs w:val="0"/>
                <w:color w:val="000000"/>
                <w:sz w:val="20"/>
                <w:szCs w:val="20"/>
                <w:lang w:val="es-HN" w:eastAsia="es-HN"/>
              </w:rPr>
              <w:t>TOTAL</w:t>
            </w:r>
          </w:p>
        </w:tc>
        <w:tc>
          <w:tcPr>
            <w:tcW w:w="1198" w:type="dxa"/>
            <w:noWrap/>
            <w:hideMark/>
          </w:tcPr>
          <w:p w14:paraId="1CE1D085"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2077</w:t>
            </w:r>
          </w:p>
        </w:tc>
        <w:tc>
          <w:tcPr>
            <w:tcW w:w="1198" w:type="dxa"/>
            <w:noWrap/>
            <w:hideMark/>
          </w:tcPr>
          <w:p w14:paraId="1E0952FD"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2009</w:t>
            </w:r>
          </w:p>
        </w:tc>
        <w:tc>
          <w:tcPr>
            <w:tcW w:w="1198" w:type="dxa"/>
            <w:noWrap/>
            <w:hideMark/>
          </w:tcPr>
          <w:p w14:paraId="66C17120"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2100</w:t>
            </w:r>
          </w:p>
        </w:tc>
        <w:tc>
          <w:tcPr>
            <w:tcW w:w="1198" w:type="dxa"/>
            <w:noWrap/>
            <w:hideMark/>
          </w:tcPr>
          <w:p w14:paraId="261DC1D4"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2402</w:t>
            </w:r>
          </w:p>
        </w:tc>
        <w:tc>
          <w:tcPr>
            <w:tcW w:w="1198" w:type="dxa"/>
            <w:noWrap/>
            <w:hideMark/>
          </w:tcPr>
          <w:p w14:paraId="5EA19664" w14:textId="77777777" w:rsidR="007B5A04" w:rsidRPr="00EC2E55" w:rsidRDefault="007B5A04" w:rsidP="007B5A0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EC2E55">
              <w:rPr>
                <w:rFonts w:ascii="Times New Roman" w:eastAsia="Times New Roman" w:hAnsi="Times New Roman" w:cs="Times New Roman"/>
                <w:color w:val="000000"/>
                <w:sz w:val="20"/>
                <w:szCs w:val="20"/>
                <w:lang w:val="es-HN" w:eastAsia="es-HN"/>
              </w:rPr>
              <w:t>8588</w:t>
            </w:r>
          </w:p>
        </w:tc>
      </w:tr>
    </w:tbl>
    <w:p w14:paraId="1F42ECAB" w14:textId="44459B4B" w:rsidR="003C43D7" w:rsidRPr="00C53C90" w:rsidRDefault="00C53C90" w:rsidP="003C43D7">
      <w:pPr>
        <w:pStyle w:val="Descripcin"/>
        <w:keepNext/>
        <w:jc w:val="both"/>
        <w:rPr>
          <w:rFonts w:ascii="Times New Roman" w:hAnsi="Times New Roman" w:cs="Times New Roman"/>
          <w:i w:val="0"/>
          <w:iCs w:val="0"/>
          <w:color w:val="auto"/>
          <w:sz w:val="20"/>
          <w:szCs w:val="20"/>
          <w:lang w:val="es-HN"/>
        </w:rPr>
      </w:pPr>
      <w:r w:rsidRPr="00C53C90">
        <w:rPr>
          <w:rFonts w:ascii="Times New Roman" w:hAnsi="Times New Roman" w:cs="Times New Roman"/>
          <w:i w:val="0"/>
          <w:iCs w:val="0"/>
          <w:color w:val="auto"/>
          <w:sz w:val="20"/>
          <w:szCs w:val="20"/>
          <w:lang w:val="es-HN"/>
        </w:rPr>
        <w:t xml:space="preserve">Fuente: </w:t>
      </w:r>
      <w:sdt>
        <w:sdtPr>
          <w:rPr>
            <w:rFonts w:ascii="Times New Roman" w:hAnsi="Times New Roman" w:cs="Times New Roman"/>
            <w:i w:val="0"/>
            <w:iCs w:val="0"/>
            <w:color w:val="auto"/>
            <w:sz w:val="20"/>
            <w:szCs w:val="20"/>
            <w:lang w:val="es-HN"/>
          </w:rPr>
          <w:id w:val="-1964799569"/>
          <w:citation/>
        </w:sdtPr>
        <w:sdtContent>
          <w:r w:rsidRPr="00C53C90">
            <w:rPr>
              <w:rFonts w:ascii="Times New Roman" w:hAnsi="Times New Roman" w:cs="Times New Roman"/>
              <w:i w:val="0"/>
              <w:iCs w:val="0"/>
              <w:color w:val="auto"/>
              <w:sz w:val="20"/>
              <w:szCs w:val="20"/>
              <w:lang w:val="es-HN"/>
            </w:rPr>
            <w:fldChar w:fldCharType="begin"/>
          </w:r>
          <w:r w:rsidRPr="00C53C90">
            <w:rPr>
              <w:rFonts w:ascii="Times New Roman" w:hAnsi="Times New Roman" w:cs="Times New Roman"/>
              <w:i w:val="0"/>
              <w:iCs w:val="0"/>
              <w:color w:val="auto"/>
              <w:sz w:val="20"/>
              <w:szCs w:val="20"/>
              <w:lang w:val="es-HN"/>
            </w:rPr>
            <w:instrText xml:space="preserve"> CITATION Sec23 \l 18442 </w:instrText>
          </w:r>
          <w:r w:rsidRPr="00C53C90">
            <w:rPr>
              <w:rFonts w:ascii="Times New Roman" w:hAnsi="Times New Roman" w:cs="Times New Roman"/>
              <w:i w:val="0"/>
              <w:iCs w:val="0"/>
              <w:color w:val="auto"/>
              <w:sz w:val="20"/>
              <w:szCs w:val="20"/>
              <w:lang w:val="es-HN"/>
            </w:rPr>
            <w:fldChar w:fldCharType="separate"/>
          </w:r>
          <w:r w:rsidRPr="00C53C90">
            <w:rPr>
              <w:rFonts w:ascii="Times New Roman" w:hAnsi="Times New Roman" w:cs="Times New Roman"/>
              <w:i w:val="0"/>
              <w:iCs w:val="0"/>
              <w:noProof/>
              <w:color w:val="auto"/>
              <w:sz w:val="20"/>
              <w:szCs w:val="20"/>
              <w:lang w:val="es-HN"/>
            </w:rPr>
            <w:t>(Secretaria General UNAG, 2023)</w:t>
          </w:r>
          <w:r w:rsidRPr="00C53C90">
            <w:rPr>
              <w:rFonts w:ascii="Times New Roman" w:hAnsi="Times New Roman" w:cs="Times New Roman"/>
              <w:i w:val="0"/>
              <w:iCs w:val="0"/>
              <w:color w:val="auto"/>
              <w:sz w:val="20"/>
              <w:szCs w:val="20"/>
              <w:lang w:val="es-HN"/>
            </w:rPr>
            <w:fldChar w:fldCharType="end"/>
          </w:r>
        </w:sdtContent>
      </w:sdt>
    </w:p>
    <w:p w14:paraId="3740CE2B" w14:textId="0E03C88E" w:rsidR="00C12D88" w:rsidRDefault="00E16FD4" w:rsidP="00C12D88">
      <w:pPr>
        <w:pStyle w:val="TextoPrincipal"/>
        <w:spacing w:line="360" w:lineRule="auto"/>
        <w:rPr>
          <w:color w:val="000000" w:themeColor="text1"/>
        </w:rPr>
      </w:pPr>
      <w:r w:rsidRPr="00D15B61">
        <w:rPr>
          <w:color w:val="000000" w:themeColor="text1"/>
        </w:rPr>
        <w:t>La información</w:t>
      </w:r>
      <w:r w:rsidR="00C12D88" w:rsidRPr="00D15B61">
        <w:rPr>
          <w:color w:val="000000" w:themeColor="text1"/>
        </w:rPr>
        <w:t xml:space="preserve"> proporcionada por la Secretaria General</w:t>
      </w:r>
      <w:r w:rsidR="003C43D7" w:rsidRPr="00D15B61">
        <w:rPr>
          <w:color w:val="000000" w:themeColor="text1"/>
        </w:rPr>
        <w:t xml:space="preserve">, </w:t>
      </w:r>
      <w:r w:rsidRPr="00D15B61">
        <w:rPr>
          <w:color w:val="000000" w:themeColor="text1"/>
        </w:rPr>
        <w:t xml:space="preserve">con la procedencia de los alumnos matriculados en los últimos cuatro años, </w:t>
      </w:r>
      <w:r w:rsidR="00C12D88" w:rsidRPr="00D15B61">
        <w:rPr>
          <w:color w:val="000000" w:themeColor="text1"/>
        </w:rPr>
        <w:t>se puede determinar</w:t>
      </w:r>
      <w:r w:rsidRPr="00D15B61">
        <w:rPr>
          <w:color w:val="000000" w:themeColor="text1"/>
        </w:rPr>
        <w:t xml:space="preserve">, que la mayoría de los estudiantes provienen de cuatro departamentos del país, Olancho, Francisco Morazán, El Paraíso y Comayagua, contando con un 50.4% de la totalidad de los alumnos matriculados en la universidad, para esto se propone concentrar los esfuerzo en los colegios </w:t>
      </w:r>
      <w:r w:rsidR="008B5D46" w:rsidRPr="00D15B61">
        <w:rPr>
          <w:color w:val="000000" w:themeColor="text1"/>
        </w:rPr>
        <w:t xml:space="preserve">ubicados en </w:t>
      </w:r>
      <w:r w:rsidRPr="00D15B61">
        <w:rPr>
          <w:color w:val="000000" w:themeColor="text1"/>
        </w:rPr>
        <w:t>los cuatro departamentos</w:t>
      </w:r>
      <w:r w:rsidR="008B5D46" w:rsidRPr="00D15B61">
        <w:rPr>
          <w:color w:val="000000" w:themeColor="text1"/>
        </w:rPr>
        <w:t xml:space="preserve"> para poder centralizar el plan estratégico</w:t>
      </w:r>
      <w:r w:rsidR="00935DDA" w:rsidRPr="00D15B61">
        <w:rPr>
          <w:color w:val="000000" w:themeColor="text1"/>
        </w:rPr>
        <w:t xml:space="preserve"> en esas zona</w:t>
      </w:r>
      <w:r w:rsidR="008B5D46" w:rsidRPr="00D15B61">
        <w:rPr>
          <w:color w:val="000000" w:themeColor="text1"/>
        </w:rPr>
        <w:t xml:space="preserve"> para incrementar la matr</w:t>
      </w:r>
      <w:r w:rsidR="003C43D7" w:rsidRPr="00D15B61">
        <w:rPr>
          <w:color w:val="000000" w:themeColor="text1"/>
        </w:rPr>
        <w:t>í</w:t>
      </w:r>
      <w:r w:rsidR="008B5D46" w:rsidRPr="00D15B61">
        <w:rPr>
          <w:color w:val="000000" w:themeColor="text1"/>
        </w:rPr>
        <w:t>cula de la carrera de Administración de Empresas Agropecuarias.</w:t>
      </w:r>
    </w:p>
    <w:p w14:paraId="08335CEE" w14:textId="77777777" w:rsidR="00935DDA" w:rsidRPr="0077044F" w:rsidRDefault="00935DDA" w:rsidP="00C12D88">
      <w:pPr>
        <w:pStyle w:val="TextoPrincipal"/>
        <w:spacing w:line="360" w:lineRule="auto"/>
        <w:rPr>
          <w:color w:val="000000" w:themeColor="text1"/>
        </w:rPr>
      </w:pPr>
    </w:p>
    <w:p w14:paraId="27A94E62" w14:textId="05791673" w:rsidR="006A306F" w:rsidRPr="00D15B61" w:rsidRDefault="008B5D46" w:rsidP="00090C43">
      <w:pPr>
        <w:pStyle w:val="TextoPrincipal"/>
        <w:numPr>
          <w:ilvl w:val="3"/>
          <w:numId w:val="76"/>
        </w:numPr>
        <w:spacing w:line="360" w:lineRule="auto"/>
        <w:ind w:left="1854"/>
      </w:pPr>
      <w:r w:rsidRPr="00D15B61">
        <w:t xml:space="preserve">IMPLEMENTACIÓN DE </w:t>
      </w:r>
      <w:r w:rsidR="006A306F" w:rsidRPr="00D15B61">
        <w:t>TÉCNICAS DE COMUNICACIÓN</w:t>
      </w:r>
      <w:r w:rsidR="00720AD6" w:rsidRPr="00D15B61">
        <w:t xml:space="preserve"> PARA LOS PADRES DE FAMILIA Y ALUMNOS DE SECUNDARIA</w:t>
      </w:r>
    </w:p>
    <w:p w14:paraId="49783636" w14:textId="3DA19D3B" w:rsidR="00720AD6" w:rsidRPr="00D15B61" w:rsidRDefault="006C5D49" w:rsidP="006A306F">
      <w:pPr>
        <w:pStyle w:val="TextoPrincipal"/>
        <w:spacing w:line="360" w:lineRule="auto"/>
      </w:pPr>
      <w:r w:rsidRPr="00D15B61">
        <w:t>En cuanto a los medios</w:t>
      </w:r>
      <w:r w:rsidR="008B5D46" w:rsidRPr="00D15B61">
        <w:t xml:space="preserve"> de comunicación,</w:t>
      </w:r>
      <w:r w:rsidRPr="00D15B61">
        <w:t xml:space="preserve"> </w:t>
      </w:r>
      <w:r w:rsidR="008B5D46" w:rsidRPr="00D15B61">
        <w:t xml:space="preserve">la </w:t>
      </w:r>
      <w:r w:rsidR="003C43D7" w:rsidRPr="00D15B61">
        <w:t>D</w:t>
      </w:r>
      <w:r w:rsidR="008B5D46" w:rsidRPr="00D15B61">
        <w:t>irección de Admisiones</w:t>
      </w:r>
      <w:r w:rsidR="003C43D7" w:rsidRPr="00D15B61">
        <w:t xml:space="preserve"> </w:t>
      </w:r>
      <w:r w:rsidR="008B5D46" w:rsidRPr="00D15B61">
        <w:t>en conjunto con la coordinación académica</w:t>
      </w:r>
      <w:r w:rsidR="00935DDA" w:rsidRPr="00D15B61">
        <w:t xml:space="preserve"> y la secretaria de información y comunicación,</w:t>
      </w:r>
      <w:r w:rsidR="008B5D46" w:rsidRPr="00D15B61">
        <w:t xml:space="preserve"> desarrollarían la apertura de técnicas o herramientas de comunicación que permitan brindar respuestas a las consultas, necesidades e inquietudes de los alumnos de Administración de Empresas Agropecuaria</w:t>
      </w:r>
      <w:r w:rsidR="00D13EE2" w:rsidRPr="00D15B61">
        <w:t>s</w:t>
      </w:r>
      <w:r w:rsidR="008B5D46" w:rsidRPr="00D15B61">
        <w:t xml:space="preserve"> y los futuros aspirantes para brindarle la atención en tiempo real, un servicio necesario </w:t>
      </w:r>
      <w:r w:rsidRPr="00D15B61">
        <w:t xml:space="preserve">que </w:t>
      </w:r>
      <w:r w:rsidR="008B5D46" w:rsidRPr="00D15B61">
        <w:t xml:space="preserve"> sea </w:t>
      </w:r>
      <w:r w:rsidR="008B5D46" w:rsidRPr="00D15B61">
        <w:lastRenderedPageBreak/>
        <w:t xml:space="preserve">implementado para dar a conocer las actividades y dar seguimiento a los </w:t>
      </w:r>
      <w:r w:rsidR="000F07A0" w:rsidRPr="00D15B61">
        <w:t>aspirantes para matricular</w:t>
      </w:r>
      <w:r w:rsidR="00720AD6" w:rsidRPr="00D15B61">
        <w:t>se</w:t>
      </w:r>
      <w:r w:rsidR="000F07A0" w:rsidRPr="00D15B61">
        <w:t xml:space="preserve"> en la carrera</w:t>
      </w:r>
      <w:r w:rsidR="00720AD6" w:rsidRPr="00D15B61">
        <w:t xml:space="preserve"> y brindar apoyo a los padres de familia con información detallada de la carrera</w:t>
      </w:r>
      <w:r w:rsidR="000F07A0" w:rsidRPr="00D15B61">
        <w:t xml:space="preserve">. </w:t>
      </w:r>
    </w:p>
    <w:p w14:paraId="026F8A52" w14:textId="75244D7E" w:rsidR="006A306F" w:rsidRDefault="000F07A0" w:rsidP="006A306F">
      <w:pPr>
        <w:pStyle w:val="TextoPrincipal"/>
        <w:spacing w:line="360" w:lineRule="auto"/>
      </w:pPr>
      <w:r w:rsidRPr="00D15B61">
        <w:t xml:space="preserve">Como se pudo observar en los resultados aplicados a los alumnos de secundaria manifestaron, el </w:t>
      </w:r>
      <w:r w:rsidR="006C5D49" w:rsidRPr="00D15B61">
        <w:t>60.9%</w:t>
      </w:r>
      <w:r w:rsidRPr="00D15B61">
        <w:t xml:space="preserve"> utilizan el</w:t>
      </w:r>
      <w:r w:rsidR="006C5D49" w:rsidRPr="00D15B61">
        <w:t xml:space="preserve"> </w:t>
      </w:r>
      <w:r w:rsidR="00D15B61" w:rsidRPr="00D15B61">
        <w:t>WhatsApp</w:t>
      </w:r>
      <w:r w:rsidR="006C5D49" w:rsidRPr="00D15B61">
        <w:t xml:space="preserve"> </w:t>
      </w:r>
      <w:r w:rsidRPr="00D15B61">
        <w:t xml:space="preserve">como el medio principal para recibir la información </w:t>
      </w:r>
      <w:r w:rsidR="006C5D49" w:rsidRPr="00D15B61">
        <w:t xml:space="preserve">y el 31.8% </w:t>
      </w:r>
      <w:r w:rsidRPr="00D15B61">
        <w:t xml:space="preserve">utilizan las </w:t>
      </w:r>
      <w:r w:rsidR="006C5D49" w:rsidRPr="00D15B61">
        <w:t>redes sociales</w:t>
      </w:r>
      <w:r w:rsidRPr="00D15B61">
        <w:t xml:space="preserve"> para recibir la información publicitaria</w:t>
      </w:r>
      <w:r w:rsidR="006C5D49" w:rsidRPr="00D15B61">
        <w:t xml:space="preserve">, por lo que es necesario la apertura </w:t>
      </w:r>
      <w:r w:rsidRPr="00D15B61">
        <w:t>de estas aplicaciones para mejorar la comunicación y posicionamiento de la carrera.</w:t>
      </w:r>
    </w:p>
    <w:p w14:paraId="0C1A16E0" w14:textId="6B38B28C" w:rsidR="006A306F" w:rsidRDefault="006A306F" w:rsidP="006A306F">
      <w:pPr>
        <w:pStyle w:val="TextoPrincipal"/>
        <w:spacing w:line="360" w:lineRule="auto"/>
        <w:ind w:left="644" w:firstLine="0"/>
      </w:pPr>
      <w:r>
        <w:t xml:space="preserve">A continuación, se demuestra cómo se desarrollaría estrategia de comunicación de </w:t>
      </w:r>
      <w:r w:rsidR="00D15B61">
        <w:t>WhatsApp</w:t>
      </w:r>
      <w:r>
        <w:t>:</w:t>
      </w:r>
    </w:p>
    <w:p w14:paraId="1554D405" w14:textId="25D2D6DB" w:rsidR="006A306F" w:rsidRDefault="003E0701" w:rsidP="006A306F">
      <w:pPr>
        <w:pStyle w:val="TextoPrincipal"/>
        <w:spacing w:line="360" w:lineRule="auto"/>
      </w:pPr>
      <w:r w:rsidRPr="00C96602">
        <w:rPr>
          <w:noProof/>
        </w:rPr>
        <w:drawing>
          <wp:anchor distT="0" distB="0" distL="114300" distR="114300" simplePos="0" relativeHeight="251730944" behindDoc="0" locked="0" layoutInCell="1" allowOverlap="1" wp14:anchorId="7563FE8D" wp14:editId="0A112106">
            <wp:simplePos x="0" y="0"/>
            <wp:positionH relativeFrom="column">
              <wp:posOffset>1183228</wp:posOffset>
            </wp:positionH>
            <wp:positionV relativeFrom="paragraph">
              <wp:posOffset>19256</wp:posOffset>
            </wp:positionV>
            <wp:extent cx="3448685" cy="4276725"/>
            <wp:effectExtent l="19050" t="19050" r="18415" b="28575"/>
            <wp:wrapSquare wrapText="bothSides"/>
            <wp:docPr id="1727340123"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7340123" name="Imagen 1" descr="Interfaz de usuario gráfica, Aplicación&#10;&#10;Descripción generada automáticamente"/>
                    <pic:cNvPicPr/>
                  </pic:nvPicPr>
                  <pic:blipFill rotWithShape="1">
                    <a:blip r:embed="rId94">
                      <a:extLst>
                        <a:ext uri="{BEBA8EAE-BF5A-486C-A8C5-ECC9F3942E4B}">
                          <a14:imgProps xmlns:a14="http://schemas.microsoft.com/office/drawing/2010/main">
                            <a14:imgLayer r:embed="rId95">
                              <a14:imgEffect>
                                <a14:sharpenSoften amount="25000"/>
                              </a14:imgEffect>
                              <a14:imgEffect>
                                <a14:saturation sat="66000"/>
                              </a14:imgEffect>
                            </a14:imgLayer>
                          </a14:imgProps>
                        </a:ext>
                        <a:ext uri="{28A0092B-C50C-407E-A947-70E740481C1C}">
                          <a14:useLocalDpi xmlns:a14="http://schemas.microsoft.com/office/drawing/2010/main" val="0"/>
                        </a:ext>
                      </a:extLst>
                    </a:blip>
                    <a:srcRect l="15738" r="18087" b="8410"/>
                    <a:stretch/>
                  </pic:blipFill>
                  <pic:spPr bwMode="auto">
                    <a:xfrm>
                      <a:off x="0" y="0"/>
                      <a:ext cx="3448685" cy="4276725"/>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25674D1" w14:textId="012DE7B4" w:rsidR="006A306F" w:rsidRDefault="006A306F" w:rsidP="006A306F">
      <w:pPr>
        <w:pStyle w:val="TextoPrincipal"/>
        <w:spacing w:line="360" w:lineRule="auto"/>
      </w:pPr>
    </w:p>
    <w:p w14:paraId="79CC6E2F" w14:textId="4030A911" w:rsidR="006A306F" w:rsidRDefault="006A306F" w:rsidP="006A306F">
      <w:pPr>
        <w:pStyle w:val="TextoPrincipal"/>
        <w:spacing w:line="360" w:lineRule="auto"/>
      </w:pPr>
    </w:p>
    <w:p w14:paraId="32ABEF72" w14:textId="77777777" w:rsidR="006A306F" w:rsidRDefault="006A306F" w:rsidP="006A306F">
      <w:pPr>
        <w:pStyle w:val="TextoPrincipal"/>
        <w:spacing w:line="360" w:lineRule="auto"/>
      </w:pPr>
    </w:p>
    <w:p w14:paraId="090DB153" w14:textId="77777777" w:rsidR="006A306F" w:rsidRDefault="006A306F" w:rsidP="006A306F">
      <w:pPr>
        <w:pStyle w:val="TextoPrincipal"/>
        <w:spacing w:line="360" w:lineRule="auto"/>
      </w:pPr>
      <w:r>
        <w:rPr>
          <w:noProof/>
        </w:rPr>
        <mc:AlternateContent>
          <mc:Choice Requires="wps">
            <w:drawing>
              <wp:inline distT="0" distB="0" distL="0" distR="0" wp14:anchorId="06D65955" wp14:editId="682DC43B">
                <wp:extent cx="300355" cy="300355"/>
                <wp:effectExtent l="0" t="0" r="0" b="0"/>
                <wp:docPr id="1014453825" name="AutoShape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0355" cy="300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6376C61" id="AutoShape 2" o:spid="_x0000_s1026" style="width:23.65pt;height:23.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" filled="f" stroked="f">
                <o:lock v:ext="edit" aspectratio="t"/>
                <w10:anchorlock/>
              </v:rect>
            </w:pict>
          </mc:Fallback>
        </mc:AlternateContent>
      </w:r>
      <w:r w:rsidRPr="00C96602">
        <w:rPr>
          <w:noProof/>
        </w:rPr>
        <w:t xml:space="preserve"> </w:t>
      </w:r>
    </w:p>
    <w:p w14:paraId="6D586683" w14:textId="77777777" w:rsidR="006A306F" w:rsidRDefault="006A306F" w:rsidP="006A306F">
      <w:pPr>
        <w:pStyle w:val="TextoPrincipal"/>
        <w:spacing w:line="360" w:lineRule="auto"/>
      </w:pPr>
    </w:p>
    <w:p w14:paraId="7361939E" w14:textId="77777777" w:rsidR="006A306F" w:rsidRDefault="006A306F" w:rsidP="006A306F">
      <w:pPr>
        <w:pStyle w:val="TextoPrincipal"/>
        <w:spacing w:line="360" w:lineRule="auto"/>
      </w:pPr>
    </w:p>
    <w:p w14:paraId="01690120" w14:textId="77777777" w:rsidR="006A306F" w:rsidRDefault="006A306F" w:rsidP="006A306F">
      <w:pPr>
        <w:pStyle w:val="TextoPrincipal"/>
        <w:spacing w:line="360" w:lineRule="auto"/>
      </w:pPr>
    </w:p>
    <w:p w14:paraId="345CCB51" w14:textId="77777777" w:rsidR="006A306F" w:rsidRDefault="006A306F" w:rsidP="006A306F">
      <w:pPr>
        <w:pStyle w:val="TextoPrincipal"/>
        <w:spacing w:line="360" w:lineRule="auto"/>
      </w:pPr>
    </w:p>
    <w:p w14:paraId="66F0C016" w14:textId="77777777" w:rsidR="006A306F" w:rsidRDefault="006A306F" w:rsidP="006A306F">
      <w:pPr>
        <w:pStyle w:val="TextoPrincipal"/>
        <w:spacing w:line="360" w:lineRule="auto"/>
        <w:ind w:left="1068" w:firstLine="0"/>
      </w:pPr>
    </w:p>
    <w:p w14:paraId="3D05F348" w14:textId="77777777" w:rsidR="006A306F" w:rsidRDefault="006A306F" w:rsidP="006A306F">
      <w:pPr>
        <w:pStyle w:val="TextoPrincipal"/>
        <w:spacing w:line="360" w:lineRule="auto"/>
        <w:ind w:left="1068" w:firstLine="0"/>
      </w:pPr>
    </w:p>
    <w:p w14:paraId="2852E6E0" w14:textId="77777777" w:rsidR="006A306F" w:rsidRDefault="006A306F" w:rsidP="006A306F">
      <w:pPr>
        <w:pStyle w:val="TextoPrincipal"/>
        <w:spacing w:line="360" w:lineRule="auto"/>
        <w:ind w:left="1068" w:firstLine="0"/>
      </w:pPr>
    </w:p>
    <w:p w14:paraId="1DAB3314" w14:textId="77777777" w:rsidR="003E0701" w:rsidRDefault="003E0701" w:rsidP="00FC1C74">
      <w:pPr>
        <w:pStyle w:val="Descripcin"/>
        <w:jc w:val="both"/>
        <w:rPr>
          <w:rFonts w:ascii="Times New Roman" w:hAnsi="Times New Roman" w:cs="Times New Roman"/>
          <w:b/>
          <w:bCs/>
          <w:i w:val="0"/>
          <w:iCs w:val="0"/>
          <w:color w:val="000000" w:themeColor="text1"/>
          <w:sz w:val="24"/>
          <w:szCs w:val="24"/>
          <w:lang w:val="es-HN"/>
        </w:rPr>
      </w:pPr>
    </w:p>
    <w:p w14:paraId="4C4B8647" w14:textId="6626DED6" w:rsidR="00FC1C74" w:rsidRPr="00ED2BED" w:rsidRDefault="00ED2BED" w:rsidP="00FC1C74">
      <w:pPr>
        <w:pStyle w:val="Descripcin"/>
        <w:jc w:val="both"/>
        <w:rPr>
          <w:rFonts w:ascii="Times New Roman" w:hAnsi="Times New Roman" w:cs="Times New Roman"/>
          <w:b/>
          <w:bCs/>
          <w:i w:val="0"/>
          <w:iCs w:val="0"/>
          <w:color w:val="000000" w:themeColor="text1"/>
          <w:sz w:val="24"/>
          <w:szCs w:val="24"/>
          <w:lang w:val="es-HN"/>
        </w:rPr>
      </w:pPr>
      <w:bookmarkStart w:id="226" w:name="_Toc158674644"/>
      <w:r w:rsidRPr="00ED2BED">
        <w:rPr>
          <w:rFonts w:ascii="Times New Roman" w:hAnsi="Times New Roman" w:cs="Times New Roman"/>
          <w:b/>
          <w:bCs/>
          <w:i w:val="0"/>
          <w:iCs w:val="0"/>
          <w:color w:val="000000" w:themeColor="text1"/>
          <w:sz w:val="24"/>
          <w:szCs w:val="24"/>
          <w:lang w:val="es-HN"/>
        </w:rPr>
        <w:t>Figura</w:t>
      </w:r>
      <w:r w:rsidR="00FC1C74" w:rsidRPr="00ED2BED">
        <w:rPr>
          <w:rFonts w:ascii="Times New Roman" w:hAnsi="Times New Roman" w:cs="Times New Roman"/>
          <w:b/>
          <w:bCs/>
          <w:i w:val="0"/>
          <w:iCs w:val="0"/>
          <w:color w:val="000000" w:themeColor="text1"/>
          <w:sz w:val="24"/>
          <w:szCs w:val="24"/>
          <w:lang w:val="es-HN"/>
        </w:rPr>
        <w:t xml:space="preserve"> </w:t>
      </w:r>
      <w:r w:rsidR="00FC1C74" w:rsidRPr="00ED2BED">
        <w:rPr>
          <w:rFonts w:ascii="Times New Roman" w:hAnsi="Times New Roman" w:cs="Times New Roman"/>
          <w:b/>
          <w:bCs/>
          <w:i w:val="0"/>
          <w:iCs w:val="0"/>
          <w:color w:val="000000" w:themeColor="text1"/>
          <w:sz w:val="24"/>
          <w:szCs w:val="24"/>
        </w:rPr>
        <w:fldChar w:fldCharType="begin"/>
      </w:r>
      <w:r w:rsidR="00FC1C74" w:rsidRPr="00ED2BED">
        <w:rPr>
          <w:rFonts w:ascii="Times New Roman" w:hAnsi="Times New Roman" w:cs="Times New Roman"/>
          <w:b/>
          <w:bCs/>
          <w:i w:val="0"/>
          <w:iCs w:val="0"/>
          <w:color w:val="000000" w:themeColor="text1"/>
          <w:sz w:val="24"/>
          <w:szCs w:val="24"/>
          <w:lang w:val="es-HN"/>
        </w:rPr>
        <w:instrText xml:space="preserve"> SEQ Ilustración \* ARABIC </w:instrText>
      </w:r>
      <w:r w:rsidR="00FC1C74" w:rsidRPr="00ED2BED">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47</w:t>
      </w:r>
      <w:r w:rsidR="00FC1C74" w:rsidRPr="00ED2BED">
        <w:rPr>
          <w:rFonts w:ascii="Times New Roman" w:hAnsi="Times New Roman" w:cs="Times New Roman"/>
          <w:b/>
          <w:bCs/>
          <w:i w:val="0"/>
          <w:iCs w:val="0"/>
          <w:color w:val="000000" w:themeColor="text1"/>
          <w:sz w:val="24"/>
          <w:szCs w:val="24"/>
        </w:rPr>
        <w:fldChar w:fldCharType="end"/>
      </w:r>
      <w:r w:rsidR="00FC1C74" w:rsidRPr="00ED2BED">
        <w:rPr>
          <w:rFonts w:ascii="Times New Roman" w:hAnsi="Times New Roman" w:cs="Times New Roman"/>
          <w:b/>
          <w:bCs/>
          <w:i w:val="0"/>
          <w:iCs w:val="0"/>
          <w:color w:val="000000" w:themeColor="text1"/>
          <w:sz w:val="24"/>
          <w:szCs w:val="24"/>
          <w:lang w:val="es-HN"/>
        </w:rPr>
        <w:t>. Perfil de creación de Whatsapp de la carrera de Administración de Empresas Agropecuarias</w:t>
      </w:r>
      <w:bookmarkEnd w:id="226"/>
    </w:p>
    <w:p w14:paraId="53E0E2A7" w14:textId="77777777" w:rsidR="006A306F" w:rsidRDefault="006A306F" w:rsidP="006A306F">
      <w:pPr>
        <w:pStyle w:val="TextoPrincipal"/>
        <w:spacing w:line="240" w:lineRule="auto"/>
        <w:ind w:firstLine="0"/>
        <w:rPr>
          <w:sz w:val="20"/>
          <w:szCs w:val="20"/>
        </w:rPr>
      </w:pPr>
      <w:r w:rsidRPr="008C45A2">
        <w:rPr>
          <w:sz w:val="20"/>
          <w:szCs w:val="20"/>
        </w:rPr>
        <w:t>Fuente: Elaboración propia, 2023</w:t>
      </w:r>
    </w:p>
    <w:p w14:paraId="30E2B923" w14:textId="77777777" w:rsidR="00C12D88" w:rsidRDefault="00C12D88" w:rsidP="006A306F">
      <w:pPr>
        <w:pStyle w:val="TextoPrincipal"/>
        <w:spacing w:line="240" w:lineRule="auto"/>
        <w:ind w:firstLine="0"/>
      </w:pPr>
    </w:p>
    <w:p w14:paraId="4EDE5A96" w14:textId="77777777" w:rsidR="00A43879" w:rsidRDefault="00A43879" w:rsidP="006A306F">
      <w:pPr>
        <w:pStyle w:val="TextoPrincipal"/>
        <w:spacing w:line="240" w:lineRule="auto"/>
        <w:ind w:firstLine="0"/>
      </w:pPr>
    </w:p>
    <w:p w14:paraId="05D17A9E" w14:textId="57326684" w:rsidR="006A306F" w:rsidRPr="00D15B61" w:rsidRDefault="000F07A0" w:rsidP="00090C43">
      <w:pPr>
        <w:pStyle w:val="TextoPrincipal"/>
        <w:numPr>
          <w:ilvl w:val="3"/>
          <w:numId w:val="76"/>
        </w:numPr>
        <w:spacing w:line="360" w:lineRule="auto"/>
        <w:ind w:left="1854"/>
      </w:pPr>
      <w:r w:rsidRPr="00D15B61">
        <w:lastRenderedPageBreak/>
        <w:t>IMPLEMENTACIÓN DE CUBÍCULO INFORMATIVO</w:t>
      </w:r>
      <w:r w:rsidR="00720AD6" w:rsidRPr="00D15B61">
        <w:t xml:space="preserve"> PARA LA CARRERA DE ADMINISTRACIÓN DE EMPRESAS AGROPECUARIAS</w:t>
      </w:r>
    </w:p>
    <w:p w14:paraId="4F796E06" w14:textId="50E96F32" w:rsidR="00792CE2" w:rsidRDefault="00720AD6" w:rsidP="00720AD6">
      <w:pPr>
        <w:pStyle w:val="TextoPrincipal"/>
        <w:spacing w:line="360" w:lineRule="auto"/>
      </w:pPr>
      <w:r w:rsidRPr="00D15B61">
        <w:t>Se considera oportuno la implementación de un cubículo informativo detallando las ventajas de la carrera, los requisitos de matrícula, y los pasos a seguir para el proceso de admisión, atender las consultas tanto de padres de familia como de los alumnos próximos a matricular,</w:t>
      </w:r>
      <w:r>
        <w:t xml:space="preserve"> </w:t>
      </w:r>
      <w:r w:rsidR="00792CE2">
        <w:t xml:space="preserve"> realizar un anexo a la infraestructura, así como también la incorporación de una persona responsable que pueda brindar la información a los estudiantes y aspirantes, ya que actualmente solo hay dos personas que realizan la laborar admisiones el director Académico y el Asistente de la Dirección.</w:t>
      </w:r>
    </w:p>
    <w:p w14:paraId="007ECC80" w14:textId="77777777" w:rsidR="00792CE2" w:rsidRDefault="00792CE2" w:rsidP="00792CE2">
      <w:pPr>
        <w:pStyle w:val="TextoPrincipal"/>
        <w:spacing w:line="360" w:lineRule="auto"/>
        <w:ind w:firstLine="0"/>
      </w:pPr>
      <w:r>
        <w:t>Pasos para la creación de un cubículo de información:</w:t>
      </w:r>
    </w:p>
    <w:p w14:paraId="1B7808B1" w14:textId="77777777" w:rsidR="00792CE2" w:rsidRDefault="00792CE2" w:rsidP="005E079C">
      <w:pPr>
        <w:pStyle w:val="TextoPrincipal"/>
        <w:numPr>
          <w:ilvl w:val="0"/>
          <w:numId w:val="23"/>
        </w:numPr>
        <w:spacing w:line="360" w:lineRule="auto"/>
        <w:ind w:left="357" w:firstLine="0"/>
      </w:pPr>
      <w:r>
        <w:t>Presentar la problemática a la Vicerrectoría Académica.</w:t>
      </w:r>
    </w:p>
    <w:p w14:paraId="66F23EFF" w14:textId="77777777" w:rsidR="00792CE2" w:rsidRDefault="00792CE2" w:rsidP="005E079C">
      <w:pPr>
        <w:pStyle w:val="TextoPrincipal"/>
        <w:numPr>
          <w:ilvl w:val="0"/>
          <w:numId w:val="23"/>
        </w:numPr>
        <w:spacing w:line="360" w:lineRule="auto"/>
        <w:ind w:left="357" w:firstLine="0"/>
      </w:pPr>
      <w:r>
        <w:t>La Vicerrectoría Académica, debe solicitar a la Secretaría de Administración de Proyectos e Infraestructura (SEAPI) la evaluación del terreno, presupuesto y los croquis del plan de mejora.</w:t>
      </w:r>
    </w:p>
    <w:p w14:paraId="7667BA07" w14:textId="77777777" w:rsidR="00792CE2" w:rsidRDefault="00792CE2" w:rsidP="005E079C">
      <w:pPr>
        <w:pStyle w:val="TextoPrincipal"/>
        <w:numPr>
          <w:ilvl w:val="0"/>
          <w:numId w:val="23"/>
        </w:numPr>
        <w:spacing w:line="360" w:lineRule="auto"/>
        <w:ind w:left="357" w:firstLine="0"/>
      </w:pPr>
      <w:r>
        <w:t>Una vez que se conocen los costos para la construcción del anexo la Vicerrectoría Académica como órgano responsable de velar por el funcionamiento de cada una de las instancias de apoyo, en este caso la Dirección del Sistema de Admisión, la Vicerrectoría Académica debe identificar el presupuesto y asignarlo en el POA anual.</w:t>
      </w:r>
    </w:p>
    <w:p w14:paraId="04588A98" w14:textId="77777777" w:rsidR="00792CE2" w:rsidRDefault="00792CE2" w:rsidP="005E079C">
      <w:pPr>
        <w:pStyle w:val="TextoPrincipal"/>
        <w:numPr>
          <w:ilvl w:val="0"/>
          <w:numId w:val="23"/>
        </w:numPr>
        <w:spacing w:line="360" w:lineRule="auto"/>
        <w:ind w:left="357" w:firstLine="0"/>
      </w:pPr>
      <w:r>
        <w:t>La Gerencia Administrativa y Financiera debe realizar la compra de todos los equipos y materiales para el funcionamiento del cubículo.</w:t>
      </w:r>
    </w:p>
    <w:p w14:paraId="53C999FF" w14:textId="77777777" w:rsidR="00792CE2" w:rsidRDefault="00792CE2" w:rsidP="005E079C">
      <w:pPr>
        <w:pStyle w:val="TextoPrincipal"/>
        <w:numPr>
          <w:ilvl w:val="0"/>
          <w:numId w:val="23"/>
        </w:numPr>
        <w:spacing w:line="360" w:lineRule="auto"/>
        <w:ind w:left="357" w:firstLine="0"/>
      </w:pPr>
      <w:r>
        <w:t>La oficina de Recursos Humanos debe identificar dentro del talento actual una persona que pueda ser incorporada, en caso contrario realizar la contratación de este profesional para realizar esta labor en el cubículo.</w:t>
      </w:r>
    </w:p>
    <w:p w14:paraId="58B71A91" w14:textId="0F808D0D" w:rsidR="00792CE2" w:rsidRDefault="00792CE2" w:rsidP="00792CE2">
      <w:pPr>
        <w:pStyle w:val="TextoPrincipal"/>
        <w:spacing w:line="360" w:lineRule="auto"/>
      </w:pPr>
      <w:r>
        <w:t xml:space="preserve">Con el fin de mejorar el servicio de la </w:t>
      </w:r>
      <w:r w:rsidR="00720AD6">
        <w:t>población de la carrera de Administración de Empresas Agropecuarias,</w:t>
      </w:r>
      <w:r>
        <w:t xml:space="preserve"> se propone como herramienta a corto plazo la implementación de un buzón de sugerencias para conocer las oportunidades de mejora para la Dirección Académica del Sistema de Admisiones.</w:t>
      </w:r>
    </w:p>
    <w:p w14:paraId="3EE6AA4F" w14:textId="0D5DDF57" w:rsidR="00A60510" w:rsidRDefault="00F7468E" w:rsidP="00977678">
      <w:pPr>
        <w:pStyle w:val="TextoPrincipal"/>
        <w:numPr>
          <w:ilvl w:val="2"/>
          <w:numId w:val="76"/>
        </w:numPr>
        <w:spacing w:line="360" w:lineRule="auto"/>
        <w:ind w:left="1854"/>
        <w:outlineLvl w:val="2"/>
      </w:pPr>
      <w:bookmarkStart w:id="227" w:name="_Toc153561475"/>
      <w:r w:rsidRPr="00F7468E">
        <w:t>FASE II. PLAN ESTRATÉGICO PARA LA COORDINACIÓN ACADÉMICA</w:t>
      </w:r>
      <w:bookmarkEnd w:id="227"/>
    </w:p>
    <w:p w14:paraId="30A5732C" w14:textId="39827F0C" w:rsidR="005A086C" w:rsidRDefault="005A086C" w:rsidP="006A306F">
      <w:pPr>
        <w:widowControl/>
        <w:spacing w:after="160" w:line="360" w:lineRule="auto"/>
        <w:contextualSpacing/>
        <w:jc w:val="both"/>
        <w:rPr>
          <w:rFonts w:ascii="Times New Roman" w:hAnsi="Times New Roman" w:cs="Times New Roman"/>
          <w:b/>
          <w:bCs/>
          <w:sz w:val="24"/>
          <w:szCs w:val="24"/>
          <w:lang w:val="es-HN"/>
        </w:rPr>
      </w:pPr>
      <w:r w:rsidRPr="00F7468E">
        <w:rPr>
          <w:rFonts w:ascii="Times New Roman" w:hAnsi="Times New Roman" w:cs="Times New Roman"/>
          <w:noProof/>
          <w:sz w:val="24"/>
          <w:szCs w:val="24"/>
        </w:rPr>
        <w:lastRenderedPageBreak/>
        <w:drawing>
          <wp:anchor distT="0" distB="0" distL="114300" distR="114300" simplePos="0" relativeHeight="251783168" behindDoc="0" locked="0" layoutInCell="1" allowOverlap="1" wp14:anchorId="5DB29B54" wp14:editId="4FAB72C3">
            <wp:simplePos x="0" y="0"/>
            <wp:positionH relativeFrom="column">
              <wp:posOffset>242570</wp:posOffset>
            </wp:positionH>
            <wp:positionV relativeFrom="paragraph">
              <wp:posOffset>205740</wp:posOffset>
            </wp:positionV>
            <wp:extent cx="5238750" cy="2581275"/>
            <wp:effectExtent l="57150" t="0" r="57150" b="0"/>
            <wp:wrapSquare wrapText="bothSides"/>
            <wp:docPr id="1920820215" name="Diagrama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6" r:lo="rId97" r:qs="rId98" r:cs="rId99"/>
              </a:graphicData>
            </a:graphic>
            <wp14:sizeRelH relativeFrom="page">
              <wp14:pctWidth>0</wp14:pctWidth>
            </wp14:sizeRelH>
            <wp14:sizeRelV relativeFrom="page">
              <wp14:pctHeight>0</wp14:pctHeight>
            </wp14:sizeRelV>
          </wp:anchor>
        </w:drawing>
      </w:r>
    </w:p>
    <w:p w14:paraId="574BE072" w14:textId="7C459812" w:rsidR="0077044F" w:rsidRDefault="0077044F" w:rsidP="006A306F">
      <w:pPr>
        <w:widowControl/>
        <w:spacing w:after="160" w:line="360" w:lineRule="auto"/>
        <w:contextualSpacing/>
        <w:jc w:val="both"/>
        <w:rPr>
          <w:rFonts w:ascii="Times New Roman" w:hAnsi="Times New Roman" w:cs="Times New Roman"/>
          <w:b/>
          <w:bCs/>
          <w:sz w:val="24"/>
          <w:szCs w:val="24"/>
          <w:lang w:val="es-HN"/>
        </w:rPr>
      </w:pPr>
    </w:p>
    <w:p w14:paraId="3484E1E6" w14:textId="77777777" w:rsidR="00007E2F" w:rsidRDefault="00007E2F" w:rsidP="006A306F">
      <w:pPr>
        <w:widowControl/>
        <w:spacing w:after="160" w:line="360" w:lineRule="auto"/>
        <w:contextualSpacing/>
        <w:jc w:val="both"/>
        <w:rPr>
          <w:rFonts w:ascii="Times New Roman" w:hAnsi="Times New Roman" w:cs="Times New Roman"/>
          <w:b/>
          <w:bCs/>
          <w:sz w:val="24"/>
          <w:szCs w:val="24"/>
          <w:lang w:val="es-HN"/>
        </w:rPr>
      </w:pPr>
    </w:p>
    <w:p w14:paraId="33CA4CA3" w14:textId="77777777" w:rsidR="00007E2F" w:rsidRDefault="00007E2F" w:rsidP="006A306F">
      <w:pPr>
        <w:widowControl/>
        <w:spacing w:after="160" w:line="360" w:lineRule="auto"/>
        <w:contextualSpacing/>
        <w:jc w:val="both"/>
        <w:rPr>
          <w:rFonts w:ascii="Times New Roman" w:hAnsi="Times New Roman" w:cs="Times New Roman"/>
          <w:b/>
          <w:bCs/>
          <w:sz w:val="24"/>
          <w:szCs w:val="24"/>
          <w:lang w:val="es-HN"/>
        </w:rPr>
      </w:pPr>
    </w:p>
    <w:p w14:paraId="612E0137" w14:textId="77777777" w:rsidR="00007E2F" w:rsidRDefault="00007E2F" w:rsidP="006A306F">
      <w:pPr>
        <w:widowControl/>
        <w:spacing w:after="160" w:line="360" w:lineRule="auto"/>
        <w:contextualSpacing/>
        <w:jc w:val="both"/>
        <w:rPr>
          <w:rFonts w:ascii="Times New Roman" w:hAnsi="Times New Roman" w:cs="Times New Roman"/>
          <w:b/>
          <w:bCs/>
          <w:sz w:val="24"/>
          <w:szCs w:val="24"/>
          <w:lang w:val="es-HN"/>
        </w:rPr>
      </w:pPr>
    </w:p>
    <w:p w14:paraId="3309DC9C" w14:textId="77777777" w:rsidR="00007E2F" w:rsidRDefault="00007E2F" w:rsidP="006A306F">
      <w:pPr>
        <w:widowControl/>
        <w:spacing w:after="160" w:line="360" w:lineRule="auto"/>
        <w:contextualSpacing/>
        <w:jc w:val="both"/>
        <w:rPr>
          <w:rFonts w:ascii="Times New Roman" w:hAnsi="Times New Roman" w:cs="Times New Roman"/>
          <w:b/>
          <w:bCs/>
          <w:sz w:val="24"/>
          <w:szCs w:val="24"/>
          <w:lang w:val="es-HN"/>
        </w:rPr>
      </w:pPr>
    </w:p>
    <w:p w14:paraId="387E0CC1" w14:textId="77777777" w:rsidR="00007E2F" w:rsidRDefault="00007E2F" w:rsidP="006A306F">
      <w:pPr>
        <w:widowControl/>
        <w:spacing w:after="160" w:line="360" w:lineRule="auto"/>
        <w:contextualSpacing/>
        <w:jc w:val="both"/>
        <w:rPr>
          <w:rFonts w:ascii="Times New Roman" w:hAnsi="Times New Roman" w:cs="Times New Roman"/>
          <w:b/>
          <w:bCs/>
          <w:sz w:val="24"/>
          <w:szCs w:val="24"/>
          <w:lang w:val="es-HN"/>
        </w:rPr>
      </w:pPr>
    </w:p>
    <w:p w14:paraId="20C0429D" w14:textId="77777777" w:rsidR="00007E2F" w:rsidRPr="006A306F" w:rsidRDefault="00007E2F" w:rsidP="006A306F">
      <w:pPr>
        <w:widowControl/>
        <w:spacing w:after="160" w:line="360" w:lineRule="auto"/>
        <w:contextualSpacing/>
        <w:jc w:val="both"/>
        <w:rPr>
          <w:rFonts w:ascii="Times New Roman" w:hAnsi="Times New Roman" w:cs="Times New Roman"/>
          <w:b/>
          <w:bCs/>
          <w:sz w:val="24"/>
          <w:szCs w:val="24"/>
          <w:lang w:val="es-HN"/>
        </w:rPr>
      </w:pPr>
    </w:p>
    <w:p w14:paraId="2501CFBB" w14:textId="051FF449" w:rsidR="00007E2F" w:rsidRPr="00007E2F" w:rsidRDefault="00007E2F" w:rsidP="00007E2F">
      <w:pPr>
        <w:pStyle w:val="Descripcin"/>
        <w:rPr>
          <w:rFonts w:ascii="Times New Roman" w:hAnsi="Times New Roman" w:cs="Times New Roman"/>
          <w:b/>
          <w:bCs/>
          <w:i w:val="0"/>
          <w:iCs w:val="0"/>
          <w:color w:val="000000" w:themeColor="text1"/>
          <w:sz w:val="24"/>
          <w:szCs w:val="24"/>
          <w:lang w:val="es-HN"/>
        </w:rPr>
      </w:pPr>
      <w:bookmarkStart w:id="228" w:name="_Toc158674645"/>
      <w:r w:rsidRPr="00007E2F">
        <w:rPr>
          <w:rFonts w:ascii="Times New Roman" w:hAnsi="Times New Roman" w:cs="Times New Roman"/>
          <w:b/>
          <w:bCs/>
          <w:i w:val="0"/>
          <w:iCs w:val="0"/>
          <w:color w:val="000000" w:themeColor="text1"/>
          <w:sz w:val="24"/>
          <w:szCs w:val="24"/>
          <w:lang w:val="es-HN"/>
        </w:rPr>
        <w:t xml:space="preserve">Figura </w:t>
      </w:r>
      <w:r w:rsidRPr="00007E2F">
        <w:rPr>
          <w:rFonts w:ascii="Times New Roman" w:hAnsi="Times New Roman" w:cs="Times New Roman"/>
          <w:b/>
          <w:bCs/>
          <w:i w:val="0"/>
          <w:iCs w:val="0"/>
          <w:color w:val="000000" w:themeColor="text1"/>
          <w:sz w:val="24"/>
          <w:szCs w:val="24"/>
        </w:rPr>
        <w:fldChar w:fldCharType="begin"/>
      </w:r>
      <w:r w:rsidRPr="00007E2F">
        <w:rPr>
          <w:rFonts w:ascii="Times New Roman" w:hAnsi="Times New Roman" w:cs="Times New Roman"/>
          <w:b/>
          <w:bCs/>
          <w:i w:val="0"/>
          <w:iCs w:val="0"/>
          <w:color w:val="000000" w:themeColor="text1"/>
          <w:sz w:val="24"/>
          <w:szCs w:val="24"/>
          <w:lang w:val="es-HN"/>
        </w:rPr>
        <w:instrText xml:space="preserve"> SEQ Ilustración \* ARABIC </w:instrText>
      </w:r>
      <w:r w:rsidRPr="00007E2F">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48</w:t>
      </w:r>
      <w:r w:rsidRPr="00007E2F">
        <w:rPr>
          <w:rFonts w:ascii="Times New Roman" w:hAnsi="Times New Roman" w:cs="Times New Roman"/>
          <w:b/>
          <w:bCs/>
          <w:i w:val="0"/>
          <w:iCs w:val="0"/>
          <w:color w:val="000000" w:themeColor="text1"/>
          <w:sz w:val="24"/>
          <w:szCs w:val="24"/>
        </w:rPr>
        <w:fldChar w:fldCharType="end"/>
      </w:r>
      <w:r w:rsidRPr="00007E2F">
        <w:rPr>
          <w:rFonts w:ascii="Times New Roman" w:hAnsi="Times New Roman" w:cs="Times New Roman"/>
          <w:b/>
          <w:bCs/>
          <w:i w:val="0"/>
          <w:iCs w:val="0"/>
          <w:color w:val="000000" w:themeColor="text1"/>
          <w:sz w:val="24"/>
          <w:szCs w:val="24"/>
          <w:lang w:val="es-HN"/>
        </w:rPr>
        <w:t>. Plan estratégico para la Coordinación Académica</w:t>
      </w:r>
      <w:bookmarkEnd w:id="228"/>
    </w:p>
    <w:p w14:paraId="07AD3289" w14:textId="77777777" w:rsidR="0077044F" w:rsidRDefault="0077044F" w:rsidP="0077044F">
      <w:pPr>
        <w:widowControl/>
        <w:spacing w:after="120" w:line="360" w:lineRule="auto"/>
        <w:contextualSpacing/>
        <w:jc w:val="both"/>
        <w:rPr>
          <w:rFonts w:ascii="Times New Roman" w:hAnsi="Times New Roman" w:cs="Times New Roman"/>
          <w:sz w:val="20"/>
          <w:szCs w:val="20"/>
          <w:lang w:val="es-HN"/>
        </w:rPr>
      </w:pPr>
      <w:r w:rsidRPr="0077044F">
        <w:rPr>
          <w:rFonts w:ascii="Times New Roman" w:hAnsi="Times New Roman" w:cs="Times New Roman"/>
          <w:sz w:val="20"/>
          <w:szCs w:val="20"/>
          <w:lang w:val="es-HN"/>
        </w:rPr>
        <w:t>Fuente: Elaboración propia, 2023</w:t>
      </w:r>
    </w:p>
    <w:p w14:paraId="312D9FFC" w14:textId="77777777" w:rsidR="00C12D88" w:rsidRDefault="00C12D88" w:rsidP="0077044F">
      <w:pPr>
        <w:widowControl/>
        <w:spacing w:after="120" w:line="360" w:lineRule="auto"/>
        <w:contextualSpacing/>
        <w:jc w:val="both"/>
        <w:rPr>
          <w:rFonts w:ascii="Times New Roman" w:hAnsi="Times New Roman" w:cs="Times New Roman"/>
          <w:sz w:val="20"/>
          <w:szCs w:val="20"/>
          <w:lang w:val="es-HN"/>
        </w:rPr>
      </w:pPr>
    </w:p>
    <w:p w14:paraId="76A0A2AF" w14:textId="7160F228" w:rsidR="00F7468E" w:rsidRDefault="00F7468E" w:rsidP="002049A3">
      <w:pPr>
        <w:pStyle w:val="Ttulo2"/>
        <w:numPr>
          <w:ilvl w:val="3"/>
          <w:numId w:val="76"/>
        </w:numPr>
        <w:spacing w:line="360" w:lineRule="auto"/>
        <w:ind w:left="1854"/>
        <w:rPr>
          <w:b w:val="0"/>
          <w:bCs w:val="0"/>
          <w:lang w:val="es-HN"/>
        </w:rPr>
      </w:pPr>
      <w:bookmarkStart w:id="229" w:name="_Toc153561476"/>
      <w:r>
        <w:rPr>
          <w:b w:val="0"/>
          <w:bCs w:val="0"/>
          <w:lang w:val="es-HN"/>
        </w:rPr>
        <w:t>ANÁLISIS DE LA SITUACIÓN ACTUAL</w:t>
      </w:r>
      <w:bookmarkEnd w:id="229"/>
    </w:p>
    <w:p w14:paraId="41F71112" w14:textId="3895087E" w:rsidR="00792CE2" w:rsidRDefault="00792CE2" w:rsidP="00792CE2">
      <w:pPr>
        <w:widowControl/>
        <w:spacing w:after="120" w:line="360" w:lineRule="auto"/>
        <w:ind w:firstLine="720"/>
        <w:contextualSpacing/>
        <w:jc w:val="both"/>
        <w:rPr>
          <w:rFonts w:ascii="Times New Roman" w:hAnsi="Times New Roman" w:cs="Times New Roman"/>
          <w:sz w:val="24"/>
          <w:szCs w:val="24"/>
          <w:lang w:val="es-HN"/>
        </w:rPr>
      </w:pPr>
      <w:r w:rsidRPr="00032D71">
        <w:rPr>
          <w:rFonts w:ascii="Times New Roman" w:hAnsi="Times New Roman" w:cs="Times New Roman"/>
          <w:sz w:val="24"/>
          <w:szCs w:val="24"/>
          <w:lang w:val="es-HN"/>
        </w:rPr>
        <w:t>La vida de una coordinación académica son sus alumnos, docentes y personal académico, con la usencia o reducción de alumnos de igual forma va a ir reduc</w:t>
      </w:r>
      <w:r>
        <w:rPr>
          <w:rFonts w:ascii="Times New Roman" w:hAnsi="Times New Roman" w:cs="Times New Roman"/>
          <w:sz w:val="24"/>
          <w:szCs w:val="24"/>
          <w:lang w:val="es-HN"/>
        </w:rPr>
        <w:t>iendo</w:t>
      </w:r>
      <w:r w:rsidRPr="00032D71">
        <w:rPr>
          <w:rFonts w:ascii="Times New Roman" w:hAnsi="Times New Roman" w:cs="Times New Roman"/>
          <w:sz w:val="24"/>
          <w:szCs w:val="24"/>
          <w:lang w:val="es-HN"/>
        </w:rPr>
        <w:t xml:space="preserve"> el personal docente hasta que el departamento deja de existir</w:t>
      </w:r>
      <w:r>
        <w:rPr>
          <w:rFonts w:ascii="Times New Roman" w:hAnsi="Times New Roman" w:cs="Times New Roman"/>
          <w:sz w:val="24"/>
          <w:szCs w:val="24"/>
          <w:lang w:val="es-HN"/>
        </w:rPr>
        <w:t xml:space="preserve">, </w:t>
      </w:r>
      <w:r w:rsidRPr="00032D71">
        <w:rPr>
          <w:rFonts w:ascii="Times New Roman" w:hAnsi="Times New Roman" w:cs="Times New Roman"/>
          <w:sz w:val="24"/>
          <w:szCs w:val="24"/>
          <w:lang w:val="es-HN"/>
        </w:rPr>
        <w:t xml:space="preserve">por lo que es de vital importancia que la </w:t>
      </w:r>
      <w:r>
        <w:rPr>
          <w:rFonts w:ascii="Times New Roman" w:hAnsi="Times New Roman" w:cs="Times New Roman"/>
          <w:sz w:val="24"/>
          <w:szCs w:val="24"/>
          <w:lang w:val="es-HN"/>
        </w:rPr>
        <w:t>Coordinación A</w:t>
      </w:r>
      <w:r w:rsidRPr="00032D71">
        <w:rPr>
          <w:rFonts w:ascii="Times New Roman" w:hAnsi="Times New Roman" w:cs="Times New Roman"/>
          <w:sz w:val="24"/>
          <w:szCs w:val="24"/>
          <w:lang w:val="es-HN"/>
        </w:rPr>
        <w:t>cadémica ponga en marcha un plan estratégico.</w:t>
      </w:r>
    </w:p>
    <w:p w14:paraId="1DAEEE41" w14:textId="77777777" w:rsidR="003B38B0" w:rsidRPr="00032D71" w:rsidRDefault="003B38B0" w:rsidP="003B38B0">
      <w:pPr>
        <w:pStyle w:val="TextoPrincipal"/>
        <w:spacing w:line="360" w:lineRule="auto"/>
      </w:pPr>
      <w:r w:rsidRPr="004A60EC">
        <w:rPr>
          <w:color w:val="000000" w:themeColor="text1"/>
        </w:rPr>
        <w:t xml:space="preserve">Se identificaron varios factores que puede </w:t>
      </w:r>
      <w:r w:rsidRPr="00032D71">
        <w:t>estar afectando en el incremento de la matrícula de los alumnos. Con los resultados obtenidos en esta investigación se detectó las fortalezas, oportunidades, debilidades y amenazas de la coordinación Académica de la carrera de Administración de Empresas Agropecuarias, tomando en cuenta el diagnóstico de la situación actual, se ha desarrollado un plan estratégico que ayude a incrementar la matrícula de la carrera, considerando el nivel de satisfacción de los alumnos matriculados para poder determinar los aspectos que consideran importantes para continuar sus estudios universitarios y los resultados de las encuesta a los alumnos de secundaria para determinar los aspectos que consideran para elegir una carrera universitaria, esta información se consideró para el diseño del presente plan estratégico.</w:t>
      </w:r>
    </w:p>
    <w:p w14:paraId="350F0E93" w14:textId="77777777" w:rsidR="003B38B0" w:rsidRDefault="003B38B0" w:rsidP="00792CE2">
      <w:pPr>
        <w:widowControl/>
        <w:spacing w:after="120" w:line="360" w:lineRule="auto"/>
        <w:ind w:firstLine="720"/>
        <w:contextualSpacing/>
        <w:jc w:val="both"/>
        <w:rPr>
          <w:rFonts w:ascii="Times New Roman" w:hAnsi="Times New Roman" w:cs="Times New Roman"/>
          <w:sz w:val="24"/>
          <w:szCs w:val="24"/>
          <w:lang w:val="es-HN"/>
        </w:rPr>
      </w:pPr>
    </w:p>
    <w:p w14:paraId="3A8B925F" w14:textId="77777777" w:rsidR="00F97919" w:rsidRPr="00032D71" w:rsidRDefault="00F97919" w:rsidP="00792CE2">
      <w:pPr>
        <w:widowControl/>
        <w:spacing w:after="120" w:line="360" w:lineRule="auto"/>
        <w:ind w:firstLine="720"/>
        <w:contextualSpacing/>
        <w:jc w:val="both"/>
        <w:rPr>
          <w:rFonts w:ascii="Times New Roman" w:hAnsi="Times New Roman" w:cs="Times New Roman"/>
          <w:sz w:val="24"/>
          <w:szCs w:val="24"/>
          <w:lang w:val="es-HN"/>
        </w:rPr>
      </w:pPr>
    </w:p>
    <w:p w14:paraId="3E56A78C" w14:textId="0401D40B" w:rsidR="00792CE2" w:rsidRDefault="00792CE2" w:rsidP="00792CE2">
      <w:pPr>
        <w:widowControl/>
        <w:spacing w:after="120" w:line="360" w:lineRule="auto"/>
        <w:ind w:firstLine="720"/>
        <w:contextualSpacing/>
        <w:jc w:val="both"/>
        <w:rPr>
          <w:rFonts w:ascii="Times New Roman" w:hAnsi="Times New Roman" w:cs="Times New Roman"/>
          <w:sz w:val="24"/>
          <w:szCs w:val="24"/>
          <w:lang w:val="es-HN"/>
        </w:rPr>
      </w:pPr>
      <w:r>
        <w:rPr>
          <w:rFonts w:ascii="Times New Roman" w:hAnsi="Times New Roman" w:cs="Times New Roman"/>
          <w:sz w:val="24"/>
          <w:szCs w:val="24"/>
          <w:lang w:val="es-HN"/>
        </w:rPr>
        <w:lastRenderedPageBreak/>
        <w:t xml:space="preserve">El plan estratégico para la coordinación académica son programas para fortalecer la relación con los </w:t>
      </w:r>
      <w:r w:rsidR="003B38B0">
        <w:rPr>
          <w:rFonts w:ascii="Times New Roman" w:hAnsi="Times New Roman" w:cs="Times New Roman"/>
          <w:sz w:val="24"/>
          <w:szCs w:val="24"/>
          <w:lang w:val="es-HN"/>
        </w:rPr>
        <w:t xml:space="preserve">aspirantes a matricular, los </w:t>
      </w:r>
      <w:r>
        <w:rPr>
          <w:rFonts w:ascii="Times New Roman" w:hAnsi="Times New Roman" w:cs="Times New Roman"/>
          <w:sz w:val="24"/>
          <w:szCs w:val="24"/>
          <w:lang w:val="es-HN"/>
        </w:rPr>
        <w:t>alumnos matriculados y los egresados de la carrera</w:t>
      </w:r>
      <w:r w:rsidRPr="00280A1F">
        <w:rPr>
          <w:rFonts w:ascii="Times New Roman" w:hAnsi="Times New Roman" w:cs="Times New Roman"/>
          <w:sz w:val="24"/>
          <w:szCs w:val="24"/>
          <w:lang w:val="es-HN"/>
        </w:rPr>
        <w:t xml:space="preserve">. </w:t>
      </w:r>
    </w:p>
    <w:p w14:paraId="2347ACC4" w14:textId="725338CA" w:rsidR="007278CE" w:rsidRPr="007278CE" w:rsidRDefault="007278CE" w:rsidP="007278CE">
      <w:pPr>
        <w:pStyle w:val="Descripcin"/>
        <w:keepNext/>
        <w:rPr>
          <w:rFonts w:ascii="Times New Roman" w:hAnsi="Times New Roman" w:cs="Times New Roman"/>
          <w:b/>
          <w:bCs/>
          <w:i w:val="0"/>
          <w:iCs w:val="0"/>
          <w:color w:val="auto"/>
          <w:sz w:val="24"/>
          <w:szCs w:val="24"/>
          <w:lang w:val="es-HN"/>
        </w:rPr>
      </w:pPr>
      <w:bookmarkStart w:id="230" w:name="_Toc158675262"/>
      <w:r w:rsidRPr="007278CE">
        <w:rPr>
          <w:rFonts w:ascii="Times New Roman" w:hAnsi="Times New Roman" w:cs="Times New Roman"/>
          <w:b/>
          <w:bCs/>
          <w:i w:val="0"/>
          <w:iCs w:val="0"/>
          <w:color w:val="auto"/>
          <w:sz w:val="24"/>
          <w:szCs w:val="24"/>
          <w:lang w:val="es-HN"/>
        </w:rPr>
        <w:t xml:space="preserve">Tabla </w:t>
      </w:r>
      <w:r w:rsidRPr="007278CE">
        <w:rPr>
          <w:rFonts w:ascii="Times New Roman" w:hAnsi="Times New Roman" w:cs="Times New Roman"/>
          <w:b/>
          <w:bCs/>
          <w:i w:val="0"/>
          <w:iCs w:val="0"/>
          <w:color w:val="auto"/>
          <w:sz w:val="24"/>
          <w:szCs w:val="24"/>
        </w:rPr>
        <w:fldChar w:fldCharType="begin"/>
      </w:r>
      <w:r w:rsidRPr="007278CE">
        <w:rPr>
          <w:rFonts w:ascii="Times New Roman" w:hAnsi="Times New Roman" w:cs="Times New Roman"/>
          <w:b/>
          <w:bCs/>
          <w:i w:val="0"/>
          <w:iCs w:val="0"/>
          <w:color w:val="auto"/>
          <w:sz w:val="24"/>
          <w:szCs w:val="24"/>
          <w:lang w:val="es-HN"/>
        </w:rPr>
        <w:instrText xml:space="preserve"> SEQ Tabla \* ARABIC </w:instrText>
      </w:r>
      <w:r w:rsidRPr="007278CE">
        <w:rPr>
          <w:rFonts w:ascii="Times New Roman" w:hAnsi="Times New Roman" w:cs="Times New Roman"/>
          <w:b/>
          <w:bCs/>
          <w:i w:val="0"/>
          <w:iCs w:val="0"/>
          <w:color w:val="auto"/>
          <w:sz w:val="24"/>
          <w:szCs w:val="24"/>
        </w:rPr>
        <w:fldChar w:fldCharType="separate"/>
      </w:r>
      <w:r w:rsidR="008B587C">
        <w:rPr>
          <w:rFonts w:ascii="Times New Roman" w:hAnsi="Times New Roman" w:cs="Times New Roman"/>
          <w:b/>
          <w:bCs/>
          <w:i w:val="0"/>
          <w:iCs w:val="0"/>
          <w:noProof/>
          <w:color w:val="auto"/>
          <w:sz w:val="24"/>
          <w:szCs w:val="24"/>
          <w:lang w:val="es-HN"/>
        </w:rPr>
        <w:t>8</w:t>
      </w:r>
      <w:r w:rsidRPr="007278CE">
        <w:rPr>
          <w:rFonts w:ascii="Times New Roman" w:hAnsi="Times New Roman" w:cs="Times New Roman"/>
          <w:b/>
          <w:bCs/>
          <w:i w:val="0"/>
          <w:iCs w:val="0"/>
          <w:color w:val="auto"/>
          <w:sz w:val="24"/>
          <w:szCs w:val="24"/>
        </w:rPr>
        <w:fldChar w:fldCharType="end"/>
      </w:r>
      <w:r w:rsidRPr="007278CE">
        <w:rPr>
          <w:rFonts w:ascii="Times New Roman" w:hAnsi="Times New Roman" w:cs="Times New Roman"/>
          <w:b/>
          <w:bCs/>
          <w:i w:val="0"/>
          <w:iCs w:val="0"/>
          <w:color w:val="auto"/>
          <w:sz w:val="24"/>
          <w:szCs w:val="24"/>
          <w:lang w:val="es-HN"/>
        </w:rPr>
        <w:t>. Análisis de la situación FODA de la coordinación académica</w:t>
      </w:r>
      <w:bookmarkEnd w:id="230"/>
    </w:p>
    <w:tbl>
      <w:tblPr>
        <w:tblStyle w:val="Tablaconcuadrcula"/>
        <w:tblW w:w="0" w:type="auto"/>
        <w:jc w:val="center"/>
        <w:tblLook w:val="04A0" w:firstRow="1" w:lastRow="0" w:firstColumn="1" w:lastColumn="0" w:noHBand="0" w:noVBand="1"/>
      </w:tblPr>
      <w:tblGrid>
        <w:gridCol w:w="4337"/>
        <w:gridCol w:w="53"/>
        <w:gridCol w:w="4536"/>
      </w:tblGrid>
      <w:tr w:rsidR="006A306F" w:rsidRPr="005A086C" w14:paraId="1D630100" w14:textId="77777777" w:rsidTr="005A086C">
        <w:trPr>
          <w:trHeight w:val="317"/>
          <w:jc w:val="center"/>
        </w:trPr>
        <w:tc>
          <w:tcPr>
            <w:tcW w:w="8926" w:type="dxa"/>
            <w:gridSpan w:val="3"/>
            <w:shd w:val="clear" w:color="auto" w:fill="BDD6EE" w:themeFill="accent1" w:themeFillTint="66"/>
          </w:tcPr>
          <w:p w14:paraId="2402E048" w14:textId="0D1CDED7" w:rsidR="006A306F" w:rsidRPr="00823BC3" w:rsidRDefault="00823BC3" w:rsidP="005A086C">
            <w:pPr>
              <w:pStyle w:val="TextoPrincipal"/>
              <w:spacing w:line="240" w:lineRule="auto"/>
              <w:ind w:left="720" w:firstLine="0"/>
              <w:jc w:val="center"/>
              <w:rPr>
                <w:color w:val="FF0000"/>
                <w:sz w:val="20"/>
                <w:szCs w:val="20"/>
              </w:rPr>
            </w:pPr>
            <w:r w:rsidRPr="00823BC3">
              <w:rPr>
                <w:color w:val="000000" w:themeColor="text1"/>
                <w:sz w:val="20"/>
                <w:szCs w:val="20"/>
              </w:rPr>
              <w:t>Análisis Interno</w:t>
            </w:r>
          </w:p>
        </w:tc>
      </w:tr>
      <w:tr w:rsidR="006A306F" w:rsidRPr="005A086C" w14:paraId="7F7BFF8B" w14:textId="77777777" w:rsidTr="005A086C">
        <w:trPr>
          <w:jc w:val="center"/>
        </w:trPr>
        <w:tc>
          <w:tcPr>
            <w:tcW w:w="4337" w:type="dxa"/>
            <w:shd w:val="clear" w:color="auto" w:fill="BDD6EE" w:themeFill="accent1" w:themeFillTint="66"/>
          </w:tcPr>
          <w:p w14:paraId="7A2A247A" w14:textId="41C66192" w:rsidR="006A306F" w:rsidRPr="00823BC3" w:rsidRDefault="00823BC3" w:rsidP="00823BC3">
            <w:pPr>
              <w:pStyle w:val="TextoPrincipal"/>
              <w:spacing w:line="240" w:lineRule="auto"/>
              <w:ind w:firstLine="0"/>
              <w:jc w:val="left"/>
              <w:rPr>
                <w:color w:val="000000" w:themeColor="text1"/>
                <w:sz w:val="20"/>
                <w:szCs w:val="20"/>
              </w:rPr>
            </w:pPr>
            <w:r w:rsidRPr="00823BC3">
              <w:rPr>
                <w:color w:val="000000" w:themeColor="text1"/>
                <w:sz w:val="20"/>
                <w:szCs w:val="20"/>
              </w:rPr>
              <w:t>Fortalezas</w:t>
            </w:r>
          </w:p>
        </w:tc>
        <w:tc>
          <w:tcPr>
            <w:tcW w:w="4589" w:type="dxa"/>
            <w:gridSpan w:val="2"/>
            <w:shd w:val="clear" w:color="auto" w:fill="BDD6EE" w:themeFill="accent1" w:themeFillTint="66"/>
          </w:tcPr>
          <w:p w14:paraId="3DC66776" w14:textId="32002913" w:rsidR="006A306F" w:rsidRPr="00823BC3" w:rsidRDefault="00823BC3" w:rsidP="00823BC3">
            <w:pPr>
              <w:pStyle w:val="TextoPrincipal"/>
              <w:spacing w:line="240" w:lineRule="auto"/>
              <w:ind w:firstLine="708"/>
              <w:jc w:val="left"/>
              <w:rPr>
                <w:color w:val="000000" w:themeColor="text1"/>
                <w:sz w:val="20"/>
                <w:szCs w:val="20"/>
              </w:rPr>
            </w:pPr>
            <w:r w:rsidRPr="00823BC3">
              <w:rPr>
                <w:color w:val="000000" w:themeColor="text1"/>
                <w:sz w:val="20"/>
                <w:szCs w:val="20"/>
              </w:rPr>
              <w:t>Debilidades</w:t>
            </w:r>
          </w:p>
        </w:tc>
      </w:tr>
      <w:tr w:rsidR="006A306F" w:rsidRPr="00D15B61" w14:paraId="3C943E15" w14:textId="77777777" w:rsidTr="005A086C">
        <w:trPr>
          <w:trHeight w:val="889"/>
          <w:jc w:val="center"/>
        </w:trPr>
        <w:tc>
          <w:tcPr>
            <w:tcW w:w="4337" w:type="dxa"/>
          </w:tcPr>
          <w:p w14:paraId="530763FE" w14:textId="77777777" w:rsidR="006A306F" w:rsidRPr="005A086C" w:rsidRDefault="006A306F" w:rsidP="005E079C">
            <w:pPr>
              <w:pStyle w:val="Prrafodelista"/>
              <w:widowControl/>
              <w:numPr>
                <w:ilvl w:val="0"/>
                <w:numId w:val="24"/>
              </w:numPr>
              <w:spacing w:after="160"/>
              <w:contextualSpacing/>
              <w:rPr>
                <w:rFonts w:ascii="Times New Roman" w:hAnsi="Times New Roman" w:cs="Times New Roman"/>
                <w:sz w:val="20"/>
                <w:szCs w:val="20"/>
                <w:lang w:val="es-HN"/>
              </w:rPr>
            </w:pPr>
            <w:r w:rsidRPr="005A086C">
              <w:rPr>
                <w:rFonts w:ascii="Times New Roman" w:hAnsi="Times New Roman" w:cs="Times New Roman"/>
                <w:sz w:val="20"/>
                <w:szCs w:val="20"/>
                <w:lang w:val="es-HN"/>
              </w:rPr>
              <w:t>La modalidad de Externado</w:t>
            </w:r>
          </w:p>
          <w:p w14:paraId="5D93E1B6" w14:textId="77777777" w:rsidR="006A306F" w:rsidRPr="005A086C" w:rsidRDefault="006A306F" w:rsidP="005E079C">
            <w:pPr>
              <w:pStyle w:val="Prrafodelista"/>
              <w:widowControl/>
              <w:numPr>
                <w:ilvl w:val="0"/>
                <w:numId w:val="24"/>
              </w:numPr>
              <w:spacing w:after="160"/>
              <w:contextualSpacing/>
              <w:rPr>
                <w:rFonts w:ascii="Times New Roman" w:hAnsi="Times New Roman" w:cs="Times New Roman"/>
                <w:sz w:val="20"/>
                <w:szCs w:val="20"/>
                <w:lang w:val="es-HN"/>
              </w:rPr>
            </w:pPr>
            <w:r w:rsidRPr="005A086C">
              <w:rPr>
                <w:rFonts w:ascii="Times New Roman" w:hAnsi="Times New Roman" w:cs="Times New Roman"/>
                <w:sz w:val="20"/>
                <w:szCs w:val="20"/>
                <w:lang w:val="es-HN"/>
              </w:rPr>
              <w:t>Docentes calificados</w:t>
            </w:r>
          </w:p>
          <w:p w14:paraId="0D46E62D" w14:textId="77777777" w:rsidR="006A306F" w:rsidRPr="005A086C" w:rsidRDefault="006A306F" w:rsidP="005E079C">
            <w:pPr>
              <w:pStyle w:val="Prrafodelista"/>
              <w:widowControl/>
              <w:numPr>
                <w:ilvl w:val="0"/>
                <w:numId w:val="24"/>
              </w:numPr>
              <w:spacing w:after="160"/>
              <w:contextualSpacing/>
              <w:rPr>
                <w:rFonts w:ascii="Times New Roman" w:hAnsi="Times New Roman" w:cs="Times New Roman"/>
                <w:sz w:val="20"/>
                <w:szCs w:val="20"/>
                <w:lang w:val="es-HN"/>
              </w:rPr>
            </w:pPr>
            <w:r w:rsidRPr="005A086C">
              <w:rPr>
                <w:rFonts w:ascii="Times New Roman" w:hAnsi="Times New Roman" w:cs="Times New Roman"/>
                <w:sz w:val="20"/>
                <w:szCs w:val="20"/>
                <w:lang w:val="es-HN"/>
              </w:rPr>
              <w:t>Disponibilidad de espacios pedagógicos y de infraestructura.</w:t>
            </w:r>
          </w:p>
          <w:p w14:paraId="73F904C4" w14:textId="77777777" w:rsidR="006A306F" w:rsidRPr="005A086C" w:rsidRDefault="006A306F" w:rsidP="005E079C">
            <w:pPr>
              <w:pStyle w:val="Prrafodelista"/>
              <w:widowControl/>
              <w:numPr>
                <w:ilvl w:val="0"/>
                <w:numId w:val="24"/>
              </w:numPr>
              <w:spacing w:after="160"/>
              <w:contextualSpacing/>
              <w:rPr>
                <w:rFonts w:ascii="Times New Roman" w:hAnsi="Times New Roman" w:cs="Times New Roman"/>
                <w:sz w:val="20"/>
                <w:szCs w:val="20"/>
                <w:lang w:val="es-HN"/>
              </w:rPr>
            </w:pPr>
            <w:r w:rsidRPr="005A086C">
              <w:rPr>
                <w:rFonts w:ascii="Times New Roman" w:hAnsi="Times New Roman" w:cs="Times New Roman"/>
                <w:sz w:val="20"/>
                <w:szCs w:val="20"/>
                <w:lang w:val="es-HN"/>
              </w:rPr>
              <w:t>Biblioteca virtual</w:t>
            </w:r>
          </w:p>
        </w:tc>
        <w:tc>
          <w:tcPr>
            <w:tcW w:w="4589" w:type="dxa"/>
            <w:gridSpan w:val="2"/>
          </w:tcPr>
          <w:p w14:paraId="3338CACA" w14:textId="77777777" w:rsidR="006A306F" w:rsidRPr="005A086C" w:rsidRDefault="006A306F" w:rsidP="005E079C">
            <w:pPr>
              <w:pStyle w:val="Prrafodelista"/>
              <w:widowControl/>
              <w:numPr>
                <w:ilvl w:val="0"/>
                <w:numId w:val="25"/>
              </w:numPr>
              <w:spacing w:after="160"/>
              <w:contextualSpacing/>
              <w:rPr>
                <w:rFonts w:ascii="Times New Roman" w:hAnsi="Times New Roman" w:cs="Times New Roman"/>
                <w:sz w:val="20"/>
                <w:szCs w:val="20"/>
                <w:lang w:val="es-HN"/>
              </w:rPr>
            </w:pPr>
            <w:r w:rsidRPr="005A086C">
              <w:rPr>
                <w:rFonts w:ascii="Times New Roman" w:hAnsi="Times New Roman" w:cs="Times New Roman"/>
                <w:sz w:val="20"/>
                <w:szCs w:val="20"/>
                <w:lang w:val="es-HN"/>
              </w:rPr>
              <w:t>Textos desactualizados</w:t>
            </w:r>
          </w:p>
          <w:p w14:paraId="24C87D54" w14:textId="77777777" w:rsidR="006A306F" w:rsidRPr="005A086C" w:rsidRDefault="006A306F" w:rsidP="005E079C">
            <w:pPr>
              <w:pStyle w:val="Prrafodelista"/>
              <w:widowControl/>
              <w:numPr>
                <w:ilvl w:val="0"/>
                <w:numId w:val="25"/>
              </w:numPr>
              <w:spacing w:after="160"/>
              <w:contextualSpacing/>
              <w:rPr>
                <w:rFonts w:ascii="Times New Roman" w:hAnsi="Times New Roman" w:cs="Times New Roman"/>
                <w:sz w:val="20"/>
                <w:szCs w:val="20"/>
                <w:lang w:val="es-HN"/>
              </w:rPr>
            </w:pPr>
            <w:r w:rsidRPr="005A086C">
              <w:rPr>
                <w:rFonts w:ascii="Times New Roman" w:hAnsi="Times New Roman" w:cs="Times New Roman"/>
                <w:sz w:val="20"/>
                <w:szCs w:val="20"/>
                <w:lang w:val="es-HN"/>
              </w:rPr>
              <w:t>Baja retención de estudiantes.</w:t>
            </w:r>
          </w:p>
          <w:p w14:paraId="3A7CC01B" w14:textId="77777777" w:rsidR="006A306F" w:rsidRPr="005A086C" w:rsidRDefault="006A306F" w:rsidP="005E079C">
            <w:pPr>
              <w:pStyle w:val="Prrafodelista"/>
              <w:widowControl/>
              <w:numPr>
                <w:ilvl w:val="0"/>
                <w:numId w:val="25"/>
              </w:numPr>
              <w:spacing w:after="160"/>
              <w:contextualSpacing/>
              <w:rPr>
                <w:rFonts w:ascii="Times New Roman" w:hAnsi="Times New Roman" w:cs="Times New Roman"/>
                <w:sz w:val="20"/>
                <w:szCs w:val="20"/>
                <w:lang w:val="es-HN"/>
              </w:rPr>
            </w:pPr>
            <w:r w:rsidRPr="005A086C">
              <w:rPr>
                <w:rFonts w:ascii="Times New Roman" w:hAnsi="Times New Roman" w:cs="Times New Roman"/>
                <w:sz w:val="20"/>
                <w:szCs w:val="20"/>
                <w:lang w:val="es-HN"/>
              </w:rPr>
              <w:t>Desarrollo de habilidades blandas de los estudiantes.</w:t>
            </w:r>
          </w:p>
          <w:p w14:paraId="0EB5CC7C" w14:textId="713CA10E" w:rsidR="008C3C39" w:rsidRPr="008C3C39" w:rsidRDefault="00CE433F" w:rsidP="008C3C39">
            <w:pPr>
              <w:pStyle w:val="Prrafodelista"/>
              <w:widowControl/>
              <w:numPr>
                <w:ilvl w:val="0"/>
                <w:numId w:val="25"/>
              </w:numPr>
              <w:spacing w:after="160"/>
              <w:contextualSpacing/>
              <w:rPr>
                <w:rFonts w:ascii="Times New Roman" w:hAnsi="Times New Roman" w:cs="Times New Roman"/>
                <w:sz w:val="20"/>
                <w:szCs w:val="20"/>
                <w:lang w:val="es-HN"/>
              </w:rPr>
            </w:pPr>
            <w:r>
              <w:rPr>
                <w:rFonts w:ascii="Times New Roman" w:hAnsi="Times New Roman" w:cs="Times New Roman"/>
                <w:sz w:val="20"/>
                <w:szCs w:val="20"/>
                <w:lang w:val="es-HN"/>
              </w:rPr>
              <w:t>Falta de i</w:t>
            </w:r>
            <w:r w:rsidR="006A306F" w:rsidRPr="005A086C">
              <w:rPr>
                <w:rFonts w:ascii="Times New Roman" w:hAnsi="Times New Roman" w:cs="Times New Roman"/>
                <w:sz w:val="20"/>
                <w:szCs w:val="20"/>
                <w:lang w:val="es-HN"/>
              </w:rPr>
              <w:t>mplementación de feria las clases de emprendimiento</w:t>
            </w:r>
            <w:r w:rsidR="008C3C39">
              <w:rPr>
                <w:rFonts w:ascii="Times New Roman" w:hAnsi="Times New Roman" w:cs="Times New Roman"/>
                <w:sz w:val="20"/>
                <w:szCs w:val="20"/>
                <w:lang w:val="es-HN"/>
              </w:rPr>
              <w:t xml:space="preserve"> de la carrera.</w:t>
            </w:r>
          </w:p>
          <w:p w14:paraId="3586FF2C" w14:textId="77777777" w:rsidR="006A306F" w:rsidRPr="005A086C" w:rsidRDefault="006A306F" w:rsidP="005E079C">
            <w:pPr>
              <w:pStyle w:val="Prrafodelista"/>
              <w:widowControl/>
              <w:numPr>
                <w:ilvl w:val="0"/>
                <w:numId w:val="25"/>
              </w:numPr>
              <w:spacing w:after="160"/>
              <w:contextualSpacing/>
              <w:rPr>
                <w:rFonts w:ascii="Times New Roman" w:hAnsi="Times New Roman" w:cs="Times New Roman"/>
                <w:sz w:val="20"/>
                <w:szCs w:val="20"/>
                <w:lang w:val="es-HN"/>
              </w:rPr>
            </w:pPr>
            <w:r w:rsidRPr="005A086C">
              <w:rPr>
                <w:rFonts w:ascii="Times New Roman" w:hAnsi="Times New Roman" w:cs="Times New Roman"/>
                <w:sz w:val="20"/>
                <w:szCs w:val="20"/>
                <w:lang w:val="es-HN"/>
              </w:rPr>
              <w:t>Falta de programas para la colocación de los graduados en el ámbito laboral.</w:t>
            </w:r>
          </w:p>
          <w:p w14:paraId="16F7FE0C" w14:textId="3DFB83B5" w:rsidR="006A306F" w:rsidRPr="005A086C" w:rsidRDefault="006A306F" w:rsidP="005E079C">
            <w:pPr>
              <w:pStyle w:val="Prrafodelista"/>
              <w:widowControl/>
              <w:numPr>
                <w:ilvl w:val="0"/>
                <w:numId w:val="25"/>
              </w:numPr>
              <w:spacing w:after="160"/>
              <w:contextualSpacing/>
              <w:rPr>
                <w:rFonts w:ascii="Times New Roman" w:hAnsi="Times New Roman" w:cs="Times New Roman"/>
                <w:sz w:val="20"/>
                <w:szCs w:val="20"/>
                <w:lang w:val="es-HN"/>
              </w:rPr>
            </w:pPr>
            <w:r w:rsidRPr="005A086C">
              <w:rPr>
                <w:rFonts w:ascii="Times New Roman" w:hAnsi="Times New Roman" w:cs="Times New Roman"/>
                <w:sz w:val="20"/>
                <w:szCs w:val="20"/>
                <w:lang w:val="es-HN"/>
              </w:rPr>
              <w:t>Falta de supervisión docente</w:t>
            </w:r>
            <w:r w:rsidR="008C3C39">
              <w:rPr>
                <w:rFonts w:ascii="Times New Roman" w:hAnsi="Times New Roman" w:cs="Times New Roman"/>
                <w:sz w:val="20"/>
                <w:szCs w:val="20"/>
                <w:lang w:val="es-HN"/>
              </w:rPr>
              <w:t>.</w:t>
            </w:r>
          </w:p>
          <w:p w14:paraId="1738D592" w14:textId="77777777" w:rsidR="006A306F" w:rsidRPr="005A086C" w:rsidRDefault="006A306F" w:rsidP="005E079C">
            <w:pPr>
              <w:pStyle w:val="Prrafodelista"/>
              <w:widowControl/>
              <w:numPr>
                <w:ilvl w:val="0"/>
                <w:numId w:val="25"/>
              </w:numPr>
              <w:spacing w:after="160"/>
              <w:contextualSpacing/>
              <w:rPr>
                <w:rFonts w:ascii="Times New Roman" w:hAnsi="Times New Roman" w:cs="Times New Roman"/>
                <w:sz w:val="20"/>
                <w:szCs w:val="20"/>
                <w:lang w:val="es-HN"/>
              </w:rPr>
            </w:pPr>
            <w:r w:rsidRPr="005A086C">
              <w:rPr>
                <w:rFonts w:ascii="Times New Roman" w:hAnsi="Times New Roman" w:cs="Times New Roman"/>
                <w:sz w:val="20"/>
                <w:szCs w:val="20"/>
                <w:lang w:val="es-HN"/>
              </w:rPr>
              <w:t>Acercamiento con los alumnos de secundaria de los diferentes institutos de Catacamas.</w:t>
            </w:r>
          </w:p>
          <w:p w14:paraId="3ACBEEC8" w14:textId="1C291021" w:rsidR="005C07AE" w:rsidRPr="005A086C" w:rsidRDefault="00CE433F" w:rsidP="005E079C">
            <w:pPr>
              <w:pStyle w:val="Prrafodelista"/>
              <w:widowControl/>
              <w:numPr>
                <w:ilvl w:val="0"/>
                <w:numId w:val="25"/>
              </w:numPr>
              <w:spacing w:after="160"/>
              <w:contextualSpacing/>
              <w:rPr>
                <w:rFonts w:ascii="Times New Roman" w:hAnsi="Times New Roman" w:cs="Times New Roman"/>
                <w:sz w:val="20"/>
                <w:szCs w:val="20"/>
                <w:lang w:val="es-HN"/>
              </w:rPr>
            </w:pPr>
            <w:r>
              <w:rPr>
                <w:rFonts w:ascii="Times New Roman" w:hAnsi="Times New Roman" w:cs="Times New Roman"/>
                <w:sz w:val="20"/>
                <w:szCs w:val="20"/>
                <w:lang w:val="es-HN"/>
              </w:rPr>
              <w:t>Falta de c</w:t>
            </w:r>
            <w:r w:rsidR="005C07AE" w:rsidRPr="005A086C">
              <w:rPr>
                <w:rFonts w:ascii="Times New Roman" w:hAnsi="Times New Roman" w:cs="Times New Roman"/>
                <w:sz w:val="20"/>
                <w:szCs w:val="20"/>
                <w:lang w:val="es-HN"/>
              </w:rPr>
              <w:t>apacitaciones en manejo de las TICS a los docentes.</w:t>
            </w:r>
          </w:p>
        </w:tc>
      </w:tr>
      <w:tr w:rsidR="006A306F" w:rsidRPr="005A086C" w14:paraId="47F351E5" w14:textId="77777777" w:rsidTr="005A086C">
        <w:trPr>
          <w:jc w:val="center"/>
        </w:trPr>
        <w:tc>
          <w:tcPr>
            <w:tcW w:w="8926" w:type="dxa"/>
            <w:gridSpan w:val="3"/>
            <w:shd w:val="clear" w:color="auto" w:fill="BDD6EE" w:themeFill="accent1" w:themeFillTint="66"/>
          </w:tcPr>
          <w:p w14:paraId="114CBCCA" w14:textId="6553E8CD" w:rsidR="006A306F" w:rsidRPr="00823BC3" w:rsidRDefault="006A306F" w:rsidP="005A086C">
            <w:pPr>
              <w:jc w:val="center"/>
              <w:rPr>
                <w:rFonts w:ascii="Times New Roman" w:hAnsi="Times New Roman" w:cs="Times New Roman"/>
                <w:sz w:val="20"/>
                <w:szCs w:val="20"/>
                <w:lang w:val="es-HN"/>
              </w:rPr>
            </w:pPr>
            <w:r w:rsidRPr="005A086C">
              <w:rPr>
                <w:rFonts w:ascii="Times New Roman" w:hAnsi="Times New Roman" w:cs="Times New Roman"/>
                <w:lang w:val="es-HN"/>
              </w:rPr>
              <w:t xml:space="preserve">    </w:t>
            </w:r>
            <w:r w:rsidR="00823BC3" w:rsidRPr="00823BC3">
              <w:rPr>
                <w:rFonts w:ascii="Times New Roman" w:hAnsi="Times New Roman" w:cs="Times New Roman"/>
                <w:sz w:val="20"/>
                <w:szCs w:val="20"/>
                <w:lang w:val="es-HN"/>
              </w:rPr>
              <w:t>Análisis externo</w:t>
            </w:r>
          </w:p>
        </w:tc>
      </w:tr>
      <w:tr w:rsidR="006A306F" w:rsidRPr="005A086C" w14:paraId="1AEBF72E" w14:textId="77777777" w:rsidTr="00823BC3">
        <w:trPr>
          <w:trHeight w:val="120"/>
          <w:jc w:val="center"/>
        </w:trPr>
        <w:tc>
          <w:tcPr>
            <w:tcW w:w="4390" w:type="dxa"/>
            <w:gridSpan w:val="2"/>
            <w:shd w:val="clear" w:color="auto" w:fill="BDD6EE" w:themeFill="accent1" w:themeFillTint="66"/>
          </w:tcPr>
          <w:p w14:paraId="5C99A717" w14:textId="01332BF2" w:rsidR="006A306F" w:rsidRPr="005A086C" w:rsidRDefault="00823BC3" w:rsidP="005A086C">
            <w:pPr>
              <w:jc w:val="center"/>
              <w:rPr>
                <w:rFonts w:ascii="Times New Roman" w:hAnsi="Times New Roman" w:cs="Times New Roman"/>
                <w:sz w:val="20"/>
                <w:szCs w:val="20"/>
                <w:lang w:val="es-HN"/>
              </w:rPr>
            </w:pPr>
            <w:r>
              <w:rPr>
                <w:rFonts w:ascii="Times New Roman" w:hAnsi="Times New Roman" w:cs="Times New Roman"/>
                <w:sz w:val="20"/>
                <w:szCs w:val="20"/>
                <w:lang w:val="es-HN"/>
              </w:rPr>
              <w:t>Oportunidades</w:t>
            </w:r>
          </w:p>
        </w:tc>
        <w:tc>
          <w:tcPr>
            <w:tcW w:w="4536" w:type="dxa"/>
            <w:shd w:val="clear" w:color="auto" w:fill="BDD6EE" w:themeFill="accent1" w:themeFillTint="66"/>
          </w:tcPr>
          <w:p w14:paraId="0DAC0296" w14:textId="184AC0BE" w:rsidR="006A306F" w:rsidRPr="005A086C" w:rsidRDefault="00823BC3" w:rsidP="005A086C">
            <w:pPr>
              <w:jc w:val="center"/>
              <w:rPr>
                <w:rFonts w:ascii="Times New Roman" w:hAnsi="Times New Roman" w:cs="Times New Roman"/>
                <w:sz w:val="20"/>
                <w:szCs w:val="20"/>
                <w:lang w:val="es-HN"/>
              </w:rPr>
            </w:pPr>
            <w:r>
              <w:rPr>
                <w:rFonts w:ascii="Times New Roman" w:hAnsi="Times New Roman" w:cs="Times New Roman"/>
                <w:sz w:val="20"/>
                <w:szCs w:val="20"/>
                <w:lang w:val="es-HN"/>
              </w:rPr>
              <w:t>Amenazas</w:t>
            </w:r>
          </w:p>
        </w:tc>
      </w:tr>
      <w:tr w:rsidR="006A306F" w:rsidRPr="00D15B61" w14:paraId="4640F6DA" w14:textId="77777777" w:rsidTr="00823BC3">
        <w:trPr>
          <w:trHeight w:val="1402"/>
          <w:jc w:val="center"/>
        </w:trPr>
        <w:tc>
          <w:tcPr>
            <w:tcW w:w="4390" w:type="dxa"/>
            <w:gridSpan w:val="2"/>
          </w:tcPr>
          <w:p w14:paraId="69766C83" w14:textId="77777777" w:rsidR="006A306F" w:rsidRPr="005A086C" w:rsidRDefault="006A306F" w:rsidP="005E079C">
            <w:pPr>
              <w:pStyle w:val="Prrafodelista"/>
              <w:widowControl/>
              <w:numPr>
                <w:ilvl w:val="0"/>
                <w:numId w:val="26"/>
              </w:numPr>
              <w:spacing w:after="160"/>
              <w:contextualSpacing/>
              <w:rPr>
                <w:rFonts w:ascii="Times New Roman" w:hAnsi="Times New Roman" w:cs="Times New Roman"/>
                <w:sz w:val="20"/>
                <w:szCs w:val="20"/>
                <w:lang w:val="es-HN"/>
              </w:rPr>
            </w:pPr>
            <w:r w:rsidRPr="005A086C">
              <w:rPr>
                <w:rFonts w:ascii="Times New Roman" w:hAnsi="Times New Roman" w:cs="Times New Roman"/>
                <w:sz w:val="20"/>
                <w:szCs w:val="20"/>
                <w:lang w:val="es-HN"/>
              </w:rPr>
              <w:t>Apoyo de empresa agropecuaria.</w:t>
            </w:r>
          </w:p>
          <w:p w14:paraId="7F2DBE65" w14:textId="77777777" w:rsidR="006A306F" w:rsidRPr="005A086C" w:rsidRDefault="006A306F" w:rsidP="005E079C">
            <w:pPr>
              <w:pStyle w:val="Prrafodelista"/>
              <w:widowControl/>
              <w:numPr>
                <w:ilvl w:val="0"/>
                <w:numId w:val="26"/>
              </w:numPr>
              <w:spacing w:after="160"/>
              <w:contextualSpacing/>
              <w:rPr>
                <w:rFonts w:ascii="Times New Roman" w:hAnsi="Times New Roman" w:cs="Times New Roman"/>
                <w:sz w:val="20"/>
                <w:szCs w:val="20"/>
                <w:lang w:val="es-HN"/>
              </w:rPr>
            </w:pPr>
            <w:r w:rsidRPr="005A086C">
              <w:rPr>
                <w:rFonts w:ascii="Times New Roman" w:hAnsi="Times New Roman" w:cs="Times New Roman"/>
                <w:sz w:val="20"/>
                <w:szCs w:val="20"/>
                <w:lang w:val="es-HN"/>
              </w:rPr>
              <w:t>Plan de promoción de la carrera.</w:t>
            </w:r>
          </w:p>
          <w:p w14:paraId="18EE1C9C" w14:textId="77777777" w:rsidR="006A306F" w:rsidRPr="005A086C" w:rsidRDefault="006A306F" w:rsidP="005E079C">
            <w:pPr>
              <w:pStyle w:val="Prrafodelista"/>
              <w:widowControl/>
              <w:numPr>
                <w:ilvl w:val="0"/>
                <w:numId w:val="26"/>
              </w:numPr>
              <w:spacing w:after="160"/>
              <w:contextualSpacing/>
              <w:rPr>
                <w:rFonts w:ascii="Times New Roman" w:hAnsi="Times New Roman" w:cs="Times New Roman"/>
                <w:sz w:val="20"/>
                <w:szCs w:val="20"/>
                <w:lang w:val="es-HN"/>
              </w:rPr>
            </w:pPr>
            <w:r w:rsidRPr="005A086C">
              <w:rPr>
                <w:rFonts w:ascii="Times New Roman" w:hAnsi="Times New Roman" w:cs="Times New Roman"/>
                <w:sz w:val="20"/>
                <w:szCs w:val="20"/>
                <w:lang w:val="es-HN"/>
              </w:rPr>
              <w:t>Herramientas tecnológicas</w:t>
            </w:r>
          </w:p>
          <w:p w14:paraId="01CC4027" w14:textId="77777777" w:rsidR="006A306F" w:rsidRPr="005A086C" w:rsidRDefault="006A306F" w:rsidP="005E079C">
            <w:pPr>
              <w:pStyle w:val="Prrafodelista"/>
              <w:widowControl/>
              <w:numPr>
                <w:ilvl w:val="0"/>
                <w:numId w:val="26"/>
              </w:numPr>
              <w:spacing w:after="160"/>
              <w:contextualSpacing/>
              <w:rPr>
                <w:rFonts w:ascii="Times New Roman" w:hAnsi="Times New Roman" w:cs="Times New Roman"/>
                <w:sz w:val="20"/>
                <w:szCs w:val="20"/>
                <w:lang w:val="es-HN"/>
              </w:rPr>
            </w:pPr>
            <w:r w:rsidRPr="005A086C">
              <w:rPr>
                <w:rFonts w:ascii="Times New Roman" w:hAnsi="Times New Roman" w:cs="Times New Roman"/>
                <w:sz w:val="20"/>
                <w:szCs w:val="20"/>
                <w:lang w:val="es-HN"/>
              </w:rPr>
              <w:t>Fomenta el emprendimiento e innovación de los alumnos con ferias.</w:t>
            </w:r>
          </w:p>
          <w:p w14:paraId="13C5C37B" w14:textId="77777777" w:rsidR="006A306F" w:rsidRPr="005A086C" w:rsidRDefault="006A306F" w:rsidP="005E079C">
            <w:pPr>
              <w:pStyle w:val="Prrafodelista"/>
              <w:widowControl/>
              <w:numPr>
                <w:ilvl w:val="0"/>
                <w:numId w:val="26"/>
              </w:numPr>
              <w:spacing w:after="160"/>
              <w:contextualSpacing/>
              <w:rPr>
                <w:rFonts w:ascii="Times New Roman" w:hAnsi="Times New Roman" w:cs="Times New Roman"/>
                <w:sz w:val="20"/>
                <w:szCs w:val="20"/>
                <w:lang w:val="es-HN"/>
              </w:rPr>
            </w:pPr>
            <w:r w:rsidRPr="005A086C">
              <w:rPr>
                <w:rFonts w:ascii="Times New Roman" w:hAnsi="Times New Roman" w:cs="Times New Roman"/>
                <w:sz w:val="20"/>
                <w:szCs w:val="20"/>
                <w:lang w:val="es-HN"/>
              </w:rPr>
              <w:t>El crecimiento de la educación a distancia.</w:t>
            </w:r>
          </w:p>
          <w:p w14:paraId="24E8F8B7" w14:textId="77777777" w:rsidR="006A306F" w:rsidRPr="005A086C" w:rsidRDefault="006A306F" w:rsidP="005E079C">
            <w:pPr>
              <w:pStyle w:val="Prrafodelista"/>
              <w:widowControl/>
              <w:numPr>
                <w:ilvl w:val="0"/>
                <w:numId w:val="26"/>
              </w:numPr>
              <w:spacing w:after="160"/>
              <w:contextualSpacing/>
              <w:rPr>
                <w:rFonts w:ascii="Times New Roman" w:hAnsi="Times New Roman" w:cs="Times New Roman"/>
                <w:sz w:val="20"/>
                <w:szCs w:val="20"/>
                <w:lang w:val="es-HN"/>
              </w:rPr>
            </w:pPr>
            <w:r w:rsidRPr="005A086C">
              <w:rPr>
                <w:rFonts w:ascii="Times New Roman" w:hAnsi="Times New Roman" w:cs="Times New Roman"/>
                <w:sz w:val="20"/>
                <w:szCs w:val="20"/>
                <w:lang w:val="es-HN"/>
              </w:rPr>
              <w:t>Redes de colaboración entre los profesionales con las instituciones de secundaria.</w:t>
            </w:r>
          </w:p>
          <w:p w14:paraId="189A4359" w14:textId="77777777" w:rsidR="006A306F" w:rsidRPr="005A086C" w:rsidRDefault="006A306F" w:rsidP="005E079C">
            <w:pPr>
              <w:pStyle w:val="Prrafodelista"/>
              <w:widowControl/>
              <w:numPr>
                <w:ilvl w:val="0"/>
                <w:numId w:val="26"/>
              </w:numPr>
              <w:spacing w:after="160"/>
              <w:contextualSpacing/>
              <w:rPr>
                <w:rFonts w:ascii="Times New Roman" w:hAnsi="Times New Roman" w:cs="Times New Roman"/>
                <w:b/>
                <w:bCs/>
                <w:sz w:val="20"/>
                <w:szCs w:val="20"/>
                <w:lang w:val="es-HN"/>
              </w:rPr>
            </w:pPr>
            <w:r w:rsidRPr="005A086C">
              <w:rPr>
                <w:rFonts w:ascii="Times New Roman" w:hAnsi="Times New Roman" w:cs="Times New Roman"/>
                <w:sz w:val="20"/>
                <w:szCs w:val="20"/>
                <w:lang w:val="es-HN"/>
              </w:rPr>
              <w:t>Ampliar oferta de la carrera en los diferentes Sedes regionales.</w:t>
            </w:r>
          </w:p>
        </w:tc>
        <w:tc>
          <w:tcPr>
            <w:tcW w:w="4536" w:type="dxa"/>
          </w:tcPr>
          <w:p w14:paraId="71167004" w14:textId="77777777" w:rsidR="006A306F" w:rsidRPr="005A086C" w:rsidRDefault="006A306F" w:rsidP="005E079C">
            <w:pPr>
              <w:pStyle w:val="Prrafodelista"/>
              <w:widowControl/>
              <w:numPr>
                <w:ilvl w:val="0"/>
                <w:numId w:val="27"/>
              </w:numPr>
              <w:spacing w:after="160"/>
              <w:contextualSpacing/>
              <w:rPr>
                <w:rFonts w:ascii="Times New Roman" w:hAnsi="Times New Roman" w:cs="Times New Roman"/>
                <w:sz w:val="20"/>
                <w:szCs w:val="20"/>
                <w:lang w:val="es-HN"/>
              </w:rPr>
            </w:pPr>
            <w:r w:rsidRPr="005A086C">
              <w:rPr>
                <w:rFonts w:ascii="Times New Roman" w:hAnsi="Times New Roman" w:cs="Times New Roman"/>
                <w:sz w:val="20"/>
                <w:szCs w:val="20"/>
                <w:lang w:val="es-HN"/>
              </w:rPr>
              <w:t>Reducción de la matricula académica.</w:t>
            </w:r>
          </w:p>
          <w:p w14:paraId="04D43C9F" w14:textId="77777777" w:rsidR="006A306F" w:rsidRPr="005A086C" w:rsidRDefault="006A306F" w:rsidP="005E079C">
            <w:pPr>
              <w:pStyle w:val="Prrafodelista"/>
              <w:widowControl/>
              <w:numPr>
                <w:ilvl w:val="0"/>
                <w:numId w:val="27"/>
              </w:numPr>
              <w:spacing w:after="160"/>
              <w:contextualSpacing/>
              <w:rPr>
                <w:rFonts w:ascii="Times New Roman" w:hAnsi="Times New Roman" w:cs="Times New Roman"/>
                <w:sz w:val="20"/>
                <w:szCs w:val="20"/>
                <w:lang w:val="es-HN"/>
              </w:rPr>
            </w:pPr>
            <w:r w:rsidRPr="005A086C">
              <w:rPr>
                <w:rFonts w:ascii="Times New Roman" w:hAnsi="Times New Roman" w:cs="Times New Roman"/>
                <w:sz w:val="20"/>
                <w:szCs w:val="20"/>
                <w:lang w:val="es-HN"/>
              </w:rPr>
              <w:t>Otras carreras con modalidad de externado.</w:t>
            </w:r>
          </w:p>
          <w:p w14:paraId="5D265A47" w14:textId="77777777" w:rsidR="006A306F" w:rsidRPr="005A086C" w:rsidRDefault="006A306F" w:rsidP="005E079C">
            <w:pPr>
              <w:pStyle w:val="Prrafodelista"/>
              <w:widowControl/>
              <w:numPr>
                <w:ilvl w:val="0"/>
                <w:numId w:val="27"/>
              </w:numPr>
              <w:spacing w:after="160"/>
              <w:contextualSpacing/>
              <w:rPr>
                <w:rFonts w:ascii="Times New Roman" w:hAnsi="Times New Roman" w:cs="Times New Roman"/>
                <w:sz w:val="20"/>
                <w:szCs w:val="20"/>
                <w:lang w:val="es-HN"/>
              </w:rPr>
            </w:pPr>
            <w:r w:rsidRPr="005A086C">
              <w:rPr>
                <w:rFonts w:ascii="Times New Roman" w:hAnsi="Times New Roman" w:cs="Times New Roman"/>
                <w:sz w:val="20"/>
                <w:szCs w:val="20"/>
                <w:lang w:val="es-HN"/>
              </w:rPr>
              <w:t>Cambios en la preferencias o precepción de los estudiantes por las carreras agropecuarias.</w:t>
            </w:r>
          </w:p>
          <w:p w14:paraId="577C85F8" w14:textId="77777777" w:rsidR="005F4F82" w:rsidRPr="00D15B61" w:rsidRDefault="005F4F82" w:rsidP="005E079C">
            <w:pPr>
              <w:pStyle w:val="Prrafodelista"/>
              <w:widowControl/>
              <w:numPr>
                <w:ilvl w:val="0"/>
                <w:numId w:val="27"/>
              </w:numPr>
              <w:spacing w:after="160"/>
              <w:contextualSpacing/>
              <w:rPr>
                <w:rFonts w:ascii="Times New Roman" w:hAnsi="Times New Roman" w:cs="Times New Roman"/>
                <w:sz w:val="20"/>
                <w:szCs w:val="20"/>
                <w:lang w:val="es-HN"/>
              </w:rPr>
            </w:pPr>
            <w:r w:rsidRPr="00D15B61">
              <w:rPr>
                <w:rFonts w:ascii="Times New Roman" w:hAnsi="Times New Roman" w:cs="Times New Roman"/>
                <w:sz w:val="20"/>
                <w:szCs w:val="20"/>
                <w:lang w:val="es-HN"/>
              </w:rPr>
              <w:t>Incremento de carreras técnicas en el mercado.</w:t>
            </w:r>
          </w:p>
          <w:p w14:paraId="3133B7BD" w14:textId="282FB2DD" w:rsidR="00CE433F" w:rsidRPr="00D15B61" w:rsidRDefault="00CE433F" w:rsidP="005E079C">
            <w:pPr>
              <w:pStyle w:val="Prrafodelista"/>
              <w:widowControl/>
              <w:numPr>
                <w:ilvl w:val="0"/>
                <w:numId w:val="27"/>
              </w:numPr>
              <w:spacing w:after="160"/>
              <w:contextualSpacing/>
              <w:rPr>
                <w:rFonts w:ascii="Times New Roman" w:hAnsi="Times New Roman" w:cs="Times New Roman"/>
                <w:sz w:val="20"/>
                <w:szCs w:val="20"/>
                <w:lang w:val="es-HN"/>
              </w:rPr>
            </w:pPr>
            <w:r w:rsidRPr="00D15B61">
              <w:rPr>
                <w:rFonts w:ascii="Times New Roman" w:hAnsi="Times New Roman" w:cs="Times New Roman"/>
                <w:sz w:val="20"/>
                <w:szCs w:val="20"/>
                <w:lang w:val="es-HN"/>
              </w:rPr>
              <w:t>Oferta de otras carreras universitarias.</w:t>
            </w:r>
          </w:p>
          <w:p w14:paraId="0DBDD27E" w14:textId="77777777" w:rsidR="005F4F82" w:rsidRPr="005A086C" w:rsidRDefault="005F4F82" w:rsidP="00823BC3">
            <w:pPr>
              <w:pStyle w:val="Prrafodelista"/>
              <w:widowControl/>
              <w:spacing w:after="160"/>
              <w:ind w:left="360"/>
              <w:contextualSpacing/>
              <w:rPr>
                <w:rFonts w:ascii="Times New Roman" w:hAnsi="Times New Roman" w:cs="Times New Roman"/>
                <w:sz w:val="20"/>
                <w:szCs w:val="20"/>
                <w:lang w:val="es-HN"/>
              </w:rPr>
            </w:pPr>
          </w:p>
        </w:tc>
      </w:tr>
    </w:tbl>
    <w:p w14:paraId="34677B11" w14:textId="77777777" w:rsidR="00C062D9" w:rsidRDefault="006A306F" w:rsidP="00673595">
      <w:pPr>
        <w:pStyle w:val="TextoPrincipal"/>
        <w:tabs>
          <w:tab w:val="left" w:pos="3090"/>
        </w:tabs>
        <w:spacing w:line="240" w:lineRule="auto"/>
        <w:ind w:firstLine="0"/>
        <w:rPr>
          <w:sz w:val="20"/>
          <w:szCs w:val="20"/>
        </w:rPr>
      </w:pPr>
      <w:r w:rsidRPr="006A306F">
        <w:rPr>
          <w:sz w:val="20"/>
          <w:szCs w:val="20"/>
        </w:rPr>
        <w:t>Fuente: Elaboración Propia, 2023</w:t>
      </w:r>
    </w:p>
    <w:p w14:paraId="0E0C2619" w14:textId="77777777" w:rsidR="00DE3FA7" w:rsidRDefault="00DE3FA7" w:rsidP="00673595">
      <w:pPr>
        <w:pStyle w:val="TextoPrincipal"/>
        <w:tabs>
          <w:tab w:val="left" w:pos="3090"/>
        </w:tabs>
        <w:spacing w:line="240" w:lineRule="auto"/>
        <w:ind w:firstLine="0"/>
        <w:rPr>
          <w:sz w:val="20"/>
          <w:szCs w:val="20"/>
        </w:rPr>
      </w:pPr>
    </w:p>
    <w:p w14:paraId="509ECC6D" w14:textId="47E4CF20" w:rsidR="00E07D8F" w:rsidRDefault="00E07D8F" w:rsidP="002049A3">
      <w:pPr>
        <w:pStyle w:val="Ttulo2"/>
        <w:numPr>
          <w:ilvl w:val="3"/>
          <w:numId w:val="76"/>
        </w:numPr>
        <w:spacing w:line="360" w:lineRule="auto"/>
        <w:ind w:left="1854"/>
        <w:rPr>
          <w:b w:val="0"/>
          <w:bCs w:val="0"/>
          <w:lang w:val="es-HN"/>
        </w:rPr>
      </w:pPr>
      <w:bookmarkStart w:id="231" w:name="_Toc153561477"/>
      <w:r w:rsidRPr="001A2AD3">
        <w:rPr>
          <w:b w:val="0"/>
          <w:bCs w:val="0"/>
          <w:lang w:val="es-HN"/>
        </w:rPr>
        <w:t>SELECCIÓN DE LAS ESTRATEGIAS</w:t>
      </w:r>
      <w:bookmarkEnd w:id="231"/>
    </w:p>
    <w:p w14:paraId="18B9A97B" w14:textId="5498FD01" w:rsidR="00EF6772" w:rsidRDefault="00EF6772" w:rsidP="00225487">
      <w:pPr>
        <w:pStyle w:val="TextoPrincipal"/>
        <w:spacing w:line="360" w:lineRule="auto"/>
      </w:pPr>
      <w:r w:rsidRPr="00032D71">
        <w:t>Para iniciar se toma en cuenta la identidad de la carrera, que es y para donde quiere ir, tomando en cuenta la misión y la visión de esta</w:t>
      </w:r>
      <w:r>
        <w:t>.</w:t>
      </w:r>
    </w:p>
    <w:p w14:paraId="3B0D42A8" w14:textId="2C722C3D" w:rsidR="006A306F" w:rsidRPr="006A306F" w:rsidRDefault="003B1638" w:rsidP="003B1638">
      <w:pPr>
        <w:pStyle w:val="NormalWeb"/>
        <w:shd w:val="clear" w:color="auto" w:fill="FFFFFF"/>
        <w:spacing w:before="0" w:beforeAutospacing="0" w:after="120" w:afterAutospacing="0" w:line="360" w:lineRule="auto"/>
        <w:ind w:left="1134" w:firstLine="720"/>
        <w:jc w:val="both"/>
        <w:rPr>
          <w:b/>
          <w:bCs/>
        </w:rPr>
      </w:pPr>
      <w:r w:rsidRPr="006A306F">
        <w:rPr>
          <w:rStyle w:val="Textoennegrita"/>
          <w:b w:val="0"/>
          <w:bCs w:val="0"/>
        </w:rPr>
        <w:t>MISIÓN</w:t>
      </w:r>
      <w:r>
        <w:rPr>
          <w:rStyle w:val="Textoennegrita"/>
          <w:b w:val="0"/>
          <w:bCs w:val="0"/>
        </w:rPr>
        <w:t>:</w:t>
      </w:r>
    </w:p>
    <w:p w14:paraId="06C2E813" w14:textId="2812FC5A" w:rsidR="006A306F" w:rsidRPr="00B43E5B" w:rsidRDefault="006A306F" w:rsidP="006A306F">
      <w:pPr>
        <w:pStyle w:val="NormalWeb"/>
        <w:shd w:val="clear" w:color="auto" w:fill="FFFFFF"/>
        <w:spacing w:before="0" w:beforeAutospacing="0" w:after="120" w:afterAutospacing="0" w:line="360" w:lineRule="auto"/>
        <w:ind w:firstLine="720"/>
        <w:jc w:val="both"/>
      </w:pPr>
      <w:r w:rsidRPr="00B43E5B">
        <w:t>La carrera de Administración de Empresas Agropecuarias formas profesionales con habilidades técnicas, humanas y conceptuales, con amplia visión del mundo, responsabilidad social y compromiso ético, líderes en la gestión del conocimiento administrativo y tecnológico, capaces de emprender y gerenciar empresas contribuyendo a la solución de problemas prioritarios del desarrollo sostenible de país.</w:t>
      </w:r>
      <w:r w:rsidR="0077044F">
        <w:t xml:space="preserve"> </w:t>
      </w:r>
      <w:sdt>
        <w:sdtPr>
          <w:id w:val="2040157821"/>
          <w:citation/>
        </w:sdtPr>
        <w:sdtContent>
          <w:r w:rsidR="00225487">
            <w:fldChar w:fldCharType="begin"/>
          </w:r>
          <w:r w:rsidR="00225487">
            <w:instrText xml:space="preserve"> CITATION Por1 \l 18442 </w:instrText>
          </w:r>
          <w:r w:rsidR="00225487">
            <w:fldChar w:fldCharType="separate"/>
          </w:r>
          <w:r w:rsidR="00225487">
            <w:rPr>
              <w:noProof/>
            </w:rPr>
            <w:t>(Portal UNAG, s.f.)</w:t>
          </w:r>
          <w:r w:rsidR="00225487">
            <w:fldChar w:fldCharType="end"/>
          </w:r>
        </w:sdtContent>
      </w:sdt>
      <w:r w:rsidR="0077044F">
        <w:t xml:space="preserve"> </w:t>
      </w:r>
    </w:p>
    <w:p w14:paraId="7E4DC77D" w14:textId="231309F8" w:rsidR="006A306F" w:rsidRPr="006A306F" w:rsidRDefault="003B1638" w:rsidP="003B1638">
      <w:pPr>
        <w:pStyle w:val="NormalWeb"/>
        <w:shd w:val="clear" w:color="auto" w:fill="FFFFFF"/>
        <w:spacing w:before="0" w:beforeAutospacing="0" w:after="120" w:afterAutospacing="0" w:line="360" w:lineRule="auto"/>
        <w:ind w:left="1134" w:firstLine="720"/>
        <w:jc w:val="both"/>
        <w:rPr>
          <w:b/>
          <w:bCs/>
        </w:rPr>
      </w:pPr>
      <w:r w:rsidRPr="006A306F">
        <w:rPr>
          <w:rStyle w:val="Textoennegrita"/>
          <w:b w:val="0"/>
          <w:bCs w:val="0"/>
        </w:rPr>
        <w:lastRenderedPageBreak/>
        <w:t>VISIÓN</w:t>
      </w:r>
    </w:p>
    <w:p w14:paraId="7AB41567" w14:textId="77777777" w:rsidR="0084085E" w:rsidRDefault="006A306F" w:rsidP="0084085E">
      <w:pPr>
        <w:pStyle w:val="NormalWeb"/>
        <w:shd w:val="clear" w:color="auto" w:fill="FFFFFF"/>
        <w:spacing w:before="0" w:beforeAutospacing="0" w:after="120" w:afterAutospacing="0" w:line="360" w:lineRule="auto"/>
        <w:ind w:firstLine="720"/>
        <w:jc w:val="both"/>
      </w:pPr>
      <w:r w:rsidRPr="00B43E5B">
        <w:t>Formar profesionales líderes y competentes en el desarrollo sostenible del sector administrativo-agropecuario en el marco de los avances de la ciencia y la tecnología, sustentada en valores éticos, con aprendizaje permanente, innovación para generar y gerenciar empresas, comprometidos con la sociedad y el medio ambiente.</w:t>
      </w:r>
      <w:sdt>
        <w:sdtPr>
          <w:id w:val="-1855654284"/>
          <w:citation/>
        </w:sdtPr>
        <w:sdtContent>
          <w:r w:rsidR="00225487">
            <w:fldChar w:fldCharType="begin"/>
          </w:r>
          <w:r w:rsidR="00225487">
            <w:instrText xml:space="preserve"> CITATION Por2 \l 18442 </w:instrText>
          </w:r>
          <w:r w:rsidR="00225487">
            <w:fldChar w:fldCharType="separate"/>
          </w:r>
          <w:r w:rsidR="00225487">
            <w:rPr>
              <w:noProof/>
            </w:rPr>
            <w:t xml:space="preserve"> (Portal UNAG, s.f.)</w:t>
          </w:r>
          <w:r w:rsidR="00225487">
            <w:fldChar w:fldCharType="end"/>
          </w:r>
        </w:sdtContent>
      </w:sdt>
      <w:r w:rsidR="00225487">
        <w:t xml:space="preserve"> </w:t>
      </w:r>
    </w:p>
    <w:p w14:paraId="7D012608" w14:textId="1FFB0E3A" w:rsidR="003B38B0" w:rsidRDefault="00E92D23" w:rsidP="0084085E">
      <w:pPr>
        <w:pStyle w:val="NormalWeb"/>
        <w:shd w:val="clear" w:color="auto" w:fill="FFFFFF"/>
        <w:spacing w:before="0" w:beforeAutospacing="0" w:after="120" w:afterAutospacing="0" w:line="360" w:lineRule="auto"/>
        <w:ind w:firstLine="720"/>
        <w:jc w:val="both"/>
      </w:pPr>
      <w:r>
        <w:t>Considerando la identidad de la carrera se presenta la siguiente propuesta</w:t>
      </w:r>
      <w:r w:rsidR="009520F7">
        <w:t xml:space="preserve"> para la coordinación académica</w:t>
      </w:r>
      <w:r>
        <w:t>:</w:t>
      </w:r>
    </w:p>
    <w:p w14:paraId="25434876" w14:textId="07D56CDA" w:rsidR="003B38B0" w:rsidRPr="00D15B61" w:rsidRDefault="003B38B0" w:rsidP="003B38B0">
      <w:pPr>
        <w:pStyle w:val="TextoPrincipal"/>
        <w:numPr>
          <w:ilvl w:val="0"/>
          <w:numId w:val="79"/>
        </w:numPr>
        <w:spacing w:line="360" w:lineRule="auto"/>
      </w:pPr>
      <w:r w:rsidRPr="00D15B61">
        <w:t xml:space="preserve">Se propone la </w:t>
      </w:r>
      <w:r w:rsidR="00D13EE2" w:rsidRPr="00D15B61">
        <w:t xml:space="preserve">extensión </w:t>
      </w:r>
      <w:r w:rsidRPr="00D15B61">
        <w:t xml:space="preserve">de la jornada con la implementación de horarios para fin de semana una medida a corto plazo para dar mayor apertura para los alumnos que trabajan o viven fuera de Catacamas, para que puedan desplazarse con mayor facilidad, dando mayor oportunidad a otro segmento.  </w:t>
      </w:r>
    </w:p>
    <w:p w14:paraId="213FAE76" w14:textId="1B607F5D" w:rsidR="003B38B0" w:rsidRPr="00D15B61" w:rsidRDefault="003B38B0" w:rsidP="003B38B0">
      <w:pPr>
        <w:pStyle w:val="TextoPrincipal"/>
        <w:numPr>
          <w:ilvl w:val="0"/>
          <w:numId w:val="79"/>
        </w:numPr>
        <w:spacing w:line="360" w:lineRule="auto"/>
      </w:pPr>
      <w:r w:rsidRPr="00D15B61">
        <w:t xml:space="preserve">Una estrategia a mediano plazo </w:t>
      </w:r>
      <w:r w:rsidR="00D13EE2" w:rsidRPr="00D15B61">
        <w:t>es</w:t>
      </w:r>
      <w:r w:rsidRPr="00D15B61">
        <w:t xml:space="preserve"> la implementación de la modalidad de internado considerando que la mayoría de las carreras que oferta la universidad cuenta con esta modalidad, favoreciendo a los alumnos que proceden de otras zonas tanto nacional como internacional, apoyando con  el hospedaje, alimentación, transporte, gastos médicos, beneficios que obtienen los alumnos que están en la modalidad de internado, todos estos servicios</w:t>
      </w:r>
      <w:r w:rsidR="00D13EE2" w:rsidRPr="00D15B61">
        <w:t xml:space="preserve"> </w:t>
      </w:r>
      <w:r w:rsidRPr="00D15B61">
        <w:t>a un precio relativamente bajo en comparación si lo hacen por sus propios medio.</w:t>
      </w:r>
    </w:p>
    <w:p w14:paraId="28288DA9" w14:textId="1FE57334" w:rsidR="003B38B0" w:rsidRPr="00D15B61" w:rsidRDefault="003B38B0" w:rsidP="003B38B0">
      <w:pPr>
        <w:pStyle w:val="TextoPrincipal"/>
        <w:numPr>
          <w:ilvl w:val="0"/>
          <w:numId w:val="79"/>
        </w:numPr>
        <w:spacing w:line="360" w:lineRule="auto"/>
      </w:pPr>
      <w:r w:rsidRPr="00D15B61">
        <w:t xml:space="preserve">Desarrollo de </w:t>
      </w:r>
      <w:r w:rsidR="00D13EE2" w:rsidRPr="00D15B61">
        <w:t>f</w:t>
      </w:r>
      <w:r w:rsidRPr="00D15B61">
        <w:t>eria</w:t>
      </w:r>
      <w:r w:rsidR="00D13EE2" w:rsidRPr="00D15B61">
        <w:t xml:space="preserve"> c</w:t>
      </w:r>
      <w:r w:rsidRPr="00D15B61">
        <w:t xml:space="preserve">ultural con los alumnos matriculados en </w:t>
      </w:r>
      <w:r w:rsidR="00206634" w:rsidRPr="00D15B61">
        <w:t xml:space="preserve">la carrera de Administración de Empresas Agropecuarias, </w:t>
      </w:r>
      <w:r w:rsidR="00E140C0" w:rsidRPr="00D15B61">
        <w:t xml:space="preserve">mostrando las competencias adquiridas </w:t>
      </w:r>
      <w:r w:rsidR="00D13EE2" w:rsidRPr="00D15B61">
        <w:t xml:space="preserve">durante el transcurso de la carrera, así como habilidades para gerenciar </w:t>
      </w:r>
      <w:r w:rsidR="00E140C0" w:rsidRPr="00D15B61">
        <w:t>una empresa, emprendiendo un negocio y sus conocimientos administrativos entre otros. P</w:t>
      </w:r>
      <w:r w:rsidR="00206634" w:rsidRPr="00D15B61">
        <w:t>romocionando los diferentes productos que se realizan en las clases</w:t>
      </w:r>
      <w:r w:rsidR="00E140C0" w:rsidRPr="00D15B61">
        <w:t xml:space="preserve">, contando </w:t>
      </w:r>
      <w:r w:rsidR="00CD45BE" w:rsidRPr="00D15B61">
        <w:t>con el apoyo de los egresados</w:t>
      </w:r>
      <w:r w:rsidR="00D13EE2" w:rsidRPr="00D15B61">
        <w:t xml:space="preserve"> </w:t>
      </w:r>
      <w:r w:rsidR="00306ABE" w:rsidRPr="00D15B61">
        <w:t>emprendedores</w:t>
      </w:r>
      <w:r w:rsidR="00E140C0" w:rsidRPr="00D15B61">
        <w:t xml:space="preserve"> para dar a conocer sus experiencias y vivencias en el mercado laboral</w:t>
      </w:r>
      <w:r w:rsidR="00206634" w:rsidRPr="00D15B61">
        <w:t>.</w:t>
      </w:r>
    </w:p>
    <w:p w14:paraId="499687BD" w14:textId="3BE166B7" w:rsidR="00206634" w:rsidRPr="00D15B61" w:rsidRDefault="00206634" w:rsidP="003B38B0">
      <w:pPr>
        <w:pStyle w:val="TextoPrincipal"/>
        <w:numPr>
          <w:ilvl w:val="0"/>
          <w:numId w:val="79"/>
        </w:numPr>
        <w:spacing w:line="360" w:lineRule="auto"/>
      </w:pPr>
      <w:r w:rsidRPr="00D15B61">
        <w:t xml:space="preserve">Capacitaciones especializadas de la </w:t>
      </w:r>
      <w:r w:rsidR="00D13EE2" w:rsidRPr="00D15B61">
        <w:t>c</w:t>
      </w:r>
      <w:r w:rsidRPr="00D15B61">
        <w:t>arrera de Administración de Empresas Agropecuarias</w:t>
      </w:r>
      <w:r w:rsidR="00CD45BE" w:rsidRPr="00D15B61">
        <w:t xml:space="preserve"> dirigidas para los alumnos de secundaria, desarrollando los siguientes temas:</w:t>
      </w:r>
      <w:r w:rsidRPr="00D15B61">
        <w:t xml:space="preserve"> Administración Agropecuaria, Cadenas y redes de valor, Sistemas de calidad y procesos de certificación, Administración de la producción y Mercadotecnia internacional</w:t>
      </w:r>
      <w:r w:rsidR="00CD45BE" w:rsidRPr="00D15B61">
        <w:t>, e</w:t>
      </w:r>
      <w:r w:rsidR="00E140C0" w:rsidRPr="00D15B61">
        <w:t>sta seria parte de la temática a impartir para dar a conocer la ventaja competitiva de la carrera.</w:t>
      </w:r>
    </w:p>
    <w:p w14:paraId="4D62A53D" w14:textId="7D50A469" w:rsidR="008B5D46" w:rsidRPr="00D15B61" w:rsidRDefault="00E92D23" w:rsidP="0084085E">
      <w:pPr>
        <w:pStyle w:val="NormalWeb"/>
        <w:shd w:val="clear" w:color="auto" w:fill="FFFFFF"/>
        <w:spacing w:before="0" w:beforeAutospacing="0" w:after="120" w:afterAutospacing="0" w:line="360" w:lineRule="auto"/>
        <w:ind w:firstLine="720"/>
        <w:jc w:val="both"/>
      </w:pPr>
      <w:r w:rsidRPr="00D15B61">
        <w:lastRenderedPageBreak/>
        <w:t xml:space="preserve">Para el desarrollo de la propuesta anterior se ha considera los intereses </w:t>
      </w:r>
      <w:r w:rsidR="00E140C0" w:rsidRPr="00D15B61">
        <w:t xml:space="preserve">y necesidades </w:t>
      </w:r>
      <w:r w:rsidRPr="00D15B61">
        <w:t>de los alumnos</w:t>
      </w:r>
      <w:r w:rsidR="00E140C0" w:rsidRPr="00D15B61">
        <w:t xml:space="preserve">, a la vez se ha tomado en cuenta el campo laboral, la encuesta aplicada </w:t>
      </w:r>
      <w:r w:rsidR="00D876BD" w:rsidRPr="00D15B61">
        <w:t xml:space="preserve">reflejo que </w:t>
      </w:r>
      <w:r w:rsidR="00E140C0" w:rsidRPr="00D15B61">
        <w:t>el</w:t>
      </w:r>
      <w:r w:rsidRPr="00D15B61">
        <w:t xml:space="preserve"> 45.3% toma en cuenta el precio o costos de la carrera para </w:t>
      </w:r>
      <w:r w:rsidR="00D876BD" w:rsidRPr="00D15B61">
        <w:t>decidir matricular</w:t>
      </w:r>
      <w:r w:rsidR="00E140C0" w:rsidRPr="00D15B61">
        <w:t xml:space="preserve"> una carrera u otra</w:t>
      </w:r>
      <w:r w:rsidR="00D876BD" w:rsidRPr="00D15B61">
        <w:t xml:space="preserve"> o una universidad u otra</w:t>
      </w:r>
      <w:r w:rsidRPr="00D15B61">
        <w:t xml:space="preserve">, </w:t>
      </w:r>
      <w:r w:rsidR="00E140C0" w:rsidRPr="00D15B61">
        <w:t xml:space="preserve">el factor </w:t>
      </w:r>
      <w:r w:rsidR="00D876BD" w:rsidRPr="00D15B61">
        <w:t xml:space="preserve">económico </w:t>
      </w:r>
      <w:r w:rsidR="00E140C0" w:rsidRPr="00D15B61">
        <w:t>e</w:t>
      </w:r>
      <w:r w:rsidR="00D876BD" w:rsidRPr="00D15B61">
        <w:t>s determinante para que los pa</w:t>
      </w:r>
      <w:r w:rsidRPr="00D15B61">
        <w:t xml:space="preserve">dres de familia </w:t>
      </w:r>
      <w:r w:rsidR="00D876BD" w:rsidRPr="00D15B61">
        <w:t>tomen una decisión de matricular a sus hijos en la universidad.</w:t>
      </w:r>
    </w:p>
    <w:p w14:paraId="30569B9A" w14:textId="1ABACBCC" w:rsidR="00E94E40" w:rsidRPr="00AB3B58" w:rsidRDefault="00E94E40" w:rsidP="002049A3">
      <w:pPr>
        <w:pStyle w:val="Ttulo2"/>
        <w:numPr>
          <w:ilvl w:val="3"/>
          <w:numId w:val="76"/>
        </w:numPr>
        <w:spacing w:line="360" w:lineRule="auto"/>
        <w:ind w:left="1854"/>
        <w:rPr>
          <w:b w:val="0"/>
          <w:bCs w:val="0"/>
          <w:lang w:val="es-HN"/>
        </w:rPr>
      </w:pPr>
      <w:bookmarkStart w:id="232" w:name="_Toc153561479"/>
      <w:r w:rsidRPr="00D15B61">
        <w:rPr>
          <w:b w:val="0"/>
          <w:bCs w:val="0"/>
          <w:lang w:val="es-HN"/>
        </w:rPr>
        <w:t>ESTRATEGIA</w:t>
      </w:r>
      <w:r w:rsidRPr="00AB3B58">
        <w:rPr>
          <w:b w:val="0"/>
          <w:bCs w:val="0"/>
          <w:lang w:val="es-HN"/>
        </w:rPr>
        <w:t xml:space="preserve"> DE </w:t>
      </w:r>
      <w:r w:rsidR="00E1486A" w:rsidRPr="00AB3B58">
        <w:rPr>
          <w:b w:val="0"/>
          <w:bCs w:val="0"/>
          <w:lang w:val="es-HN"/>
        </w:rPr>
        <w:t>EXTENSIÓN DE JORNADAS</w:t>
      </w:r>
      <w:bookmarkEnd w:id="232"/>
    </w:p>
    <w:p w14:paraId="090BBA78" w14:textId="35521907" w:rsidR="00E94E40" w:rsidRDefault="00AB3B58" w:rsidP="00E94E40">
      <w:pPr>
        <w:pStyle w:val="NormalWeb"/>
        <w:shd w:val="clear" w:color="auto" w:fill="FFFFFF"/>
        <w:spacing w:before="0" w:beforeAutospacing="0" w:after="120" w:afterAutospacing="0" w:line="360" w:lineRule="auto"/>
        <w:ind w:firstLine="720"/>
        <w:jc w:val="both"/>
      </w:pPr>
      <w:r>
        <w:t>Para iniciar se está proponiendo la extensión de la jornada, d</w:t>
      </w:r>
      <w:r w:rsidR="009F5C89">
        <w:t>e acuerdo con</w:t>
      </w:r>
      <w:r w:rsidR="00BB0DD7">
        <w:t xml:space="preserve"> lo expresado a los alumnos de secundaria</w:t>
      </w:r>
      <w:r w:rsidR="009F5C89">
        <w:t xml:space="preserve">, </w:t>
      </w:r>
      <w:r w:rsidR="00BB0DD7">
        <w:t xml:space="preserve">el </w:t>
      </w:r>
      <w:r w:rsidR="009F5C89">
        <w:t>56.7%</w:t>
      </w:r>
      <w:r w:rsidR="00BB0DD7">
        <w:t xml:space="preserve"> manifestaron que</w:t>
      </w:r>
      <w:r w:rsidR="009F5C89">
        <w:t xml:space="preserve"> prefieren la jornada matutina </w:t>
      </w:r>
      <w:r w:rsidR="00BB0DD7">
        <w:t>y los estudiantes de primer ingreso el 21.7% consideran el horario para matricularse en una carrera universitaria</w:t>
      </w:r>
      <w:r w:rsidR="009F5C89">
        <w:t xml:space="preserve"> y el grupo focal manifestó que un factor determinante por la cual se matricularon fue la jornada fin de semana, </w:t>
      </w:r>
      <w:r w:rsidR="00BB0DD7">
        <w:t>por lo tanto, se propone la siguiente estrategia: extender las jornadas para</w:t>
      </w:r>
      <w:r w:rsidR="009F5C89">
        <w:t xml:space="preserve"> </w:t>
      </w:r>
      <w:r w:rsidR="00BB0DD7">
        <w:t>fin de semana</w:t>
      </w:r>
      <w:r w:rsidR="009F5C89">
        <w:t xml:space="preserve"> e implementar el horario para la jornada matutina, ya que la universidad tiene la ventaja que cuenta con personal docente permanente formados en diversas especial</w:t>
      </w:r>
      <w:r w:rsidR="004A60EC">
        <w:t>idades</w:t>
      </w:r>
      <w:r w:rsidR="009F5C89">
        <w:t xml:space="preserve"> y que están adscritos a las facultades: Ciencias, Ciencias Agrarias, Ciencias Tecnológicas, Ciencias Veterinarias, Ciencias de la Tierra y la Conservación y Ciencias Económicas y Administrativas</w:t>
      </w:r>
      <w:r w:rsidR="004A60EC">
        <w:t xml:space="preserve">, lo cual </w:t>
      </w:r>
      <w:r w:rsidR="009F5C89">
        <w:t>permite</w:t>
      </w:r>
      <w:r w:rsidR="004A60EC">
        <w:t xml:space="preserve"> </w:t>
      </w:r>
      <w:r w:rsidR="009F5C89">
        <w:t xml:space="preserve">complementarse en la asignación de docentes para impartir la carga académica en cada uno de los períodos. </w:t>
      </w:r>
    </w:p>
    <w:p w14:paraId="5FD687FC" w14:textId="516B6AA6" w:rsidR="00AB3B58" w:rsidRPr="00D15B61" w:rsidRDefault="00AB3B58" w:rsidP="00AB3B58">
      <w:pPr>
        <w:pStyle w:val="Ttulo2"/>
        <w:numPr>
          <w:ilvl w:val="3"/>
          <w:numId w:val="82"/>
        </w:numPr>
        <w:spacing w:line="360" w:lineRule="auto"/>
        <w:rPr>
          <w:b w:val="0"/>
          <w:bCs w:val="0"/>
          <w:lang w:val="es-HN"/>
        </w:rPr>
      </w:pPr>
      <w:bookmarkStart w:id="233" w:name="_Toc153561481"/>
      <w:r w:rsidRPr="00D15B61">
        <w:rPr>
          <w:b w:val="0"/>
          <w:bCs w:val="0"/>
          <w:lang w:val="es-HN"/>
        </w:rPr>
        <w:t>ESTRATEGIA DE FERIAS Y PRODUCTOS</w:t>
      </w:r>
      <w:bookmarkEnd w:id="233"/>
      <w:r w:rsidR="00E83239" w:rsidRPr="00D15B61">
        <w:rPr>
          <w:b w:val="0"/>
          <w:bCs w:val="0"/>
          <w:lang w:val="es-HN"/>
        </w:rPr>
        <w:t xml:space="preserve"> DE LA CARRERA</w:t>
      </w:r>
    </w:p>
    <w:p w14:paraId="19FB9BD9" w14:textId="265A7CF4" w:rsidR="00E239FE" w:rsidRDefault="00E239FE" w:rsidP="00E239FE">
      <w:pPr>
        <w:pStyle w:val="NormalWeb"/>
        <w:ind w:left="660"/>
      </w:pPr>
      <w:r>
        <w:rPr>
          <w:noProof/>
        </w:rPr>
        <w:drawing>
          <wp:inline distT="0" distB="0" distL="0" distR="0" wp14:anchorId="12491D74" wp14:editId="5271B433">
            <wp:extent cx="4660900" cy="3105119"/>
            <wp:effectExtent l="0" t="0" r="6350" b="635"/>
            <wp:docPr id="1110886285" name="Imagen 2" descr="Un grupo de personas posando delante de una m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0886285" name="Imagen 2" descr="Un grupo de personas posando delante de una mesa&#10;&#10;Descripción generada automáticamente"/>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4676466" cy="3115489"/>
                    </a:xfrm>
                    <a:prstGeom prst="rect">
                      <a:avLst/>
                    </a:prstGeom>
                    <a:noFill/>
                    <a:ln>
                      <a:noFill/>
                    </a:ln>
                  </pic:spPr>
                </pic:pic>
              </a:graphicData>
            </a:graphic>
          </wp:inline>
        </w:drawing>
      </w:r>
    </w:p>
    <w:p w14:paraId="1CCD4EEB" w14:textId="0C8968FF" w:rsidR="00C53C90" w:rsidRPr="00007E2F" w:rsidRDefault="00C53C90" w:rsidP="00C53C90">
      <w:pPr>
        <w:pStyle w:val="Descripcin"/>
        <w:rPr>
          <w:rFonts w:ascii="Times New Roman" w:hAnsi="Times New Roman" w:cs="Times New Roman"/>
          <w:b/>
          <w:bCs/>
          <w:i w:val="0"/>
          <w:iCs w:val="0"/>
          <w:color w:val="000000" w:themeColor="text1"/>
          <w:sz w:val="24"/>
          <w:szCs w:val="24"/>
          <w:lang w:val="es-HN"/>
        </w:rPr>
      </w:pPr>
      <w:bookmarkStart w:id="234" w:name="_Toc158674646"/>
      <w:r w:rsidRPr="00C53C90">
        <w:rPr>
          <w:rFonts w:ascii="Times New Roman" w:hAnsi="Times New Roman" w:cs="Times New Roman"/>
          <w:b/>
          <w:bCs/>
          <w:i w:val="0"/>
          <w:iCs w:val="0"/>
          <w:color w:val="auto"/>
          <w:sz w:val="24"/>
          <w:szCs w:val="24"/>
          <w:lang w:val="es-HN"/>
        </w:rPr>
        <w:lastRenderedPageBreak/>
        <w:t xml:space="preserve">Figura </w:t>
      </w:r>
      <w:r w:rsidRPr="00C53C90">
        <w:rPr>
          <w:rFonts w:ascii="Times New Roman" w:hAnsi="Times New Roman" w:cs="Times New Roman"/>
          <w:b/>
          <w:bCs/>
          <w:i w:val="0"/>
          <w:iCs w:val="0"/>
          <w:color w:val="auto"/>
          <w:sz w:val="24"/>
          <w:szCs w:val="24"/>
        </w:rPr>
        <w:fldChar w:fldCharType="begin"/>
      </w:r>
      <w:r w:rsidRPr="00C53C90">
        <w:rPr>
          <w:rFonts w:ascii="Times New Roman" w:hAnsi="Times New Roman" w:cs="Times New Roman"/>
          <w:b/>
          <w:bCs/>
          <w:i w:val="0"/>
          <w:iCs w:val="0"/>
          <w:color w:val="auto"/>
          <w:sz w:val="24"/>
          <w:szCs w:val="24"/>
          <w:lang w:val="es-HN"/>
        </w:rPr>
        <w:instrText xml:space="preserve"> SEQ Ilustración \* ARABIC </w:instrText>
      </w:r>
      <w:r w:rsidRPr="00C53C90">
        <w:rPr>
          <w:rFonts w:ascii="Times New Roman" w:hAnsi="Times New Roman" w:cs="Times New Roman"/>
          <w:b/>
          <w:bCs/>
          <w:i w:val="0"/>
          <w:iCs w:val="0"/>
          <w:color w:val="auto"/>
          <w:sz w:val="24"/>
          <w:szCs w:val="24"/>
        </w:rPr>
        <w:fldChar w:fldCharType="separate"/>
      </w:r>
      <w:r w:rsidR="008B587C">
        <w:rPr>
          <w:rFonts w:ascii="Times New Roman" w:hAnsi="Times New Roman" w:cs="Times New Roman"/>
          <w:b/>
          <w:bCs/>
          <w:i w:val="0"/>
          <w:iCs w:val="0"/>
          <w:noProof/>
          <w:color w:val="auto"/>
          <w:sz w:val="24"/>
          <w:szCs w:val="24"/>
          <w:lang w:val="es-HN"/>
        </w:rPr>
        <w:t>49</w:t>
      </w:r>
      <w:r w:rsidRPr="00C53C90">
        <w:rPr>
          <w:rFonts w:ascii="Times New Roman" w:hAnsi="Times New Roman" w:cs="Times New Roman"/>
          <w:b/>
          <w:bCs/>
          <w:i w:val="0"/>
          <w:iCs w:val="0"/>
          <w:color w:val="auto"/>
          <w:sz w:val="24"/>
          <w:szCs w:val="24"/>
        </w:rPr>
        <w:fldChar w:fldCharType="end"/>
      </w:r>
      <w:r w:rsidRPr="00C53C90">
        <w:rPr>
          <w:rFonts w:ascii="Times New Roman" w:hAnsi="Times New Roman" w:cs="Times New Roman"/>
          <w:b/>
          <w:bCs/>
          <w:i w:val="0"/>
          <w:iCs w:val="0"/>
          <w:color w:val="auto"/>
          <w:sz w:val="24"/>
          <w:szCs w:val="24"/>
          <w:lang w:val="es-HN"/>
        </w:rPr>
        <w:t xml:space="preserve">. </w:t>
      </w:r>
      <w:r>
        <w:rPr>
          <w:rFonts w:ascii="Times New Roman" w:hAnsi="Times New Roman" w:cs="Times New Roman"/>
          <w:b/>
          <w:bCs/>
          <w:i w:val="0"/>
          <w:iCs w:val="0"/>
          <w:color w:val="auto"/>
          <w:sz w:val="24"/>
          <w:szCs w:val="24"/>
          <w:lang w:val="es-HN"/>
        </w:rPr>
        <w:t>Feria de productos</w:t>
      </w:r>
      <w:bookmarkEnd w:id="234"/>
    </w:p>
    <w:p w14:paraId="0B594A5E" w14:textId="5DDA22F6" w:rsidR="00C53C90" w:rsidRDefault="00C53C90" w:rsidP="00C53C90">
      <w:pPr>
        <w:widowControl/>
        <w:spacing w:after="120" w:line="360" w:lineRule="auto"/>
        <w:contextualSpacing/>
        <w:jc w:val="both"/>
        <w:rPr>
          <w:rFonts w:ascii="Times New Roman" w:hAnsi="Times New Roman" w:cs="Times New Roman"/>
          <w:sz w:val="20"/>
          <w:szCs w:val="20"/>
          <w:lang w:val="es-HN"/>
        </w:rPr>
      </w:pPr>
      <w:r w:rsidRPr="0077044F">
        <w:rPr>
          <w:rFonts w:ascii="Times New Roman" w:hAnsi="Times New Roman" w:cs="Times New Roman"/>
          <w:sz w:val="20"/>
          <w:szCs w:val="20"/>
          <w:lang w:val="es-HN"/>
        </w:rPr>
        <w:t xml:space="preserve">Fuente: </w:t>
      </w:r>
      <w:sdt>
        <w:sdtPr>
          <w:rPr>
            <w:rFonts w:ascii="Times New Roman" w:hAnsi="Times New Roman" w:cs="Times New Roman"/>
            <w:sz w:val="20"/>
            <w:szCs w:val="20"/>
            <w:lang w:val="es-HN"/>
          </w:rPr>
          <w:id w:val="-650906633"/>
          <w:citation/>
        </w:sdtPr>
        <w:sdtContent>
          <w:r>
            <w:rPr>
              <w:rFonts w:ascii="Times New Roman" w:hAnsi="Times New Roman" w:cs="Times New Roman"/>
              <w:sz w:val="20"/>
              <w:szCs w:val="20"/>
              <w:lang w:val="es-HN"/>
            </w:rPr>
            <w:fldChar w:fldCharType="begin"/>
          </w:r>
          <w:r>
            <w:rPr>
              <w:rFonts w:ascii="Times New Roman" w:hAnsi="Times New Roman" w:cs="Times New Roman"/>
              <w:sz w:val="20"/>
              <w:szCs w:val="20"/>
              <w:lang w:val="es-HN"/>
            </w:rPr>
            <w:instrText xml:space="preserve"> CITATION Por10 \l 18442 </w:instrText>
          </w:r>
          <w:r>
            <w:rPr>
              <w:rFonts w:ascii="Times New Roman" w:hAnsi="Times New Roman" w:cs="Times New Roman"/>
              <w:sz w:val="20"/>
              <w:szCs w:val="20"/>
              <w:lang w:val="es-HN"/>
            </w:rPr>
            <w:fldChar w:fldCharType="separate"/>
          </w:r>
          <w:r w:rsidRPr="00C53C90">
            <w:rPr>
              <w:rFonts w:ascii="Times New Roman" w:hAnsi="Times New Roman" w:cs="Times New Roman"/>
              <w:noProof/>
              <w:sz w:val="20"/>
              <w:szCs w:val="20"/>
              <w:lang w:val="es-HN"/>
            </w:rPr>
            <w:t>(Portal UNAG, 2023, s.f.)</w:t>
          </w:r>
          <w:r>
            <w:rPr>
              <w:rFonts w:ascii="Times New Roman" w:hAnsi="Times New Roman" w:cs="Times New Roman"/>
              <w:sz w:val="20"/>
              <w:szCs w:val="20"/>
              <w:lang w:val="es-HN"/>
            </w:rPr>
            <w:fldChar w:fldCharType="end"/>
          </w:r>
        </w:sdtContent>
      </w:sdt>
    </w:p>
    <w:p w14:paraId="442BC096" w14:textId="70CEE11A" w:rsidR="00AB3B58" w:rsidRPr="004A60EC" w:rsidRDefault="00AB3B58" w:rsidP="00AB3B58">
      <w:pPr>
        <w:pStyle w:val="TextoPrincipal"/>
        <w:spacing w:line="360" w:lineRule="auto"/>
      </w:pPr>
      <w:r w:rsidRPr="005104BC">
        <w:t>Considerando que la</w:t>
      </w:r>
      <w:r>
        <w:t xml:space="preserve"> Universidad Nacional de Agricultura, tiene un enfoque de aprender haciendo y desarrolla competencias técnicas en las ciencias agropecuarias para el beneficio de la comunidad, se propone promover el desarrollo académico, innovador y tecnológico, mediante la exposición y desarrollo de ferias para presentar la elaboración de productos innovadores desarrollados por los estudiantes de la carrera de Administración de Empresas Agropecuarias, enseñando a la comunidad los procesos que se utilizan en la producción agrícola, poniendo en </w:t>
      </w:r>
      <w:r w:rsidR="00C53C90">
        <w:t xml:space="preserve">práctica </w:t>
      </w:r>
      <w:r>
        <w:t xml:space="preserve">los procesos desarrollados en las especialidades de la carrera. </w:t>
      </w:r>
    </w:p>
    <w:p w14:paraId="54A52DAF" w14:textId="16AF4815" w:rsidR="00AB3B58" w:rsidRDefault="00AB3B58" w:rsidP="00AB3B58">
      <w:pPr>
        <w:pStyle w:val="TextoPrincipal"/>
        <w:spacing w:line="360" w:lineRule="auto"/>
      </w:pPr>
      <w:r>
        <w:t>Aprovechando las ferias se propone la estrategia para que, a través de la Vicerrectoría de Vida Estudiantil, se brinde la autorización para realizar un recorrido en las instalaciones de la Universidad, con el fin que los próximos aspirantes puedan conocer las diferentes secciones productivas, hortalizas, ornamentales, planta de lácteos, vegetales, cárnicos, porcinos, avicultura, bovinos, piscicultura, tienda universitaria y todos las competencia que se desarrollan en el transcurso de la carrera.</w:t>
      </w:r>
    </w:p>
    <w:p w14:paraId="21D3DCFD" w14:textId="13294AA9" w:rsidR="004A60EC" w:rsidRPr="00AB3B58" w:rsidRDefault="004A60EC" w:rsidP="00AB3B58">
      <w:pPr>
        <w:pStyle w:val="Ttulo2"/>
        <w:numPr>
          <w:ilvl w:val="3"/>
          <w:numId w:val="82"/>
        </w:numPr>
        <w:spacing w:line="360" w:lineRule="auto"/>
        <w:ind w:left="1854"/>
        <w:rPr>
          <w:b w:val="0"/>
          <w:bCs w:val="0"/>
          <w:lang w:val="es-HN"/>
        </w:rPr>
      </w:pPr>
      <w:bookmarkStart w:id="235" w:name="_Toc153561480"/>
      <w:r w:rsidRPr="00AB3B58">
        <w:rPr>
          <w:b w:val="0"/>
          <w:bCs w:val="0"/>
          <w:lang w:val="es-HN"/>
        </w:rPr>
        <w:t>ESTRATEGIA DE ALIANZAS</w:t>
      </w:r>
      <w:bookmarkEnd w:id="235"/>
      <w:r w:rsidR="00E83239">
        <w:rPr>
          <w:b w:val="0"/>
          <w:bCs w:val="0"/>
          <w:lang w:val="es-HN"/>
        </w:rPr>
        <w:t xml:space="preserve"> PARA LOS ALUMNOS Y EGRESADOS</w:t>
      </w:r>
    </w:p>
    <w:p w14:paraId="57D1A2DC" w14:textId="2A0E7416" w:rsidR="004A60EC" w:rsidRDefault="004A60EC" w:rsidP="004A60EC">
      <w:pPr>
        <w:pStyle w:val="TextoPrincipal"/>
        <w:spacing w:line="360" w:lineRule="auto"/>
      </w:pPr>
      <w:r>
        <w:t xml:space="preserve">Con el fin de brindar oportunidades laborales a los </w:t>
      </w:r>
      <w:r w:rsidR="00BD19E0">
        <w:t xml:space="preserve">estudiantes y </w:t>
      </w:r>
      <w:r>
        <w:t>egresados</w:t>
      </w:r>
      <w:r w:rsidR="00BD19E0">
        <w:t xml:space="preserve"> de la carrera de Administración de Empresas Agropecuaria, </w:t>
      </w:r>
      <w:r>
        <w:t>se propone hacer un acercamiento con las empresas del sector productivo, ONG, sector público y privados, instituciones educativas para que los alumnos tengan los espacios de intercambio para poner en práctica los conocimientos adquiridos en la carrera y el aprendizaje de habilidades técnicas.</w:t>
      </w:r>
    </w:p>
    <w:p w14:paraId="0D7D7BFE" w14:textId="191C633A" w:rsidR="00BD19E0" w:rsidRDefault="00BD19E0" w:rsidP="004A60EC">
      <w:pPr>
        <w:pStyle w:val="TextoPrincipal"/>
        <w:spacing w:line="360" w:lineRule="auto"/>
      </w:pPr>
      <w:r>
        <w:t>Este tipo de beneficios le brindaría una ventaja competitiva a la carrera</w:t>
      </w:r>
      <w:r w:rsidR="00AB3B58">
        <w:t>, dando un mayor posicionamiento.</w:t>
      </w:r>
    </w:p>
    <w:p w14:paraId="3AE82E6F" w14:textId="2D04869F" w:rsidR="004A60EC" w:rsidRPr="00D15B61" w:rsidRDefault="004A60EC" w:rsidP="00AB3B58">
      <w:pPr>
        <w:pStyle w:val="TextoPrincipal"/>
        <w:numPr>
          <w:ilvl w:val="3"/>
          <w:numId w:val="82"/>
        </w:numPr>
        <w:spacing w:line="360" w:lineRule="auto"/>
        <w:ind w:left="1854"/>
      </w:pPr>
      <w:r w:rsidRPr="00E83239">
        <w:t>VENTAJA COMPETITIVA</w:t>
      </w:r>
      <w:r w:rsidR="00E83239" w:rsidRPr="00E83239">
        <w:t xml:space="preserve"> DE LA CARRERA DE ADMINISTRACIÓN DE </w:t>
      </w:r>
      <w:r w:rsidR="00E83239" w:rsidRPr="00D15B61">
        <w:t>EMPRESAS AGROPECUARIAS</w:t>
      </w:r>
    </w:p>
    <w:p w14:paraId="321239B4" w14:textId="566E3B07" w:rsidR="00C832F7" w:rsidRDefault="00C832F7" w:rsidP="00C832F7">
      <w:pPr>
        <w:pStyle w:val="TextoPrincipal"/>
        <w:spacing w:line="360" w:lineRule="auto"/>
        <w:ind w:firstLine="0"/>
      </w:pPr>
      <w:r w:rsidRPr="00D15B61">
        <w:t>El campo ocupacional del graduado</w:t>
      </w:r>
      <w:r w:rsidR="009A7CC7" w:rsidRPr="00D15B61">
        <w:t xml:space="preserve"> de </w:t>
      </w:r>
      <w:r w:rsidRPr="00D15B61">
        <w:t>Administración de Empresas Agropecuarias tiene la preparación necesaria para destacarse en numerosos espacios de su competencia, con una extensa gama de alternativas laborales o de emprendimiento en todos aquellos sectores asociados a la producción agrícola y al manejo sostenible de los recursos naturales.</w:t>
      </w:r>
    </w:p>
    <w:p w14:paraId="365F522F" w14:textId="77777777" w:rsidR="009A7CC7" w:rsidRDefault="009A7CC7" w:rsidP="00C832F7">
      <w:pPr>
        <w:pStyle w:val="TextoPrincipal"/>
        <w:spacing w:line="360" w:lineRule="auto"/>
        <w:ind w:firstLine="0"/>
      </w:pPr>
    </w:p>
    <w:p w14:paraId="240A9407" w14:textId="380C4322" w:rsidR="009A7CC7" w:rsidRDefault="00C53C90" w:rsidP="00C832F7">
      <w:pPr>
        <w:pStyle w:val="TextoPrincipal"/>
        <w:spacing w:line="360" w:lineRule="auto"/>
        <w:ind w:firstLine="0"/>
      </w:pPr>
      <w:r>
        <w:rPr>
          <w:noProof/>
        </w:rPr>
        <w:drawing>
          <wp:anchor distT="0" distB="0" distL="114300" distR="114300" simplePos="0" relativeHeight="251821056" behindDoc="0" locked="0" layoutInCell="1" allowOverlap="1" wp14:anchorId="1769912D" wp14:editId="7B9A4070">
            <wp:simplePos x="0" y="0"/>
            <wp:positionH relativeFrom="column">
              <wp:posOffset>690245</wp:posOffset>
            </wp:positionH>
            <wp:positionV relativeFrom="paragraph">
              <wp:posOffset>19050</wp:posOffset>
            </wp:positionV>
            <wp:extent cx="4260850" cy="2833619"/>
            <wp:effectExtent l="19050" t="19050" r="25400" b="24130"/>
            <wp:wrapSquare wrapText="bothSides"/>
            <wp:docPr id="1887704208" name="Imagen 3" descr="Un grupo de personas alrededor de una mes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7704208" name="Imagen 3" descr="Un grupo de personas alrededor de una mesa&#10;&#10;Descripción generada automáticamente con confianza media"/>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4260850" cy="2833619"/>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47F331EE" w14:textId="68E51966" w:rsidR="00E239FE" w:rsidRDefault="00E239FE" w:rsidP="00E239FE">
      <w:pPr>
        <w:pStyle w:val="NormalWeb"/>
        <w:ind w:left="660"/>
      </w:pPr>
    </w:p>
    <w:p w14:paraId="36F6D76C" w14:textId="77777777" w:rsidR="00E239FE" w:rsidRDefault="00E239FE" w:rsidP="00E239FE">
      <w:pPr>
        <w:pStyle w:val="TextoPrincipal"/>
        <w:spacing w:line="360" w:lineRule="auto"/>
        <w:ind w:left="1134" w:firstLine="0"/>
      </w:pPr>
    </w:p>
    <w:p w14:paraId="5371F9CA" w14:textId="77777777" w:rsidR="00952136" w:rsidRDefault="00952136" w:rsidP="00E239FE">
      <w:pPr>
        <w:pStyle w:val="TextoPrincipal"/>
        <w:spacing w:line="360" w:lineRule="auto"/>
        <w:ind w:left="1134" w:firstLine="0"/>
      </w:pPr>
    </w:p>
    <w:p w14:paraId="504C44A5" w14:textId="77777777" w:rsidR="00952136" w:rsidRDefault="00952136" w:rsidP="00E239FE">
      <w:pPr>
        <w:pStyle w:val="TextoPrincipal"/>
        <w:spacing w:line="360" w:lineRule="auto"/>
        <w:ind w:left="1134" w:firstLine="0"/>
      </w:pPr>
    </w:p>
    <w:p w14:paraId="24C95206" w14:textId="77777777" w:rsidR="00952136" w:rsidRDefault="00952136" w:rsidP="00E239FE">
      <w:pPr>
        <w:pStyle w:val="TextoPrincipal"/>
        <w:spacing w:line="360" w:lineRule="auto"/>
        <w:ind w:left="1134" w:firstLine="0"/>
      </w:pPr>
    </w:p>
    <w:p w14:paraId="293669DD" w14:textId="77777777" w:rsidR="00952136" w:rsidRDefault="00952136" w:rsidP="00E239FE">
      <w:pPr>
        <w:pStyle w:val="TextoPrincipal"/>
        <w:spacing w:line="360" w:lineRule="auto"/>
        <w:ind w:left="1134" w:firstLine="0"/>
      </w:pPr>
    </w:p>
    <w:p w14:paraId="295CA29F" w14:textId="77777777" w:rsidR="00952136" w:rsidRDefault="00952136" w:rsidP="00E239FE">
      <w:pPr>
        <w:pStyle w:val="TextoPrincipal"/>
        <w:spacing w:line="360" w:lineRule="auto"/>
        <w:ind w:left="1134" w:firstLine="0"/>
      </w:pPr>
    </w:p>
    <w:p w14:paraId="7AF13EC7" w14:textId="77777777" w:rsidR="00C53C90" w:rsidRDefault="00C53C90" w:rsidP="00C53C90">
      <w:pPr>
        <w:pStyle w:val="Descripcin"/>
        <w:keepNext/>
        <w:rPr>
          <w:rFonts w:ascii="Times New Roman" w:hAnsi="Times New Roman" w:cs="Times New Roman"/>
          <w:b/>
          <w:bCs/>
          <w:i w:val="0"/>
          <w:iCs w:val="0"/>
          <w:color w:val="auto"/>
          <w:sz w:val="24"/>
          <w:szCs w:val="24"/>
          <w:lang w:val="es-HN"/>
        </w:rPr>
      </w:pPr>
    </w:p>
    <w:p w14:paraId="0BF4A498" w14:textId="67D1E7DA" w:rsidR="00C53C90" w:rsidRPr="00007E2F" w:rsidRDefault="00C53C90" w:rsidP="00C53C90">
      <w:pPr>
        <w:pStyle w:val="Descripcin"/>
        <w:keepNext/>
        <w:rPr>
          <w:rFonts w:ascii="Times New Roman" w:hAnsi="Times New Roman" w:cs="Times New Roman"/>
          <w:b/>
          <w:bCs/>
          <w:i w:val="0"/>
          <w:iCs w:val="0"/>
          <w:color w:val="000000" w:themeColor="text1"/>
          <w:sz w:val="24"/>
          <w:szCs w:val="24"/>
          <w:lang w:val="es-HN"/>
        </w:rPr>
      </w:pPr>
      <w:bookmarkStart w:id="236" w:name="_Toc158674647"/>
      <w:r w:rsidRPr="00C53C90">
        <w:rPr>
          <w:rFonts w:ascii="Times New Roman" w:hAnsi="Times New Roman" w:cs="Times New Roman"/>
          <w:b/>
          <w:bCs/>
          <w:i w:val="0"/>
          <w:iCs w:val="0"/>
          <w:color w:val="auto"/>
          <w:sz w:val="24"/>
          <w:szCs w:val="24"/>
          <w:lang w:val="es-HN"/>
        </w:rPr>
        <w:t xml:space="preserve">Figura </w:t>
      </w:r>
      <w:r w:rsidRPr="00C53C90">
        <w:rPr>
          <w:rFonts w:ascii="Times New Roman" w:hAnsi="Times New Roman" w:cs="Times New Roman"/>
          <w:b/>
          <w:bCs/>
          <w:i w:val="0"/>
          <w:iCs w:val="0"/>
          <w:color w:val="auto"/>
          <w:sz w:val="24"/>
          <w:szCs w:val="24"/>
        </w:rPr>
        <w:fldChar w:fldCharType="begin"/>
      </w:r>
      <w:r w:rsidRPr="00C53C90">
        <w:rPr>
          <w:rFonts w:ascii="Times New Roman" w:hAnsi="Times New Roman" w:cs="Times New Roman"/>
          <w:b/>
          <w:bCs/>
          <w:i w:val="0"/>
          <w:iCs w:val="0"/>
          <w:color w:val="auto"/>
          <w:sz w:val="24"/>
          <w:szCs w:val="24"/>
          <w:lang w:val="es-HN"/>
        </w:rPr>
        <w:instrText xml:space="preserve"> SEQ Ilustración \* ARABIC </w:instrText>
      </w:r>
      <w:r w:rsidRPr="00C53C90">
        <w:rPr>
          <w:rFonts w:ascii="Times New Roman" w:hAnsi="Times New Roman" w:cs="Times New Roman"/>
          <w:b/>
          <w:bCs/>
          <w:i w:val="0"/>
          <w:iCs w:val="0"/>
          <w:color w:val="auto"/>
          <w:sz w:val="24"/>
          <w:szCs w:val="24"/>
        </w:rPr>
        <w:fldChar w:fldCharType="separate"/>
      </w:r>
      <w:r w:rsidR="008B587C">
        <w:rPr>
          <w:rFonts w:ascii="Times New Roman" w:hAnsi="Times New Roman" w:cs="Times New Roman"/>
          <w:b/>
          <w:bCs/>
          <w:i w:val="0"/>
          <w:iCs w:val="0"/>
          <w:noProof/>
          <w:color w:val="auto"/>
          <w:sz w:val="24"/>
          <w:szCs w:val="24"/>
          <w:lang w:val="es-HN"/>
        </w:rPr>
        <w:t>50</w:t>
      </w:r>
      <w:r w:rsidRPr="00C53C90">
        <w:rPr>
          <w:rFonts w:ascii="Times New Roman" w:hAnsi="Times New Roman" w:cs="Times New Roman"/>
          <w:b/>
          <w:bCs/>
          <w:i w:val="0"/>
          <w:iCs w:val="0"/>
          <w:color w:val="auto"/>
          <w:sz w:val="24"/>
          <w:szCs w:val="24"/>
        </w:rPr>
        <w:fldChar w:fldCharType="end"/>
      </w:r>
      <w:r w:rsidRPr="00C53C90">
        <w:rPr>
          <w:rFonts w:ascii="Times New Roman" w:hAnsi="Times New Roman" w:cs="Times New Roman"/>
          <w:b/>
          <w:bCs/>
          <w:i w:val="0"/>
          <w:iCs w:val="0"/>
          <w:color w:val="auto"/>
          <w:sz w:val="24"/>
          <w:szCs w:val="24"/>
          <w:lang w:val="es-HN"/>
        </w:rPr>
        <w:t xml:space="preserve">. Desarrollo </w:t>
      </w:r>
      <w:r>
        <w:rPr>
          <w:rFonts w:ascii="Times New Roman" w:hAnsi="Times New Roman" w:cs="Times New Roman"/>
          <w:b/>
          <w:bCs/>
          <w:i w:val="0"/>
          <w:iCs w:val="0"/>
          <w:color w:val="auto"/>
          <w:sz w:val="24"/>
          <w:szCs w:val="24"/>
          <w:lang w:val="es-HN"/>
        </w:rPr>
        <w:t>de productos</w:t>
      </w:r>
      <w:bookmarkEnd w:id="236"/>
    </w:p>
    <w:p w14:paraId="1A63A10E" w14:textId="39839655" w:rsidR="00C53C90" w:rsidRDefault="00C53C90" w:rsidP="00C53C90">
      <w:pPr>
        <w:pStyle w:val="TextoPrincipal"/>
        <w:spacing w:line="360" w:lineRule="auto"/>
        <w:ind w:firstLine="0"/>
        <w:rPr>
          <w:highlight w:val="yellow"/>
        </w:rPr>
      </w:pPr>
      <w:r w:rsidRPr="0077044F">
        <w:rPr>
          <w:sz w:val="20"/>
          <w:szCs w:val="20"/>
        </w:rPr>
        <w:t xml:space="preserve">Fuente: </w:t>
      </w:r>
      <w:sdt>
        <w:sdtPr>
          <w:rPr>
            <w:sz w:val="20"/>
            <w:szCs w:val="20"/>
          </w:rPr>
          <w:id w:val="754715686"/>
          <w:citation/>
        </w:sdtPr>
        <w:sdtContent>
          <w:r>
            <w:rPr>
              <w:sz w:val="20"/>
              <w:szCs w:val="20"/>
            </w:rPr>
            <w:fldChar w:fldCharType="begin"/>
          </w:r>
          <w:r>
            <w:rPr>
              <w:sz w:val="20"/>
              <w:szCs w:val="20"/>
            </w:rPr>
            <w:instrText xml:space="preserve"> CITATION Por9 \l 18442 </w:instrText>
          </w:r>
          <w:r>
            <w:rPr>
              <w:sz w:val="20"/>
              <w:szCs w:val="20"/>
            </w:rPr>
            <w:fldChar w:fldCharType="separate"/>
          </w:r>
          <w:r w:rsidRPr="00C53C90">
            <w:rPr>
              <w:noProof/>
              <w:sz w:val="20"/>
              <w:szCs w:val="20"/>
            </w:rPr>
            <w:t>(Portal UNAG, 2023, s.f.)</w:t>
          </w:r>
          <w:r>
            <w:rPr>
              <w:sz w:val="20"/>
              <w:szCs w:val="20"/>
            </w:rPr>
            <w:fldChar w:fldCharType="end"/>
          </w:r>
        </w:sdtContent>
      </w:sdt>
    </w:p>
    <w:p w14:paraId="4FE6635A" w14:textId="652E19BC" w:rsidR="00E83239" w:rsidRPr="00D15B61" w:rsidRDefault="00E83239" w:rsidP="006845FF">
      <w:pPr>
        <w:pStyle w:val="TextoPrincipal"/>
        <w:spacing w:line="360" w:lineRule="auto"/>
        <w:ind w:firstLine="660"/>
      </w:pPr>
      <w:r w:rsidRPr="00D15B61">
        <w:t xml:space="preserve">En comparación </w:t>
      </w:r>
      <w:r w:rsidR="009520F7" w:rsidRPr="00D15B61">
        <w:t>con</w:t>
      </w:r>
      <w:r w:rsidRPr="00D15B61">
        <w:t xml:space="preserve"> otras carreras que oferta la universidad, la carrera de Administración de Empresa</w:t>
      </w:r>
      <w:r w:rsidR="00952136" w:rsidRPr="00D15B61">
        <w:t>s Agropecuarias</w:t>
      </w:r>
      <w:r w:rsidRPr="00D15B61">
        <w:t xml:space="preserve">, por su </w:t>
      </w:r>
      <w:r w:rsidR="00952136" w:rsidRPr="00D15B61">
        <w:t>pla</w:t>
      </w:r>
      <w:r w:rsidR="004916F1" w:rsidRPr="00D15B61">
        <w:t xml:space="preserve">n de estudios </w:t>
      </w:r>
      <w:r w:rsidRPr="00D15B61">
        <w:t>cuenta con un campo laboral</w:t>
      </w:r>
      <w:r w:rsidR="004916F1" w:rsidRPr="00D15B61">
        <w:t xml:space="preserve"> que le brinda mayor oportunidad de trabajo ya que se forman </w:t>
      </w:r>
      <w:r w:rsidR="006845FF" w:rsidRPr="00D15B61">
        <w:t>las competencias administrativas</w:t>
      </w:r>
      <w:r w:rsidR="00750DD9" w:rsidRPr="00D15B61">
        <w:t>, bancarias</w:t>
      </w:r>
      <w:r w:rsidR="006845FF" w:rsidRPr="00D15B61">
        <w:t xml:space="preserve"> y de emprendimiento</w:t>
      </w:r>
      <w:r w:rsidR="0052728C" w:rsidRPr="00D15B61">
        <w:t xml:space="preserve"> adicional a la parte agraria, agrícola y ganadera,</w:t>
      </w:r>
      <w:r w:rsidR="006845FF" w:rsidRPr="00D15B61">
        <w:t xml:space="preserve"> lo que le brinda más</w:t>
      </w:r>
      <w:r w:rsidR="00750DD9" w:rsidRPr="00D15B61">
        <w:t xml:space="preserve"> </w:t>
      </w:r>
      <w:r w:rsidRPr="00D15B61">
        <w:t xml:space="preserve">opciones </w:t>
      </w:r>
      <w:r w:rsidR="009520F7" w:rsidRPr="00D15B61">
        <w:t xml:space="preserve">laborales </w:t>
      </w:r>
      <w:r w:rsidRPr="00D15B61">
        <w:t>como:</w:t>
      </w:r>
    </w:p>
    <w:p w14:paraId="547E5DB8" w14:textId="172BF589" w:rsidR="00E83239" w:rsidRPr="00D15B61" w:rsidRDefault="00E83239" w:rsidP="006845FF">
      <w:pPr>
        <w:pStyle w:val="TextoPrincipal"/>
        <w:spacing w:line="360" w:lineRule="auto"/>
        <w:ind w:left="660" w:firstLine="0"/>
      </w:pPr>
      <w:r w:rsidRPr="00D15B61">
        <w:t>1. Gerentes o administradores de empresas propias</w:t>
      </w:r>
      <w:r w:rsidR="006A2C21" w:rsidRPr="00D15B61">
        <w:t>.</w:t>
      </w:r>
    </w:p>
    <w:p w14:paraId="0EDE3683" w14:textId="56ECFBEF" w:rsidR="00E83239" w:rsidRPr="00D15B61" w:rsidRDefault="00E83239" w:rsidP="006845FF">
      <w:pPr>
        <w:pStyle w:val="TextoPrincipal"/>
        <w:spacing w:line="360" w:lineRule="auto"/>
        <w:ind w:left="660" w:firstLine="0"/>
      </w:pPr>
      <w:r w:rsidRPr="00D15B61">
        <w:t>2. Gestión de negocios del sector agrícola, ganadero y agroindustrial</w:t>
      </w:r>
      <w:r w:rsidR="006A2C21" w:rsidRPr="00D15B61">
        <w:t>.</w:t>
      </w:r>
    </w:p>
    <w:p w14:paraId="7DDDEAD2" w14:textId="5C89ED98" w:rsidR="00E83239" w:rsidRPr="00D15B61" w:rsidRDefault="00E83239" w:rsidP="006845FF">
      <w:pPr>
        <w:pStyle w:val="TextoPrincipal"/>
        <w:spacing w:line="360" w:lineRule="auto"/>
        <w:ind w:left="660" w:firstLine="0"/>
      </w:pPr>
      <w:r w:rsidRPr="00D15B61">
        <w:t>3. Servicios en instituciones bancarias</w:t>
      </w:r>
      <w:r w:rsidR="006A2C21" w:rsidRPr="00D15B61">
        <w:t>.</w:t>
      </w:r>
      <w:r w:rsidRPr="00D15B61">
        <w:t xml:space="preserve"> </w:t>
      </w:r>
    </w:p>
    <w:p w14:paraId="45867313" w14:textId="77777777" w:rsidR="00E83239" w:rsidRPr="00D15B61" w:rsidRDefault="00E83239" w:rsidP="006845FF">
      <w:pPr>
        <w:pStyle w:val="TextoPrincipal"/>
        <w:spacing w:line="360" w:lineRule="auto"/>
        <w:ind w:left="660" w:firstLine="0"/>
      </w:pPr>
      <w:r w:rsidRPr="00D15B61">
        <w:t xml:space="preserve">4. Directores de unidades de entes gubernamentales </w:t>
      </w:r>
    </w:p>
    <w:p w14:paraId="51F9723F" w14:textId="2354A1DC" w:rsidR="00E83239" w:rsidRDefault="00E83239" w:rsidP="006845FF">
      <w:pPr>
        <w:pStyle w:val="TextoPrincipal"/>
        <w:spacing w:line="360" w:lineRule="auto"/>
        <w:ind w:left="660" w:firstLine="0"/>
      </w:pPr>
      <w:r w:rsidRPr="00D15B61">
        <w:t>5. Docente</w:t>
      </w:r>
      <w:r w:rsidR="006A2C21" w:rsidRPr="00D15B61">
        <w:t>-</w:t>
      </w:r>
      <w:r w:rsidRPr="00D15B61">
        <w:t>investigador</w:t>
      </w:r>
      <w:r w:rsidR="006A2C21" w:rsidRPr="00D15B61">
        <w:t>.</w:t>
      </w:r>
    </w:p>
    <w:p w14:paraId="536BBF05" w14:textId="5DEF1677" w:rsidR="009A7CC7" w:rsidRDefault="009A7CC7" w:rsidP="006845FF">
      <w:pPr>
        <w:pStyle w:val="TextoPrincipal"/>
        <w:spacing w:line="360" w:lineRule="auto"/>
        <w:ind w:left="660" w:firstLine="0"/>
        <w:rPr>
          <w:noProof/>
        </w:rPr>
      </w:pPr>
    </w:p>
    <w:p w14:paraId="327E4DB1" w14:textId="77777777" w:rsidR="009A7CC7" w:rsidRDefault="009A7CC7" w:rsidP="006845FF">
      <w:pPr>
        <w:pStyle w:val="TextoPrincipal"/>
        <w:spacing w:line="360" w:lineRule="auto"/>
        <w:ind w:left="660" w:firstLine="0"/>
        <w:rPr>
          <w:noProof/>
        </w:rPr>
      </w:pPr>
    </w:p>
    <w:p w14:paraId="19C0FCA8" w14:textId="77777777" w:rsidR="009A7CC7" w:rsidRDefault="009A7CC7" w:rsidP="006845FF">
      <w:pPr>
        <w:pStyle w:val="TextoPrincipal"/>
        <w:spacing w:line="360" w:lineRule="auto"/>
        <w:ind w:left="660" w:firstLine="0"/>
        <w:rPr>
          <w:noProof/>
        </w:rPr>
      </w:pPr>
    </w:p>
    <w:p w14:paraId="15F4DD6D" w14:textId="77777777" w:rsidR="009520F7" w:rsidRDefault="00C53C90" w:rsidP="009520F7">
      <w:pPr>
        <w:pStyle w:val="TextoPrincipal"/>
        <w:spacing w:line="360" w:lineRule="auto"/>
        <w:ind w:left="660" w:firstLine="0"/>
        <w:rPr>
          <w:b/>
          <w:bCs/>
        </w:rPr>
      </w:pPr>
      <w:r>
        <w:rPr>
          <w:noProof/>
        </w:rPr>
        <w:lastRenderedPageBreak/>
        <w:drawing>
          <wp:anchor distT="0" distB="0" distL="114300" distR="114300" simplePos="0" relativeHeight="251824128" behindDoc="0" locked="0" layoutInCell="1" allowOverlap="1" wp14:anchorId="721AD491" wp14:editId="63E89F5C">
            <wp:simplePos x="0" y="0"/>
            <wp:positionH relativeFrom="column">
              <wp:posOffset>71120</wp:posOffset>
            </wp:positionH>
            <wp:positionV relativeFrom="paragraph">
              <wp:posOffset>455930</wp:posOffset>
            </wp:positionV>
            <wp:extent cx="5758180" cy="3424555"/>
            <wp:effectExtent l="19050" t="19050" r="13970" b="23495"/>
            <wp:wrapSquare wrapText="bothSides"/>
            <wp:docPr id="165789553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758180" cy="342455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823104" behindDoc="0" locked="0" layoutInCell="1" allowOverlap="1" wp14:anchorId="4D5EB766" wp14:editId="6596C3AA">
            <wp:simplePos x="0" y="0"/>
            <wp:positionH relativeFrom="column">
              <wp:posOffset>71120</wp:posOffset>
            </wp:positionH>
            <wp:positionV relativeFrom="paragraph">
              <wp:posOffset>3881755</wp:posOffset>
            </wp:positionV>
            <wp:extent cx="5758180" cy="3672840"/>
            <wp:effectExtent l="19050" t="19050" r="13970" b="22860"/>
            <wp:wrapSquare wrapText="bothSides"/>
            <wp:docPr id="170261626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758180" cy="367284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bookmarkStart w:id="237" w:name="_Toc158674648"/>
    </w:p>
    <w:p w14:paraId="65EAC2B4" w14:textId="7E1D1283" w:rsidR="00C53C90" w:rsidRPr="00C53C90" w:rsidRDefault="00C53C90" w:rsidP="009520F7">
      <w:pPr>
        <w:pStyle w:val="TextoPrincipal"/>
        <w:spacing w:line="360" w:lineRule="auto"/>
        <w:ind w:left="660" w:firstLine="0"/>
        <w:rPr>
          <w:b/>
          <w:bCs/>
          <w:i/>
          <w:iCs/>
        </w:rPr>
      </w:pPr>
      <w:r w:rsidRPr="00C53C90">
        <w:rPr>
          <w:b/>
          <w:bCs/>
        </w:rPr>
        <w:t xml:space="preserve">Figura </w:t>
      </w:r>
      <w:r w:rsidRPr="00C53C90">
        <w:rPr>
          <w:b/>
          <w:bCs/>
          <w:i/>
          <w:iCs/>
        </w:rPr>
        <w:fldChar w:fldCharType="begin"/>
      </w:r>
      <w:r w:rsidRPr="00C53C90">
        <w:rPr>
          <w:b/>
          <w:bCs/>
        </w:rPr>
        <w:instrText xml:space="preserve"> SEQ Ilustración \* ARABIC </w:instrText>
      </w:r>
      <w:r w:rsidRPr="00C53C90">
        <w:rPr>
          <w:b/>
          <w:bCs/>
          <w:i/>
          <w:iCs/>
        </w:rPr>
        <w:fldChar w:fldCharType="separate"/>
      </w:r>
      <w:r w:rsidR="008B587C">
        <w:rPr>
          <w:b/>
          <w:bCs/>
          <w:noProof/>
        </w:rPr>
        <w:t>51</w:t>
      </w:r>
      <w:r w:rsidRPr="00C53C90">
        <w:rPr>
          <w:b/>
          <w:bCs/>
          <w:i/>
          <w:iCs/>
        </w:rPr>
        <w:fldChar w:fldCharType="end"/>
      </w:r>
      <w:r w:rsidRPr="00C53C90">
        <w:rPr>
          <w:b/>
          <w:bCs/>
        </w:rPr>
        <w:t>. Plan de estudios</w:t>
      </w:r>
      <w:bookmarkEnd w:id="237"/>
    </w:p>
    <w:p w14:paraId="55EE31E2" w14:textId="7DD31689" w:rsidR="00C53C90" w:rsidRDefault="00C53C90" w:rsidP="00C53C90">
      <w:pPr>
        <w:pStyle w:val="TextoPrincipal"/>
        <w:spacing w:line="360" w:lineRule="auto"/>
        <w:ind w:firstLine="0"/>
        <w:rPr>
          <w:highlight w:val="yellow"/>
        </w:rPr>
      </w:pPr>
      <w:r w:rsidRPr="0077044F">
        <w:rPr>
          <w:sz w:val="20"/>
          <w:szCs w:val="20"/>
        </w:rPr>
        <w:t xml:space="preserve">Fuente: </w:t>
      </w:r>
      <w:sdt>
        <w:sdtPr>
          <w:rPr>
            <w:sz w:val="20"/>
            <w:szCs w:val="20"/>
          </w:rPr>
          <w:id w:val="1719478061"/>
          <w:citation/>
        </w:sdtPr>
        <w:sdtContent>
          <w:r>
            <w:rPr>
              <w:sz w:val="20"/>
              <w:szCs w:val="20"/>
            </w:rPr>
            <w:fldChar w:fldCharType="begin"/>
          </w:r>
          <w:r>
            <w:rPr>
              <w:sz w:val="20"/>
              <w:szCs w:val="20"/>
            </w:rPr>
            <w:instrText xml:space="preserve"> CITATION Por8 \l 18442 </w:instrText>
          </w:r>
          <w:r>
            <w:rPr>
              <w:sz w:val="20"/>
              <w:szCs w:val="20"/>
            </w:rPr>
            <w:fldChar w:fldCharType="separate"/>
          </w:r>
          <w:r w:rsidRPr="00C53C90">
            <w:rPr>
              <w:noProof/>
              <w:sz w:val="20"/>
              <w:szCs w:val="20"/>
            </w:rPr>
            <w:t>(Portal UNAG. 2023, s.f.)</w:t>
          </w:r>
          <w:r>
            <w:rPr>
              <w:sz w:val="20"/>
              <w:szCs w:val="20"/>
            </w:rPr>
            <w:fldChar w:fldCharType="end"/>
          </w:r>
        </w:sdtContent>
      </w:sdt>
    </w:p>
    <w:p w14:paraId="09F1F20F" w14:textId="3CCD86D2" w:rsidR="004A60EC" w:rsidRPr="00B65923" w:rsidRDefault="006845FF" w:rsidP="004A60EC">
      <w:pPr>
        <w:pStyle w:val="TextoPrincipal"/>
        <w:spacing w:line="360" w:lineRule="auto"/>
      </w:pPr>
      <w:r>
        <w:lastRenderedPageBreak/>
        <w:t>Entre otra de las ventajas que cuenta la carrera es que</w:t>
      </w:r>
      <w:r w:rsidR="006A2C21">
        <w:t xml:space="preserve"> es la única que se ofrece </w:t>
      </w:r>
      <w:r w:rsidR="004423D8">
        <w:t xml:space="preserve">bajo </w:t>
      </w:r>
      <w:r>
        <w:t>l</w:t>
      </w:r>
      <w:r w:rsidR="004A60EC">
        <w:t xml:space="preserve">a modalidad de externado, </w:t>
      </w:r>
      <w:r>
        <w:t>beneficio para</w:t>
      </w:r>
      <w:r w:rsidR="00AB3B58">
        <w:t xml:space="preserve"> los </w:t>
      </w:r>
      <w:r w:rsidR="005104BC">
        <w:t xml:space="preserve">alumnos que viven en la zona </w:t>
      </w:r>
      <w:r w:rsidR="004A60EC">
        <w:t>en comparación con las otras carreras, debido que con esta carrera tiene la oportunidad de trabajar y estudiar en la</w:t>
      </w:r>
      <w:r w:rsidR="004423D8">
        <w:t xml:space="preserve"> jornada nocturna</w:t>
      </w:r>
      <w:r>
        <w:t>, n</w:t>
      </w:r>
      <w:r w:rsidR="004A60EC">
        <w:t>o le afecta en su vida familiar, ya sea para continuar sus estudios, para ampliar sus conocimientos en su negocio o trabajo, puede aplicar en el área administrativa como agraria los que brinda mayor oportunidad laboral.</w:t>
      </w:r>
      <w:r>
        <w:t xml:space="preserve"> V</w:t>
      </w:r>
      <w:r w:rsidR="004A60EC" w:rsidRPr="00B65923">
        <w:t xml:space="preserve">entaja que tiene la academia </w:t>
      </w:r>
      <w:r>
        <w:t>para</w:t>
      </w:r>
      <w:r w:rsidR="004A60EC" w:rsidRPr="00B65923">
        <w:t xml:space="preserve"> promocionar con los alumnos de secundaria y alumnos matriculados en la universidad y dar a conocer la oferta académica por las redes sociales, plataforma de la universidad y colegios de la zona.</w:t>
      </w:r>
    </w:p>
    <w:p w14:paraId="21DFD98E" w14:textId="77777777" w:rsidR="004A60EC" w:rsidRDefault="004A60EC" w:rsidP="004A60EC">
      <w:pPr>
        <w:pStyle w:val="TextoPrincipal"/>
        <w:spacing w:line="360" w:lineRule="auto"/>
        <w:ind w:left="480" w:firstLine="0"/>
      </w:pPr>
      <w:r>
        <w:rPr>
          <w:noProof/>
        </w:rPr>
        <w:drawing>
          <wp:anchor distT="0" distB="0" distL="114300" distR="114300" simplePos="0" relativeHeight="251809792" behindDoc="0" locked="0" layoutInCell="1" allowOverlap="1" wp14:anchorId="45E6E39E" wp14:editId="45B70907">
            <wp:simplePos x="0" y="0"/>
            <wp:positionH relativeFrom="column">
              <wp:posOffset>1026795</wp:posOffset>
            </wp:positionH>
            <wp:positionV relativeFrom="paragraph">
              <wp:posOffset>102235</wp:posOffset>
            </wp:positionV>
            <wp:extent cx="3949700" cy="3320415"/>
            <wp:effectExtent l="19050" t="19050" r="12700" b="13335"/>
            <wp:wrapSquare wrapText="bothSides"/>
            <wp:docPr id="1008737768"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8737768" name="Imagen 1" descr="Interfaz de usuario gráfica, Aplicación&#10;&#10;Descripción generada automáticamente"/>
                    <pic:cNvPicPr/>
                  </pic:nvPicPr>
                  <pic:blipFill rotWithShape="1">
                    <a:blip r:embed="rId105">
                      <a:extLst>
                        <a:ext uri="{28A0092B-C50C-407E-A947-70E740481C1C}">
                          <a14:useLocalDpi xmlns:a14="http://schemas.microsoft.com/office/drawing/2010/main" val="0"/>
                        </a:ext>
                      </a:extLst>
                    </a:blip>
                    <a:srcRect l="25567" t="17380" r="31070" b="17800"/>
                    <a:stretch/>
                  </pic:blipFill>
                  <pic:spPr bwMode="auto">
                    <a:xfrm>
                      <a:off x="0" y="0"/>
                      <a:ext cx="3949700" cy="3320415"/>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3A9E797" w14:textId="77777777" w:rsidR="004A60EC" w:rsidRDefault="004A60EC" w:rsidP="004A60EC">
      <w:pPr>
        <w:pStyle w:val="TextoPrincipal"/>
        <w:spacing w:line="360" w:lineRule="auto"/>
        <w:ind w:left="480" w:firstLine="0"/>
      </w:pPr>
    </w:p>
    <w:p w14:paraId="48265EE0" w14:textId="77777777" w:rsidR="004A60EC" w:rsidRDefault="004A60EC" w:rsidP="004A60EC">
      <w:pPr>
        <w:pStyle w:val="TextoPrincipal"/>
        <w:keepNext/>
        <w:spacing w:line="240" w:lineRule="auto"/>
        <w:ind w:left="480" w:firstLine="0"/>
      </w:pPr>
    </w:p>
    <w:p w14:paraId="03129B1C" w14:textId="77777777" w:rsidR="004A60EC" w:rsidRDefault="004A60EC" w:rsidP="004A60EC">
      <w:pPr>
        <w:pStyle w:val="TextoPrincipal"/>
        <w:keepNext/>
        <w:spacing w:line="240" w:lineRule="auto"/>
        <w:ind w:left="480" w:firstLine="0"/>
      </w:pPr>
    </w:p>
    <w:p w14:paraId="7BD52B94" w14:textId="77777777" w:rsidR="004A60EC" w:rsidRDefault="004A60EC" w:rsidP="004A60EC">
      <w:pPr>
        <w:pStyle w:val="TextoPrincipal"/>
        <w:keepNext/>
        <w:spacing w:line="240" w:lineRule="auto"/>
        <w:ind w:left="480" w:firstLine="0"/>
      </w:pPr>
    </w:p>
    <w:p w14:paraId="3BF5C5A1" w14:textId="77777777" w:rsidR="004A60EC" w:rsidRDefault="004A60EC" w:rsidP="004A60EC">
      <w:pPr>
        <w:pStyle w:val="TextoPrincipal"/>
        <w:keepNext/>
        <w:spacing w:line="240" w:lineRule="auto"/>
        <w:ind w:left="480" w:firstLine="0"/>
      </w:pPr>
    </w:p>
    <w:p w14:paraId="5EAB7B71" w14:textId="77777777" w:rsidR="004A60EC" w:rsidRDefault="004A60EC" w:rsidP="004A60EC">
      <w:pPr>
        <w:pStyle w:val="TextoPrincipal"/>
        <w:keepNext/>
        <w:spacing w:line="240" w:lineRule="auto"/>
        <w:ind w:left="480" w:firstLine="0"/>
      </w:pPr>
    </w:p>
    <w:p w14:paraId="73AB829A" w14:textId="77777777" w:rsidR="004A60EC" w:rsidRDefault="004A60EC" w:rsidP="004A60EC">
      <w:pPr>
        <w:pStyle w:val="TextoPrincipal"/>
        <w:keepNext/>
        <w:spacing w:line="240" w:lineRule="auto"/>
        <w:ind w:left="480" w:firstLine="0"/>
      </w:pPr>
    </w:p>
    <w:p w14:paraId="15BE4502" w14:textId="77777777" w:rsidR="004A60EC" w:rsidRDefault="004A60EC" w:rsidP="004A60EC">
      <w:pPr>
        <w:pStyle w:val="TextoPrincipal"/>
        <w:keepNext/>
        <w:spacing w:line="240" w:lineRule="auto"/>
        <w:ind w:left="480" w:firstLine="0"/>
      </w:pPr>
    </w:p>
    <w:p w14:paraId="3F6A2954" w14:textId="77777777" w:rsidR="004A60EC" w:rsidRDefault="004A60EC" w:rsidP="004A60EC">
      <w:pPr>
        <w:pStyle w:val="TextoPrincipal"/>
        <w:keepNext/>
        <w:spacing w:line="240" w:lineRule="auto"/>
        <w:ind w:left="480" w:firstLine="0"/>
      </w:pPr>
    </w:p>
    <w:p w14:paraId="66C05FEB" w14:textId="77777777" w:rsidR="004A60EC" w:rsidRDefault="004A60EC" w:rsidP="004A60EC">
      <w:pPr>
        <w:pStyle w:val="TextoPrincipal"/>
        <w:keepNext/>
        <w:spacing w:line="240" w:lineRule="auto"/>
        <w:ind w:left="480" w:firstLine="0"/>
      </w:pPr>
    </w:p>
    <w:p w14:paraId="7D2CA37E" w14:textId="77777777" w:rsidR="004A60EC" w:rsidRDefault="004A60EC" w:rsidP="004A60EC">
      <w:pPr>
        <w:pStyle w:val="TextoPrincipal"/>
        <w:keepNext/>
        <w:spacing w:line="240" w:lineRule="auto"/>
        <w:ind w:left="480" w:firstLine="0"/>
      </w:pPr>
    </w:p>
    <w:p w14:paraId="348912E8" w14:textId="77777777" w:rsidR="004A60EC" w:rsidRDefault="004A60EC" w:rsidP="004A60EC">
      <w:pPr>
        <w:pStyle w:val="TextoPrincipal"/>
        <w:keepNext/>
        <w:spacing w:line="240" w:lineRule="auto"/>
        <w:ind w:left="480" w:firstLine="0"/>
      </w:pPr>
    </w:p>
    <w:p w14:paraId="6D2DF9C2" w14:textId="583A819A" w:rsidR="004A60EC" w:rsidRPr="0025141C" w:rsidRDefault="004A60EC" w:rsidP="004A60EC">
      <w:pPr>
        <w:pStyle w:val="TextoPrincipal"/>
        <w:keepNext/>
        <w:spacing w:line="240" w:lineRule="auto"/>
        <w:ind w:firstLine="0"/>
        <w:rPr>
          <w:b/>
          <w:bCs/>
          <w:color w:val="000000" w:themeColor="text1"/>
        </w:rPr>
      </w:pPr>
      <w:bookmarkStart w:id="238" w:name="_Toc158674649"/>
      <w:r w:rsidRPr="0025141C">
        <w:rPr>
          <w:b/>
          <w:bCs/>
          <w:color w:val="000000" w:themeColor="text1"/>
        </w:rPr>
        <w:t xml:space="preserve">Figura </w:t>
      </w:r>
      <w:r w:rsidRPr="0025141C">
        <w:rPr>
          <w:b/>
          <w:bCs/>
          <w:color w:val="000000" w:themeColor="text1"/>
        </w:rPr>
        <w:fldChar w:fldCharType="begin"/>
      </w:r>
      <w:r w:rsidRPr="0025141C">
        <w:rPr>
          <w:b/>
          <w:bCs/>
          <w:color w:val="000000" w:themeColor="text1"/>
        </w:rPr>
        <w:instrText xml:space="preserve"> SEQ Ilustración \* ARABIC </w:instrText>
      </w:r>
      <w:r w:rsidRPr="0025141C">
        <w:rPr>
          <w:b/>
          <w:bCs/>
          <w:color w:val="000000" w:themeColor="text1"/>
        </w:rPr>
        <w:fldChar w:fldCharType="separate"/>
      </w:r>
      <w:r w:rsidR="008B587C">
        <w:rPr>
          <w:b/>
          <w:bCs/>
          <w:noProof/>
          <w:color w:val="000000" w:themeColor="text1"/>
        </w:rPr>
        <w:t>52</w:t>
      </w:r>
      <w:r w:rsidRPr="0025141C">
        <w:rPr>
          <w:b/>
          <w:bCs/>
          <w:color w:val="000000" w:themeColor="text1"/>
        </w:rPr>
        <w:fldChar w:fldCharType="end"/>
      </w:r>
      <w:r w:rsidRPr="0025141C">
        <w:rPr>
          <w:b/>
          <w:bCs/>
          <w:color w:val="000000" w:themeColor="text1"/>
        </w:rPr>
        <w:t>. Modalidades de la UNAG</w:t>
      </w:r>
      <w:bookmarkEnd w:id="238"/>
    </w:p>
    <w:p w14:paraId="17D37BD8" w14:textId="77777777" w:rsidR="004A60EC" w:rsidRDefault="004A60EC" w:rsidP="004A60EC">
      <w:pPr>
        <w:pStyle w:val="TextoPrincipal"/>
        <w:spacing w:line="240" w:lineRule="auto"/>
        <w:ind w:firstLine="0"/>
        <w:jc w:val="left"/>
      </w:pPr>
      <w:r w:rsidRPr="006A306F">
        <w:t>Fuente: Portal UNAG</w:t>
      </w:r>
    </w:p>
    <w:p w14:paraId="2E2B143E" w14:textId="77777777" w:rsidR="009520F7" w:rsidRDefault="009520F7" w:rsidP="004A60EC">
      <w:pPr>
        <w:pStyle w:val="TextoPrincipal"/>
        <w:spacing w:line="240" w:lineRule="auto"/>
        <w:ind w:firstLine="0"/>
        <w:jc w:val="left"/>
      </w:pPr>
    </w:p>
    <w:p w14:paraId="4CE57FB2" w14:textId="18BC44F1" w:rsidR="008559EC" w:rsidRPr="008559EC" w:rsidRDefault="008559EC" w:rsidP="008559EC">
      <w:pPr>
        <w:pStyle w:val="Descripcin"/>
        <w:keepNext/>
        <w:jc w:val="both"/>
        <w:rPr>
          <w:rFonts w:ascii="Times New Roman" w:hAnsi="Times New Roman" w:cs="Times New Roman"/>
          <w:b/>
          <w:bCs/>
          <w:i w:val="0"/>
          <w:iCs w:val="0"/>
          <w:color w:val="000000" w:themeColor="text1"/>
          <w:sz w:val="24"/>
          <w:szCs w:val="24"/>
        </w:rPr>
      </w:pPr>
      <w:bookmarkStart w:id="239" w:name="_Toc158675263"/>
      <w:r w:rsidRPr="008559EC">
        <w:rPr>
          <w:rFonts w:ascii="Times New Roman" w:hAnsi="Times New Roman" w:cs="Times New Roman"/>
          <w:b/>
          <w:bCs/>
          <w:i w:val="0"/>
          <w:iCs w:val="0"/>
          <w:color w:val="000000" w:themeColor="text1"/>
          <w:sz w:val="24"/>
          <w:szCs w:val="24"/>
        </w:rPr>
        <w:t xml:space="preserve">Tabla </w:t>
      </w:r>
      <w:r w:rsidRPr="008559EC">
        <w:rPr>
          <w:rFonts w:ascii="Times New Roman" w:hAnsi="Times New Roman" w:cs="Times New Roman"/>
          <w:b/>
          <w:bCs/>
          <w:i w:val="0"/>
          <w:iCs w:val="0"/>
          <w:color w:val="000000" w:themeColor="text1"/>
          <w:sz w:val="24"/>
          <w:szCs w:val="24"/>
        </w:rPr>
        <w:fldChar w:fldCharType="begin"/>
      </w:r>
      <w:r w:rsidRPr="008559EC">
        <w:rPr>
          <w:rFonts w:ascii="Times New Roman" w:hAnsi="Times New Roman" w:cs="Times New Roman"/>
          <w:b/>
          <w:bCs/>
          <w:i w:val="0"/>
          <w:iCs w:val="0"/>
          <w:color w:val="000000" w:themeColor="text1"/>
          <w:sz w:val="24"/>
          <w:szCs w:val="24"/>
        </w:rPr>
        <w:instrText xml:space="preserve"> SEQ Tabla \* ARABIC </w:instrText>
      </w:r>
      <w:r w:rsidRPr="008559EC">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rPr>
        <w:t>9</w:t>
      </w:r>
      <w:r w:rsidRPr="008559EC">
        <w:rPr>
          <w:rFonts w:ascii="Times New Roman" w:hAnsi="Times New Roman" w:cs="Times New Roman"/>
          <w:b/>
          <w:bCs/>
          <w:i w:val="0"/>
          <w:iCs w:val="0"/>
          <w:color w:val="000000" w:themeColor="text1"/>
          <w:sz w:val="24"/>
          <w:szCs w:val="24"/>
        </w:rPr>
        <w:fldChar w:fldCharType="end"/>
      </w:r>
      <w:r w:rsidRPr="008559EC">
        <w:rPr>
          <w:rFonts w:ascii="Times New Roman" w:hAnsi="Times New Roman" w:cs="Times New Roman"/>
          <w:b/>
          <w:bCs/>
          <w:i w:val="0"/>
          <w:iCs w:val="0"/>
          <w:color w:val="000000" w:themeColor="text1"/>
          <w:sz w:val="24"/>
          <w:szCs w:val="24"/>
        </w:rPr>
        <w:t>. Ventaja competitiva</w:t>
      </w:r>
      <w:bookmarkEnd w:id="239"/>
    </w:p>
    <w:tbl>
      <w:tblPr>
        <w:tblStyle w:val="Tablaconcuadrcula"/>
        <w:tblW w:w="0" w:type="auto"/>
        <w:jc w:val="center"/>
        <w:tblLook w:val="04A0" w:firstRow="1" w:lastRow="0" w:firstColumn="1" w:lastColumn="0" w:noHBand="0" w:noVBand="1"/>
      </w:tblPr>
      <w:tblGrid>
        <w:gridCol w:w="1980"/>
        <w:gridCol w:w="7229"/>
      </w:tblGrid>
      <w:tr w:rsidR="004A60EC" w:rsidRPr="00D15B61" w14:paraId="386479A8" w14:textId="77777777" w:rsidTr="00BC1021">
        <w:trPr>
          <w:jc w:val="center"/>
        </w:trPr>
        <w:tc>
          <w:tcPr>
            <w:tcW w:w="1980" w:type="dxa"/>
            <w:shd w:val="clear" w:color="auto" w:fill="BDD6EE" w:themeFill="accent1" w:themeFillTint="66"/>
          </w:tcPr>
          <w:p w14:paraId="47750FA3" w14:textId="77777777" w:rsidR="004A60EC" w:rsidRPr="00823BC3" w:rsidRDefault="004A60EC" w:rsidP="00BC1021">
            <w:pPr>
              <w:pStyle w:val="TextoPrincipal"/>
              <w:spacing w:line="240" w:lineRule="auto"/>
              <w:ind w:firstLine="0"/>
              <w:jc w:val="left"/>
              <w:rPr>
                <w:sz w:val="20"/>
                <w:szCs w:val="20"/>
              </w:rPr>
            </w:pPr>
            <w:r w:rsidRPr="00823BC3">
              <w:rPr>
                <w:sz w:val="20"/>
                <w:szCs w:val="20"/>
              </w:rPr>
              <w:t>Como Universidad</w:t>
            </w:r>
          </w:p>
        </w:tc>
        <w:tc>
          <w:tcPr>
            <w:tcW w:w="7229" w:type="dxa"/>
          </w:tcPr>
          <w:p w14:paraId="70E5BBD9" w14:textId="77777777" w:rsidR="004A60EC" w:rsidRPr="00823BC3" w:rsidRDefault="004A60EC" w:rsidP="00BC1021">
            <w:pPr>
              <w:pStyle w:val="TextoPrincipal"/>
              <w:spacing w:line="240" w:lineRule="auto"/>
              <w:ind w:firstLine="0"/>
              <w:jc w:val="left"/>
              <w:rPr>
                <w:sz w:val="20"/>
                <w:szCs w:val="20"/>
              </w:rPr>
            </w:pPr>
            <w:r w:rsidRPr="00823BC3">
              <w:rPr>
                <w:sz w:val="20"/>
                <w:szCs w:val="20"/>
              </w:rPr>
              <w:t>Institución líder en la ciudad de Catacamas, Olancho, universidad reconocida internacionalmente, con un modelo educativo basado en el estudiante</w:t>
            </w:r>
          </w:p>
        </w:tc>
      </w:tr>
      <w:tr w:rsidR="004A60EC" w:rsidRPr="00D15B61" w14:paraId="4E1DDAC4" w14:textId="77777777" w:rsidTr="00BC1021">
        <w:trPr>
          <w:trHeight w:val="1473"/>
          <w:jc w:val="center"/>
        </w:trPr>
        <w:tc>
          <w:tcPr>
            <w:tcW w:w="1980" w:type="dxa"/>
            <w:shd w:val="clear" w:color="auto" w:fill="BDD6EE" w:themeFill="accent1" w:themeFillTint="66"/>
          </w:tcPr>
          <w:p w14:paraId="019BE565" w14:textId="77777777" w:rsidR="004A60EC" w:rsidRPr="00823BC3" w:rsidRDefault="004A60EC" w:rsidP="00BC1021">
            <w:pPr>
              <w:pStyle w:val="TextoPrincipal"/>
              <w:spacing w:line="240" w:lineRule="auto"/>
              <w:ind w:firstLine="0"/>
              <w:jc w:val="left"/>
              <w:rPr>
                <w:sz w:val="20"/>
                <w:szCs w:val="20"/>
              </w:rPr>
            </w:pPr>
            <w:r w:rsidRPr="00823BC3">
              <w:rPr>
                <w:sz w:val="20"/>
                <w:szCs w:val="20"/>
              </w:rPr>
              <w:t>Como Carrera</w:t>
            </w:r>
          </w:p>
        </w:tc>
        <w:tc>
          <w:tcPr>
            <w:tcW w:w="7229" w:type="dxa"/>
          </w:tcPr>
          <w:p w14:paraId="54BC127B" w14:textId="77777777" w:rsidR="004A60EC" w:rsidRPr="00823BC3" w:rsidRDefault="004A60EC" w:rsidP="00BC1021">
            <w:pPr>
              <w:pStyle w:val="TextoPrincipal"/>
              <w:spacing w:line="240" w:lineRule="auto"/>
              <w:ind w:firstLine="0"/>
              <w:jc w:val="left"/>
              <w:rPr>
                <w:sz w:val="20"/>
                <w:szCs w:val="20"/>
              </w:rPr>
            </w:pPr>
            <w:r w:rsidRPr="00823BC3">
              <w:rPr>
                <w:sz w:val="20"/>
                <w:szCs w:val="20"/>
                <w:shd w:val="clear" w:color="auto" w:fill="FFFFFF"/>
              </w:rPr>
              <w:t>Los egresados contarán con habilidades técnicas, humanas y conceptuales, con amplia visión del mundo, responsabilidad social y compromiso ético, líderes en la gestión del conocimiento administrativo y tecnológico, capaces de emprender y gerenciar empresas contribuyendo a la solución de problemas prioritarios del desarrollo sostenible de país.</w:t>
            </w:r>
          </w:p>
        </w:tc>
      </w:tr>
      <w:tr w:rsidR="004A60EC" w:rsidRPr="00D15B61" w14:paraId="488CC7CB" w14:textId="77777777" w:rsidTr="00BC1021">
        <w:trPr>
          <w:jc w:val="center"/>
        </w:trPr>
        <w:tc>
          <w:tcPr>
            <w:tcW w:w="1980" w:type="dxa"/>
            <w:shd w:val="clear" w:color="auto" w:fill="BDD6EE" w:themeFill="accent1" w:themeFillTint="66"/>
          </w:tcPr>
          <w:p w14:paraId="6A5E6D96" w14:textId="77777777" w:rsidR="004A60EC" w:rsidRPr="00823BC3" w:rsidRDefault="004A60EC" w:rsidP="00BC1021">
            <w:pPr>
              <w:pStyle w:val="TextoPrincipal"/>
              <w:spacing w:line="240" w:lineRule="auto"/>
              <w:ind w:firstLine="0"/>
              <w:jc w:val="left"/>
              <w:rPr>
                <w:sz w:val="20"/>
                <w:szCs w:val="20"/>
              </w:rPr>
            </w:pPr>
            <w:r w:rsidRPr="00823BC3">
              <w:rPr>
                <w:sz w:val="20"/>
                <w:szCs w:val="20"/>
              </w:rPr>
              <w:t>Servicio</w:t>
            </w:r>
          </w:p>
        </w:tc>
        <w:tc>
          <w:tcPr>
            <w:tcW w:w="7229" w:type="dxa"/>
          </w:tcPr>
          <w:p w14:paraId="439F1245" w14:textId="77777777" w:rsidR="004A60EC" w:rsidRPr="00823BC3" w:rsidRDefault="004A60EC" w:rsidP="00BC1021">
            <w:pPr>
              <w:pStyle w:val="TextoPrincipal"/>
              <w:spacing w:line="240" w:lineRule="auto"/>
              <w:ind w:firstLine="0"/>
              <w:jc w:val="left"/>
              <w:rPr>
                <w:sz w:val="20"/>
                <w:szCs w:val="20"/>
              </w:rPr>
            </w:pPr>
            <w:r w:rsidRPr="00823BC3">
              <w:rPr>
                <w:sz w:val="20"/>
                <w:szCs w:val="20"/>
              </w:rPr>
              <w:t xml:space="preserve">Se caracteriza por brindar educación integral, brinda formación en las ciencias agrarias, </w:t>
            </w:r>
            <w:r w:rsidRPr="00823BC3">
              <w:rPr>
                <w:sz w:val="20"/>
                <w:szCs w:val="20"/>
              </w:rPr>
              <w:lastRenderedPageBreak/>
              <w:t>ofrece una educación inclusiva con dignidad, calidad y pertenencia.</w:t>
            </w:r>
          </w:p>
        </w:tc>
      </w:tr>
      <w:tr w:rsidR="004A60EC" w:rsidRPr="00D15B61" w14:paraId="57700502" w14:textId="77777777" w:rsidTr="00BC1021">
        <w:trPr>
          <w:jc w:val="center"/>
        </w:trPr>
        <w:tc>
          <w:tcPr>
            <w:tcW w:w="1980" w:type="dxa"/>
            <w:shd w:val="clear" w:color="auto" w:fill="BDD6EE" w:themeFill="accent1" w:themeFillTint="66"/>
          </w:tcPr>
          <w:p w14:paraId="5BD991B5" w14:textId="77777777" w:rsidR="004A60EC" w:rsidRPr="00823BC3" w:rsidRDefault="004A60EC" w:rsidP="00BC1021">
            <w:pPr>
              <w:pStyle w:val="TextoPrincipal"/>
              <w:spacing w:line="240" w:lineRule="auto"/>
              <w:ind w:firstLine="0"/>
              <w:jc w:val="left"/>
              <w:rPr>
                <w:sz w:val="20"/>
                <w:szCs w:val="20"/>
              </w:rPr>
            </w:pPr>
            <w:r w:rsidRPr="00823BC3">
              <w:rPr>
                <w:sz w:val="20"/>
                <w:szCs w:val="20"/>
              </w:rPr>
              <w:lastRenderedPageBreak/>
              <w:t>Valor Competitivo</w:t>
            </w:r>
          </w:p>
        </w:tc>
        <w:tc>
          <w:tcPr>
            <w:tcW w:w="7229" w:type="dxa"/>
          </w:tcPr>
          <w:p w14:paraId="44B7BA39" w14:textId="77777777" w:rsidR="004A60EC" w:rsidRPr="00823BC3" w:rsidRDefault="004A60EC" w:rsidP="00BC1021">
            <w:pPr>
              <w:pStyle w:val="TextoPrincipal"/>
              <w:tabs>
                <w:tab w:val="left" w:pos="1427"/>
              </w:tabs>
              <w:spacing w:line="240" w:lineRule="auto"/>
              <w:ind w:firstLine="0"/>
              <w:jc w:val="left"/>
              <w:rPr>
                <w:sz w:val="20"/>
                <w:szCs w:val="20"/>
              </w:rPr>
            </w:pPr>
            <w:r w:rsidRPr="00823BC3">
              <w:rPr>
                <w:sz w:val="20"/>
                <w:szCs w:val="20"/>
              </w:rPr>
              <w:t>La carrera de Administración brinda varios elementos que la hacen única en el mercado, brinda una formación en las ciencias agrarias, complementando con el conocimiento administrativo, tecnológico, gerencial y emprendimiento, contando con un abanico de opciones en el mercado laboral.</w:t>
            </w:r>
          </w:p>
        </w:tc>
      </w:tr>
    </w:tbl>
    <w:p w14:paraId="2769EB25" w14:textId="40B5E0A4" w:rsidR="00526810" w:rsidRDefault="004A60EC" w:rsidP="004A60EC">
      <w:pPr>
        <w:pStyle w:val="TextoPrincipal"/>
        <w:spacing w:line="240" w:lineRule="auto"/>
        <w:ind w:firstLine="0"/>
        <w:jc w:val="left"/>
      </w:pPr>
      <w:r w:rsidRPr="006A306F">
        <w:t>Fuente: Portal UNAG</w:t>
      </w:r>
    </w:p>
    <w:p w14:paraId="35D800AA" w14:textId="77777777" w:rsidR="009520F7" w:rsidRDefault="009520F7" w:rsidP="004A60EC">
      <w:pPr>
        <w:pStyle w:val="TextoPrincipal"/>
        <w:spacing w:line="240" w:lineRule="auto"/>
        <w:ind w:firstLine="0"/>
        <w:jc w:val="left"/>
      </w:pPr>
    </w:p>
    <w:p w14:paraId="29565B52" w14:textId="76D40525" w:rsidR="00526810" w:rsidRPr="00D15B61" w:rsidRDefault="00526810" w:rsidP="00526810">
      <w:pPr>
        <w:pStyle w:val="NormalWeb"/>
        <w:numPr>
          <w:ilvl w:val="3"/>
          <w:numId w:val="81"/>
        </w:numPr>
        <w:shd w:val="clear" w:color="auto" w:fill="FFFFFF"/>
        <w:spacing w:before="0" w:beforeAutospacing="0" w:after="120" w:afterAutospacing="0" w:line="360" w:lineRule="auto"/>
        <w:jc w:val="both"/>
      </w:pPr>
      <w:r w:rsidRPr="00D15B61">
        <w:t xml:space="preserve">ESTRATEGIA DE </w:t>
      </w:r>
      <w:r w:rsidR="00CB0701" w:rsidRPr="00D15B61">
        <w:t>CAPACITACIONES</w:t>
      </w:r>
      <w:r w:rsidR="000679F9" w:rsidRPr="00D15B61">
        <w:t xml:space="preserve"> PARA IMPARTIR EN LAS FERIAS CULTURALES</w:t>
      </w:r>
    </w:p>
    <w:p w14:paraId="313BEB30" w14:textId="11FB2F3A" w:rsidR="00E239FE" w:rsidRDefault="00E239FE" w:rsidP="00E239FE">
      <w:pPr>
        <w:pStyle w:val="NormalWeb"/>
        <w:ind w:left="660"/>
      </w:pPr>
      <w:r>
        <w:rPr>
          <w:noProof/>
        </w:rPr>
        <w:drawing>
          <wp:inline distT="0" distB="0" distL="0" distR="0" wp14:anchorId="10BCACC0" wp14:editId="547D2F06">
            <wp:extent cx="4621403" cy="3073400"/>
            <wp:effectExtent l="19050" t="19050" r="27305" b="12700"/>
            <wp:docPr id="1486458984" name="Imagen 5" descr="Hombre parado junto a un grupo de personas en la cocin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458984" name="Imagen 5" descr="Hombre parado junto a un grupo de personas en la cocina&#10;&#10;Descripción generada automáticamente con confianza baja"/>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4626731" cy="3076943"/>
                    </a:xfrm>
                    <a:prstGeom prst="rect">
                      <a:avLst/>
                    </a:prstGeom>
                    <a:noFill/>
                    <a:ln>
                      <a:solidFill>
                        <a:schemeClr val="tx1"/>
                      </a:solidFill>
                    </a:ln>
                  </pic:spPr>
                </pic:pic>
              </a:graphicData>
            </a:graphic>
          </wp:inline>
        </w:drawing>
      </w:r>
    </w:p>
    <w:p w14:paraId="29ABFDBA" w14:textId="094704FE" w:rsidR="00C53C90" w:rsidRPr="00C53C90" w:rsidRDefault="00C53C90" w:rsidP="00C53C90">
      <w:pPr>
        <w:pStyle w:val="Descripcin"/>
        <w:rPr>
          <w:rFonts w:ascii="Times New Roman" w:hAnsi="Times New Roman" w:cs="Times New Roman"/>
          <w:b/>
          <w:bCs/>
          <w:i w:val="0"/>
          <w:iCs w:val="0"/>
          <w:color w:val="auto"/>
          <w:sz w:val="24"/>
          <w:szCs w:val="24"/>
          <w:lang w:val="es-HN"/>
        </w:rPr>
      </w:pPr>
      <w:bookmarkStart w:id="240" w:name="_Toc158674650"/>
      <w:r w:rsidRPr="00C53C90">
        <w:rPr>
          <w:rFonts w:ascii="Times New Roman" w:hAnsi="Times New Roman" w:cs="Times New Roman"/>
          <w:b/>
          <w:bCs/>
          <w:i w:val="0"/>
          <w:iCs w:val="0"/>
          <w:color w:val="auto"/>
          <w:sz w:val="24"/>
          <w:szCs w:val="24"/>
          <w:lang w:val="es-HN"/>
        </w:rPr>
        <w:t xml:space="preserve">Figura </w:t>
      </w:r>
      <w:r w:rsidRPr="00C53C90">
        <w:rPr>
          <w:rFonts w:ascii="Times New Roman" w:hAnsi="Times New Roman" w:cs="Times New Roman"/>
          <w:b/>
          <w:bCs/>
          <w:i w:val="0"/>
          <w:iCs w:val="0"/>
          <w:color w:val="auto"/>
          <w:sz w:val="24"/>
          <w:szCs w:val="24"/>
        </w:rPr>
        <w:fldChar w:fldCharType="begin"/>
      </w:r>
      <w:r w:rsidRPr="00C53C90">
        <w:rPr>
          <w:rFonts w:ascii="Times New Roman" w:hAnsi="Times New Roman" w:cs="Times New Roman"/>
          <w:b/>
          <w:bCs/>
          <w:i w:val="0"/>
          <w:iCs w:val="0"/>
          <w:color w:val="auto"/>
          <w:sz w:val="24"/>
          <w:szCs w:val="24"/>
          <w:lang w:val="es-HN"/>
        </w:rPr>
        <w:instrText xml:space="preserve"> SEQ Ilustración \* ARABIC </w:instrText>
      </w:r>
      <w:r w:rsidRPr="00C53C90">
        <w:rPr>
          <w:rFonts w:ascii="Times New Roman" w:hAnsi="Times New Roman" w:cs="Times New Roman"/>
          <w:b/>
          <w:bCs/>
          <w:i w:val="0"/>
          <w:iCs w:val="0"/>
          <w:color w:val="auto"/>
          <w:sz w:val="24"/>
          <w:szCs w:val="24"/>
        </w:rPr>
        <w:fldChar w:fldCharType="separate"/>
      </w:r>
      <w:r w:rsidR="008B587C">
        <w:rPr>
          <w:rFonts w:ascii="Times New Roman" w:hAnsi="Times New Roman" w:cs="Times New Roman"/>
          <w:b/>
          <w:bCs/>
          <w:i w:val="0"/>
          <w:iCs w:val="0"/>
          <w:noProof/>
          <w:color w:val="auto"/>
          <w:sz w:val="24"/>
          <w:szCs w:val="24"/>
          <w:lang w:val="es-HN"/>
        </w:rPr>
        <w:t>53</w:t>
      </w:r>
      <w:r w:rsidRPr="00C53C90">
        <w:rPr>
          <w:rFonts w:ascii="Times New Roman" w:hAnsi="Times New Roman" w:cs="Times New Roman"/>
          <w:b/>
          <w:bCs/>
          <w:i w:val="0"/>
          <w:iCs w:val="0"/>
          <w:color w:val="auto"/>
          <w:sz w:val="24"/>
          <w:szCs w:val="24"/>
        </w:rPr>
        <w:fldChar w:fldCharType="end"/>
      </w:r>
      <w:r w:rsidRPr="00C53C90">
        <w:rPr>
          <w:rFonts w:ascii="Times New Roman" w:hAnsi="Times New Roman" w:cs="Times New Roman"/>
          <w:b/>
          <w:bCs/>
          <w:i w:val="0"/>
          <w:iCs w:val="0"/>
          <w:color w:val="auto"/>
          <w:sz w:val="24"/>
          <w:szCs w:val="24"/>
          <w:lang w:val="es-HN"/>
        </w:rPr>
        <w:t>. Capacitaciones</w:t>
      </w:r>
      <w:bookmarkEnd w:id="240"/>
    </w:p>
    <w:p w14:paraId="76800E19" w14:textId="77777777" w:rsidR="00C53C90" w:rsidRDefault="00C53C90" w:rsidP="00C53C90">
      <w:pPr>
        <w:pStyle w:val="NormalWeb"/>
        <w:shd w:val="clear" w:color="auto" w:fill="FFFFFF"/>
        <w:spacing w:before="0" w:beforeAutospacing="0" w:after="120" w:afterAutospacing="0" w:line="360" w:lineRule="auto"/>
        <w:jc w:val="both"/>
        <w:rPr>
          <w:sz w:val="20"/>
          <w:szCs w:val="20"/>
        </w:rPr>
      </w:pPr>
      <w:r w:rsidRPr="00C53C90">
        <w:rPr>
          <w:sz w:val="20"/>
          <w:szCs w:val="20"/>
        </w:rPr>
        <w:t xml:space="preserve">Fuente: </w:t>
      </w:r>
      <w:sdt>
        <w:sdtPr>
          <w:rPr>
            <w:sz w:val="20"/>
            <w:szCs w:val="20"/>
          </w:rPr>
          <w:id w:val="-1780950074"/>
          <w:citation/>
        </w:sdtPr>
        <w:sdtContent>
          <w:r>
            <w:rPr>
              <w:sz w:val="20"/>
              <w:szCs w:val="20"/>
            </w:rPr>
            <w:fldChar w:fldCharType="begin"/>
          </w:r>
          <w:r>
            <w:rPr>
              <w:sz w:val="20"/>
              <w:szCs w:val="20"/>
            </w:rPr>
            <w:instrText xml:space="preserve"> CITATION Por11 \l 18442 </w:instrText>
          </w:r>
          <w:r>
            <w:rPr>
              <w:sz w:val="20"/>
              <w:szCs w:val="20"/>
            </w:rPr>
            <w:fldChar w:fldCharType="separate"/>
          </w:r>
          <w:r w:rsidRPr="00C53C90">
            <w:rPr>
              <w:noProof/>
              <w:sz w:val="20"/>
              <w:szCs w:val="20"/>
            </w:rPr>
            <w:t>(Portal UNAG. 2023, s.f.)</w:t>
          </w:r>
          <w:r>
            <w:rPr>
              <w:sz w:val="20"/>
              <w:szCs w:val="20"/>
            </w:rPr>
            <w:fldChar w:fldCharType="end"/>
          </w:r>
        </w:sdtContent>
      </w:sdt>
    </w:p>
    <w:p w14:paraId="4BF34BE0" w14:textId="6E88E682" w:rsidR="00CB0701" w:rsidRPr="00D15B61" w:rsidRDefault="000679F9" w:rsidP="000679F9">
      <w:pPr>
        <w:pStyle w:val="NormalWeb"/>
        <w:shd w:val="clear" w:color="auto" w:fill="FFFFFF"/>
        <w:spacing w:before="0" w:beforeAutospacing="0" w:after="120" w:afterAutospacing="0" w:line="360" w:lineRule="auto"/>
        <w:ind w:firstLine="708"/>
        <w:jc w:val="both"/>
      </w:pPr>
      <w:r w:rsidRPr="00D15B61">
        <w:t>E</w:t>
      </w:r>
      <w:r w:rsidR="00CB0701" w:rsidRPr="00D15B61">
        <w:t xml:space="preserve">l plan de estudios tiene un enfoque para el fortalecimiento de habilidades o competencias en el área de emprendimiento, contabilidad y gerenciar empresas, se ha considerado que a través de la coordinación académica se implementen una serie de capacitaciones con los temas relevantes de la carrera para fortalecer el interés de los aspirantes y </w:t>
      </w:r>
      <w:r w:rsidR="008E4147" w:rsidRPr="00D15B61">
        <w:t>conocimiento de los alumnos matriculados, con la participación de los egresados.</w:t>
      </w:r>
    </w:p>
    <w:p w14:paraId="70FA128E" w14:textId="07B4DD85" w:rsidR="00526810" w:rsidRPr="00D15B61" w:rsidRDefault="008E4147" w:rsidP="00526810">
      <w:pPr>
        <w:spacing w:after="120" w:line="360" w:lineRule="auto"/>
        <w:ind w:firstLine="720"/>
        <w:jc w:val="both"/>
        <w:rPr>
          <w:rFonts w:ascii="Times New Roman" w:hAnsi="Times New Roman" w:cs="Times New Roman"/>
          <w:sz w:val="24"/>
          <w:szCs w:val="24"/>
          <w:lang w:val="es-HN"/>
        </w:rPr>
      </w:pPr>
      <w:r w:rsidRPr="00D15B61">
        <w:rPr>
          <w:rFonts w:ascii="Times New Roman" w:hAnsi="Times New Roman" w:cs="Times New Roman"/>
          <w:sz w:val="24"/>
          <w:szCs w:val="24"/>
          <w:lang w:val="es-HN"/>
        </w:rPr>
        <w:t xml:space="preserve">Adicional a las capacitaciones especializadas de la carrera, es importante que la coordinación académica realice el seguimiento del mercado meta, con capacitaciones que fortalezcan las competencias para los </w:t>
      </w:r>
      <w:r w:rsidR="00526810" w:rsidRPr="00D15B61">
        <w:rPr>
          <w:rFonts w:ascii="Times New Roman" w:hAnsi="Times New Roman" w:cs="Times New Roman"/>
          <w:sz w:val="24"/>
          <w:szCs w:val="24"/>
          <w:lang w:val="es-HN"/>
        </w:rPr>
        <w:t xml:space="preserve">egresados </w:t>
      </w:r>
      <w:r w:rsidRPr="00D15B61">
        <w:rPr>
          <w:rFonts w:ascii="Times New Roman" w:hAnsi="Times New Roman" w:cs="Times New Roman"/>
          <w:sz w:val="24"/>
          <w:szCs w:val="24"/>
          <w:lang w:val="es-HN"/>
        </w:rPr>
        <w:t xml:space="preserve">y </w:t>
      </w:r>
      <w:r w:rsidR="00526810" w:rsidRPr="00D15B61">
        <w:rPr>
          <w:rFonts w:ascii="Times New Roman" w:hAnsi="Times New Roman" w:cs="Times New Roman"/>
          <w:sz w:val="24"/>
          <w:szCs w:val="24"/>
          <w:lang w:val="es-HN"/>
        </w:rPr>
        <w:t>evaluar el nivel de satisfacción,</w:t>
      </w:r>
      <w:r w:rsidRPr="00D15B61">
        <w:rPr>
          <w:rFonts w:ascii="Times New Roman" w:hAnsi="Times New Roman" w:cs="Times New Roman"/>
          <w:sz w:val="24"/>
          <w:szCs w:val="24"/>
          <w:lang w:val="es-HN"/>
        </w:rPr>
        <w:t xml:space="preserve"> la</w:t>
      </w:r>
      <w:r w:rsidR="00526810" w:rsidRPr="00D15B61">
        <w:rPr>
          <w:rFonts w:ascii="Times New Roman" w:hAnsi="Times New Roman" w:cs="Times New Roman"/>
          <w:sz w:val="24"/>
          <w:szCs w:val="24"/>
          <w:lang w:val="es-HN"/>
        </w:rPr>
        <w:t xml:space="preserve"> inserción en </w:t>
      </w:r>
      <w:r w:rsidR="00526810" w:rsidRPr="00D15B61">
        <w:rPr>
          <w:rFonts w:ascii="Times New Roman" w:hAnsi="Times New Roman" w:cs="Times New Roman"/>
          <w:sz w:val="24"/>
          <w:szCs w:val="24"/>
          <w:lang w:val="es-HN"/>
        </w:rPr>
        <w:lastRenderedPageBreak/>
        <w:t>el mercado laboral</w:t>
      </w:r>
      <w:r w:rsidRPr="00D15B61">
        <w:rPr>
          <w:rFonts w:ascii="Times New Roman" w:hAnsi="Times New Roman" w:cs="Times New Roman"/>
          <w:sz w:val="24"/>
          <w:szCs w:val="24"/>
          <w:lang w:val="es-HN"/>
        </w:rPr>
        <w:t>.</w:t>
      </w:r>
    </w:p>
    <w:p w14:paraId="3BC1A65E" w14:textId="5B9E7AD1" w:rsidR="000679F9" w:rsidRPr="00D15B61" w:rsidRDefault="000679F9" w:rsidP="00526810">
      <w:pPr>
        <w:spacing w:after="120" w:line="360" w:lineRule="auto"/>
        <w:ind w:firstLine="720"/>
        <w:jc w:val="both"/>
        <w:rPr>
          <w:rFonts w:ascii="Times New Roman" w:hAnsi="Times New Roman" w:cs="Times New Roman"/>
          <w:sz w:val="24"/>
          <w:szCs w:val="24"/>
          <w:lang w:val="es-HN"/>
        </w:rPr>
      </w:pPr>
      <w:r w:rsidRPr="00D15B61">
        <w:rPr>
          <w:rFonts w:ascii="Times New Roman" w:hAnsi="Times New Roman" w:cs="Times New Roman"/>
          <w:sz w:val="24"/>
          <w:szCs w:val="24"/>
          <w:lang w:val="es-HN"/>
        </w:rPr>
        <w:t>Propuesta de los temas a desarrollar en las capacitaciones dirigidas por la coordinación académica y los docentes de la carrera de Administración de Empresas Agropecuarias para promocionar la carrera en las ferias culturales.</w:t>
      </w:r>
    </w:p>
    <w:p w14:paraId="6498D918" w14:textId="77777777" w:rsidR="000679F9" w:rsidRPr="00D15B61" w:rsidRDefault="000679F9" w:rsidP="000679F9">
      <w:pPr>
        <w:pStyle w:val="Prrafodelista"/>
        <w:numPr>
          <w:ilvl w:val="0"/>
          <w:numId w:val="85"/>
        </w:numPr>
        <w:spacing w:after="120" w:line="360" w:lineRule="auto"/>
        <w:jc w:val="both"/>
        <w:rPr>
          <w:rFonts w:ascii="Times New Roman" w:hAnsi="Times New Roman" w:cs="Times New Roman"/>
          <w:sz w:val="24"/>
          <w:szCs w:val="24"/>
          <w:lang w:val="es-HN"/>
        </w:rPr>
      </w:pPr>
      <w:r w:rsidRPr="00D15B61">
        <w:rPr>
          <w:rFonts w:ascii="Times New Roman" w:hAnsi="Times New Roman" w:cs="Times New Roman"/>
          <w:sz w:val="24"/>
          <w:szCs w:val="24"/>
          <w:lang w:val="es-HN"/>
        </w:rPr>
        <w:t xml:space="preserve">Administración Agropecuaria, </w:t>
      </w:r>
    </w:p>
    <w:p w14:paraId="1F8F0479" w14:textId="77777777" w:rsidR="000679F9" w:rsidRPr="00D15B61" w:rsidRDefault="000679F9" w:rsidP="000679F9">
      <w:pPr>
        <w:pStyle w:val="Prrafodelista"/>
        <w:numPr>
          <w:ilvl w:val="0"/>
          <w:numId w:val="85"/>
        </w:numPr>
        <w:spacing w:after="120" w:line="360" w:lineRule="auto"/>
        <w:jc w:val="both"/>
        <w:rPr>
          <w:rFonts w:ascii="Times New Roman" w:hAnsi="Times New Roman" w:cs="Times New Roman"/>
          <w:sz w:val="24"/>
          <w:szCs w:val="24"/>
          <w:lang w:val="es-HN"/>
        </w:rPr>
      </w:pPr>
      <w:r w:rsidRPr="00D15B61">
        <w:rPr>
          <w:rFonts w:ascii="Times New Roman" w:hAnsi="Times New Roman" w:cs="Times New Roman"/>
          <w:sz w:val="24"/>
          <w:szCs w:val="24"/>
          <w:lang w:val="es-HN"/>
        </w:rPr>
        <w:t xml:space="preserve">Cadenas y redes de valor, </w:t>
      </w:r>
    </w:p>
    <w:p w14:paraId="63E4C535" w14:textId="77777777" w:rsidR="000679F9" w:rsidRPr="00D15B61" w:rsidRDefault="000679F9" w:rsidP="000679F9">
      <w:pPr>
        <w:pStyle w:val="Prrafodelista"/>
        <w:numPr>
          <w:ilvl w:val="0"/>
          <w:numId w:val="85"/>
        </w:numPr>
        <w:spacing w:after="120" w:line="360" w:lineRule="auto"/>
        <w:jc w:val="both"/>
        <w:rPr>
          <w:rFonts w:ascii="Times New Roman" w:hAnsi="Times New Roman" w:cs="Times New Roman"/>
          <w:sz w:val="24"/>
          <w:szCs w:val="24"/>
          <w:lang w:val="es-HN"/>
        </w:rPr>
      </w:pPr>
      <w:r w:rsidRPr="00D15B61">
        <w:rPr>
          <w:rFonts w:ascii="Times New Roman" w:hAnsi="Times New Roman" w:cs="Times New Roman"/>
          <w:sz w:val="24"/>
          <w:szCs w:val="24"/>
          <w:lang w:val="es-HN"/>
        </w:rPr>
        <w:t xml:space="preserve">Sistemas de calidad y procesos de certificación, </w:t>
      </w:r>
    </w:p>
    <w:p w14:paraId="6637A2C6" w14:textId="77777777" w:rsidR="000679F9" w:rsidRPr="00D15B61" w:rsidRDefault="000679F9" w:rsidP="000679F9">
      <w:pPr>
        <w:pStyle w:val="Prrafodelista"/>
        <w:numPr>
          <w:ilvl w:val="0"/>
          <w:numId w:val="85"/>
        </w:numPr>
        <w:spacing w:after="120" w:line="360" w:lineRule="auto"/>
        <w:jc w:val="both"/>
        <w:rPr>
          <w:rFonts w:ascii="Times New Roman" w:hAnsi="Times New Roman" w:cs="Times New Roman"/>
          <w:sz w:val="24"/>
          <w:szCs w:val="24"/>
          <w:lang w:val="es-HN"/>
        </w:rPr>
      </w:pPr>
      <w:r w:rsidRPr="00D15B61">
        <w:rPr>
          <w:rFonts w:ascii="Times New Roman" w:hAnsi="Times New Roman" w:cs="Times New Roman"/>
          <w:sz w:val="24"/>
          <w:szCs w:val="24"/>
          <w:lang w:val="es-HN"/>
        </w:rPr>
        <w:t xml:space="preserve">Administración de la producción  </w:t>
      </w:r>
    </w:p>
    <w:p w14:paraId="29AC0442" w14:textId="59FD51CA" w:rsidR="000679F9" w:rsidRPr="00D15B61" w:rsidRDefault="000679F9" w:rsidP="000679F9">
      <w:pPr>
        <w:pStyle w:val="Prrafodelista"/>
        <w:numPr>
          <w:ilvl w:val="0"/>
          <w:numId w:val="85"/>
        </w:numPr>
        <w:spacing w:after="120" w:line="360" w:lineRule="auto"/>
        <w:jc w:val="both"/>
        <w:rPr>
          <w:rFonts w:ascii="Times New Roman" w:hAnsi="Times New Roman" w:cs="Times New Roman"/>
          <w:sz w:val="24"/>
          <w:szCs w:val="24"/>
          <w:lang w:val="es-HN"/>
        </w:rPr>
      </w:pPr>
      <w:r w:rsidRPr="00D15B61">
        <w:rPr>
          <w:rFonts w:ascii="Times New Roman" w:hAnsi="Times New Roman" w:cs="Times New Roman"/>
          <w:sz w:val="24"/>
          <w:szCs w:val="24"/>
          <w:lang w:val="es-HN"/>
        </w:rPr>
        <w:t>Mercadotecnia internacional</w:t>
      </w:r>
    </w:p>
    <w:p w14:paraId="7D907FF3" w14:textId="77777777" w:rsidR="000679F9" w:rsidRPr="00D15B61" w:rsidRDefault="000679F9" w:rsidP="00476D37">
      <w:pPr>
        <w:pStyle w:val="TextoPrincipal"/>
        <w:spacing w:line="360" w:lineRule="auto"/>
        <w:ind w:firstLine="0"/>
        <w:rPr>
          <w:b/>
          <w:bCs/>
        </w:rPr>
      </w:pPr>
    </w:p>
    <w:p w14:paraId="6C64E94A" w14:textId="69DA7A3E" w:rsidR="00526810" w:rsidRPr="00D15B61" w:rsidRDefault="008E4147" w:rsidP="00476D37">
      <w:pPr>
        <w:pStyle w:val="TextoPrincipal"/>
        <w:spacing w:line="360" w:lineRule="auto"/>
        <w:ind w:firstLine="0"/>
        <w:rPr>
          <w:b/>
          <w:bCs/>
        </w:rPr>
      </w:pPr>
      <w:r w:rsidRPr="00D15B61">
        <w:rPr>
          <w:b/>
          <w:bCs/>
        </w:rPr>
        <w:t xml:space="preserve">Diseño sugerido para </w:t>
      </w:r>
      <w:r w:rsidR="00231380" w:rsidRPr="00D15B61">
        <w:rPr>
          <w:b/>
          <w:bCs/>
        </w:rPr>
        <w:t>los diplomas</w:t>
      </w:r>
      <w:r w:rsidRPr="00D15B61">
        <w:rPr>
          <w:b/>
          <w:bCs/>
        </w:rPr>
        <w:t xml:space="preserve"> de participación en las capacitaciones.</w:t>
      </w:r>
    </w:p>
    <w:p w14:paraId="2688F310" w14:textId="44122119" w:rsidR="008E4147" w:rsidRDefault="008E4147" w:rsidP="00526810">
      <w:pPr>
        <w:pStyle w:val="TextoPrincipal"/>
        <w:spacing w:line="360" w:lineRule="auto"/>
        <w:ind w:firstLine="0"/>
        <w:rPr>
          <w:b/>
          <w:bCs/>
        </w:rPr>
      </w:pPr>
      <w:r w:rsidRPr="00D15B61">
        <w:rPr>
          <w:noProof/>
        </w:rPr>
        <w:drawing>
          <wp:anchor distT="0" distB="0" distL="114300" distR="114300" simplePos="0" relativeHeight="251819008" behindDoc="0" locked="0" layoutInCell="1" allowOverlap="1" wp14:anchorId="3F006698" wp14:editId="0494FE8E">
            <wp:simplePos x="0" y="0"/>
            <wp:positionH relativeFrom="column">
              <wp:posOffset>434975</wp:posOffset>
            </wp:positionH>
            <wp:positionV relativeFrom="paragraph">
              <wp:posOffset>294005</wp:posOffset>
            </wp:positionV>
            <wp:extent cx="5238115" cy="3696335"/>
            <wp:effectExtent l="19050" t="19050" r="19685" b="18415"/>
            <wp:wrapSquare wrapText="bothSides"/>
            <wp:docPr id="372112744" name="Imagen 1" descr="Pizarr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2112744" name="Imagen 1" descr="Pizarra&#10;&#10;Descripción generada automáticamente con confianza baja"/>
                    <pic:cNvPicPr/>
                  </pic:nvPicPr>
                  <pic:blipFill rotWithShape="1">
                    <a:blip r:embed="rId107">
                      <a:extLst>
                        <a:ext uri="{28A0092B-C50C-407E-A947-70E740481C1C}">
                          <a14:useLocalDpi xmlns:a14="http://schemas.microsoft.com/office/drawing/2010/main" val="0"/>
                        </a:ext>
                      </a:extLst>
                    </a:blip>
                    <a:srcRect l="7253" t="2359" r="4615" b="2266"/>
                    <a:stretch/>
                  </pic:blipFill>
                  <pic:spPr bwMode="auto">
                    <a:xfrm>
                      <a:off x="0" y="0"/>
                      <a:ext cx="5238115" cy="3696335"/>
                    </a:xfrm>
                    <a:prstGeom prst="rect">
                      <a:avLst/>
                    </a:prstGeom>
                    <a:ln>
                      <a:solidFill>
                        <a:srgbClr val="7030A0"/>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F412875" w14:textId="77777777" w:rsidR="008E4147" w:rsidRDefault="008E4147" w:rsidP="00526810">
      <w:pPr>
        <w:pStyle w:val="TextoPrincipal"/>
        <w:spacing w:line="360" w:lineRule="auto"/>
        <w:ind w:firstLine="0"/>
        <w:rPr>
          <w:b/>
          <w:bCs/>
        </w:rPr>
      </w:pPr>
    </w:p>
    <w:p w14:paraId="49032E3B" w14:textId="77777777" w:rsidR="008E4147" w:rsidRDefault="008E4147" w:rsidP="00526810">
      <w:pPr>
        <w:pStyle w:val="TextoPrincipal"/>
        <w:spacing w:line="360" w:lineRule="auto"/>
        <w:ind w:firstLine="0"/>
        <w:rPr>
          <w:b/>
          <w:bCs/>
        </w:rPr>
      </w:pPr>
    </w:p>
    <w:p w14:paraId="7656B770" w14:textId="77777777" w:rsidR="00526810" w:rsidRDefault="00526810" w:rsidP="00526810">
      <w:pPr>
        <w:pStyle w:val="TextoPrincipal"/>
        <w:spacing w:line="360" w:lineRule="auto"/>
        <w:ind w:firstLine="0"/>
        <w:rPr>
          <w:b/>
          <w:bCs/>
        </w:rPr>
      </w:pPr>
    </w:p>
    <w:p w14:paraId="77C831C1" w14:textId="77777777" w:rsidR="00526810" w:rsidRDefault="00526810" w:rsidP="00526810">
      <w:pPr>
        <w:pStyle w:val="TextoPrincipal"/>
        <w:spacing w:line="360" w:lineRule="auto"/>
        <w:ind w:firstLine="0"/>
        <w:rPr>
          <w:b/>
          <w:bCs/>
        </w:rPr>
      </w:pPr>
    </w:p>
    <w:p w14:paraId="5629B2DF" w14:textId="77777777" w:rsidR="00526810" w:rsidRDefault="00526810" w:rsidP="00526810">
      <w:pPr>
        <w:pStyle w:val="TextoPrincipal"/>
        <w:spacing w:line="360" w:lineRule="auto"/>
        <w:ind w:firstLine="0"/>
        <w:rPr>
          <w:b/>
          <w:bCs/>
        </w:rPr>
      </w:pPr>
    </w:p>
    <w:p w14:paraId="18BFF54C" w14:textId="77777777" w:rsidR="00526810" w:rsidRDefault="00526810" w:rsidP="00526810">
      <w:pPr>
        <w:pStyle w:val="TextoPrincipal"/>
        <w:spacing w:line="360" w:lineRule="auto"/>
        <w:ind w:firstLine="0"/>
        <w:rPr>
          <w:b/>
          <w:bCs/>
        </w:rPr>
      </w:pPr>
    </w:p>
    <w:p w14:paraId="173227BF" w14:textId="77777777" w:rsidR="00526810" w:rsidRDefault="00526810" w:rsidP="00526810">
      <w:pPr>
        <w:pStyle w:val="TextoPrincipal"/>
        <w:spacing w:line="360" w:lineRule="auto"/>
        <w:ind w:firstLine="0"/>
        <w:rPr>
          <w:b/>
          <w:bCs/>
        </w:rPr>
      </w:pPr>
    </w:p>
    <w:p w14:paraId="7A2B9AA2" w14:textId="6596A4B5" w:rsidR="00526810" w:rsidRPr="00FC1C74" w:rsidRDefault="00526810" w:rsidP="00526810">
      <w:pPr>
        <w:pStyle w:val="Descripcin"/>
        <w:jc w:val="both"/>
        <w:rPr>
          <w:rFonts w:ascii="Times New Roman" w:hAnsi="Times New Roman" w:cs="Times New Roman"/>
          <w:b/>
          <w:bCs/>
          <w:i w:val="0"/>
          <w:iCs w:val="0"/>
          <w:color w:val="000000" w:themeColor="text1"/>
          <w:sz w:val="24"/>
          <w:szCs w:val="24"/>
          <w:lang w:val="es-HN"/>
        </w:rPr>
      </w:pPr>
      <w:bookmarkStart w:id="241" w:name="_Toc158674651"/>
      <w:r w:rsidRPr="00FC1C74">
        <w:rPr>
          <w:rFonts w:ascii="Times New Roman" w:hAnsi="Times New Roman" w:cs="Times New Roman"/>
          <w:b/>
          <w:bCs/>
          <w:i w:val="0"/>
          <w:iCs w:val="0"/>
          <w:color w:val="000000" w:themeColor="text1"/>
          <w:sz w:val="24"/>
          <w:szCs w:val="24"/>
          <w:lang w:val="es-HN"/>
        </w:rPr>
        <w:t xml:space="preserve">Figura </w:t>
      </w:r>
      <w:r w:rsidRPr="00FC1C74">
        <w:rPr>
          <w:rFonts w:ascii="Times New Roman" w:hAnsi="Times New Roman" w:cs="Times New Roman"/>
          <w:b/>
          <w:bCs/>
          <w:i w:val="0"/>
          <w:iCs w:val="0"/>
          <w:color w:val="000000" w:themeColor="text1"/>
          <w:sz w:val="24"/>
          <w:szCs w:val="24"/>
        </w:rPr>
        <w:fldChar w:fldCharType="begin"/>
      </w:r>
      <w:r w:rsidRPr="00FC1C74">
        <w:rPr>
          <w:rFonts w:ascii="Times New Roman" w:hAnsi="Times New Roman" w:cs="Times New Roman"/>
          <w:b/>
          <w:bCs/>
          <w:i w:val="0"/>
          <w:iCs w:val="0"/>
          <w:color w:val="000000" w:themeColor="text1"/>
          <w:sz w:val="24"/>
          <w:szCs w:val="24"/>
          <w:lang w:val="es-HN"/>
        </w:rPr>
        <w:instrText xml:space="preserve"> SEQ Ilustración \* ARABIC </w:instrText>
      </w:r>
      <w:r w:rsidRPr="00FC1C74">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54</w:t>
      </w:r>
      <w:r w:rsidRPr="00FC1C74">
        <w:rPr>
          <w:rFonts w:ascii="Times New Roman" w:hAnsi="Times New Roman" w:cs="Times New Roman"/>
          <w:b/>
          <w:bCs/>
          <w:i w:val="0"/>
          <w:iCs w:val="0"/>
          <w:color w:val="000000" w:themeColor="text1"/>
          <w:sz w:val="24"/>
          <w:szCs w:val="24"/>
        </w:rPr>
        <w:fldChar w:fldCharType="end"/>
      </w:r>
      <w:r w:rsidRPr="00FC1C74">
        <w:rPr>
          <w:rFonts w:ascii="Times New Roman" w:hAnsi="Times New Roman" w:cs="Times New Roman"/>
          <w:b/>
          <w:bCs/>
          <w:i w:val="0"/>
          <w:iCs w:val="0"/>
          <w:color w:val="000000" w:themeColor="text1"/>
          <w:sz w:val="24"/>
          <w:szCs w:val="24"/>
          <w:lang w:val="es-HN"/>
        </w:rPr>
        <w:t>. Diseño sugerido para los certificados de participación</w:t>
      </w:r>
      <w:bookmarkEnd w:id="241"/>
    </w:p>
    <w:p w14:paraId="75D8274B" w14:textId="77777777" w:rsidR="00526810" w:rsidRDefault="00526810" w:rsidP="00526810">
      <w:pPr>
        <w:pStyle w:val="TextoPrincipal"/>
        <w:spacing w:line="240" w:lineRule="auto"/>
        <w:ind w:firstLine="0"/>
        <w:rPr>
          <w:sz w:val="20"/>
          <w:szCs w:val="20"/>
        </w:rPr>
      </w:pPr>
      <w:r w:rsidRPr="00CB558A">
        <w:rPr>
          <w:sz w:val="20"/>
          <w:szCs w:val="20"/>
        </w:rPr>
        <w:t xml:space="preserve">Fuente: Elaboración </w:t>
      </w:r>
      <w:r>
        <w:rPr>
          <w:sz w:val="20"/>
          <w:szCs w:val="20"/>
        </w:rPr>
        <w:t>P</w:t>
      </w:r>
      <w:r w:rsidRPr="00CB558A">
        <w:rPr>
          <w:sz w:val="20"/>
          <w:szCs w:val="20"/>
        </w:rPr>
        <w:t>ropia, 2023</w:t>
      </w:r>
    </w:p>
    <w:p w14:paraId="21FD341C" w14:textId="2A66D047" w:rsidR="00E94E40" w:rsidRDefault="00E94E40" w:rsidP="00526810">
      <w:pPr>
        <w:pStyle w:val="Prrafodelista"/>
        <w:widowControl/>
        <w:numPr>
          <w:ilvl w:val="3"/>
          <w:numId w:val="81"/>
        </w:numPr>
        <w:spacing w:after="120" w:line="360" w:lineRule="auto"/>
        <w:ind w:left="1854"/>
        <w:jc w:val="both"/>
        <w:rPr>
          <w:rFonts w:ascii="Times New Roman" w:hAnsi="Times New Roman" w:cs="Times New Roman"/>
          <w:color w:val="000000" w:themeColor="text1"/>
          <w:sz w:val="24"/>
          <w:szCs w:val="24"/>
          <w:lang w:val="es-HN"/>
        </w:rPr>
      </w:pPr>
      <w:r w:rsidRPr="004A60EC">
        <w:rPr>
          <w:rFonts w:ascii="Times New Roman" w:hAnsi="Times New Roman" w:cs="Times New Roman"/>
          <w:color w:val="000000" w:themeColor="text1"/>
          <w:sz w:val="24"/>
          <w:szCs w:val="24"/>
          <w:lang w:val="es-HN"/>
        </w:rPr>
        <w:lastRenderedPageBreak/>
        <w:t>LAS CINCO FUERZAS DE PORTER</w:t>
      </w:r>
    </w:p>
    <w:p w14:paraId="09C4D797" w14:textId="77777777" w:rsidR="00E94E40" w:rsidRPr="00032D71" w:rsidRDefault="00E94E40" w:rsidP="00E94E40">
      <w:pPr>
        <w:widowControl/>
        <w:spacing w:after="120" w:line="360" w:lineRule="auto"/>
        <w:ind w:firstLine="720"/>
        <w:contextualSpacing/>
        <w:jc w:val="both"/>
        <w:rPr>
          <w:rFonts w:ascii="Times New Roman" w:hAnsi="Times New Roman" w:cs="Times New Roman"/>
          <w:sz w:val="24"/>
          <w:szCs w:val="24"/>
          <w:lang w:val="es-HN"/>
        </w:rPr>
      </w:pPr>
      <w:r w:rsidRPr="00032D71">
        <w:rPr>
          <w:rFonts w:ascii="Times New Roman" w:hAnsi="Times New Roman" w:cs="Times New Roman"/>
          <w:sz w:val="24"/>
          <w:szCs w:val="24"/>
          <w:lang w:val="es-HN"/>
        </w:rPr>
        <w:t>Ahora que está claro lo que es y para donde quiere ir la carrera y relacionando con los factores que reflejaron las encuesta</w:t>
      </w:r>
      <w:r>
        <w:rPr>
          <w:rFonts w:ascii="Times New Roman" w:hAnsi="Times New Roman" w:cs="Times New Roman"/>
          <w:sz w:val="24"/>
          <w:szCs w:val="24"/>
          <w:lang w:val="es-HN"/>
        </w:rPr>
        <w:t>s</w:t>
      </w:r>
      <w:r w:rsidRPr="00032D71">
        <w:rPr>
          <w:rFonts w:ascii="Times New Roman" w:hAnsi="Times New Roman" w:cs="Times New Roman"/>
          <w:sz w:val="24"/>
          <w:szCs w:val="24"/>
          <w:lang w:val="es-HN"/>
        </w:rPr>
        <w:t xml:space="preserve"> para tener un mejor panorama, utilizando las cinco fuerzas de Porter.</w:t>
      </w:r>
    </w:p>
    <w:p w14:paraId="5F8F5EEC" w14:textId="77777777" w:rsidR="00E94E40" w:rsidRDefault="00E94E40" w:rsidP="00E94E40">
      <w:pPr>
        <w:widowControl/>
        <w:spacing w:after="120" w:line="360" w:lineRule="auto"/>
        <w:ind w:firstLine="720"/>
        <w:contextualSpacing/>
        <w:jc w:val="both"/>
        <w:rPr>
          <w:rFonts w:ascii="Times New Roman" w:hAnsi="Times New Roman" w:cs="Times New Roman"/>
          <w:color w:val="000000" w:themeColor="text1"/>
          <w:sz w:val="24"/>
          <w:szCs w:val="24"/>
          <w:lang w:val="es-HN"/>
        </w:rPr>
      </w:pPr>
      <w:r>
        <w:rPr>
          <w:rFonts w:ascii="Times New Roman" w:hAnsi="Times New Roman" w:cs="Times New Roman"/>
          <w:color w:val="000000" w:themeColor="text1"/>
          <w:sz w:val="24"/>
          <w:szCs w:val="24"/>
          <w:lang w:val="es-HN"/>
        </w:rPr>
        <w:t>Utilizar los</w:t>
      </w:r>
      <w:r w:rsidRPr="00F67375">
        <w:rPr>
          <w:rFonts w:ascii="Times New Roman" w:hAnsi="Times New Roman" w:cs="Times New Roman"/>
          <w:color w:val="000000" w:themeColor="text1"/>
          <w:sz w:val="24"/>
          <w:szCs w:val="24"/>
          <w:lang w:val="es-HN"/>
        </w:rPr>
        <w:t xml:space="preserve"> servicios de la universidad de manera digital y directa</w:t>
      </w:r>
      <w:r>
        <w:rPr>
          <w:rFonts w:ascii="Times New Roman" w:hAnsi="Times New Roman" w:cs="Times New Roman"/>
          <w:color w:val="000000" w:themeColor="text1"/>
          <w:sz w:val="24"/>
          <w:szCs w:val="24"/>
          <w:lang w:val="es-HN"/>
        </w:rPr>
        <w:t xml:space="preserve"> para </w:t>
      </w:r>
      <w:r w:rsidRPr="00F67375">
        <w:rPr>
          <w:rFonts w:ascii="Times New Roman" w:hAnsi="Times New Roman" w:cs="Times New Roman"/>
          <w:color w:val="000000" w:themeColor="text1"/>
          <w:sz w:val="24"/>
          <w:szCs w:val="24"/>
          <w:lang w:val="es-HN"/>
        </w:rPr>
        <w:t>crear estrategias para captación de nuevos alumnos</w:t>
      </w:r>
      <w:r>
        <w:rPr>
          <w:rFonts w:ascii="Times New Roman" w:hAnsi="Times New Roman" w:cs="Times New Roman"/>
          <w:color w:val="000000" w:themeColor="text1"/>
          <w:sz w:val="24"/>
          <w:szCs w:val="24"/>
          <w:lang w:val="es-HN"/>
        </w:rPr>
        <w:t>, promocionar la carrera en las</w:t>
      </w:r>
      <w:r w:rsidRPr="00F67375">
        <w:rPr>
          <w:rFonts w:ascii="Times New Roman" w:hAnsi="Times New Roman" w:cs="Times New Roman"/>
          <w:color w:val="000000" w:themeColor="text1"/>
          <w:sz w:val="24"/>
          <w:szCs w:val="24"/>
          <w:lang w:val="es-HN"/>
        </w:rPr>
        <w:t xml:space="preserve"> redes sociales de la </w:t>
      </w:r>
      <w:r>
        <w:rPr>
          <w:rFonts w:ascii="Times New Roman" w:hAnsi="Times New Roman" w:cs="Times New Roman"/>
          <w:color w:val="000000" w:themeColor="text1"/>
          <w:sz w:val="24"/>
          <w:szCs w:val="24"/>
          <w:lang w:val="es-HN"/>
        </w:rPr>
        <w:t>UNAG, dar a conocer las actividades de emprendimiento y ferias promocionadas por la carrera para motivar a los futuros aspirantes, dando a conocer las ventajas competitivas de la carrera, detallando a continuación:</w:t>
      </w:r>
    </w:p>
    <w:p w14:paraId="1A395DE0" w14:textId="77777777" w:rsidR="00E94E40" w:rsidRDefault="00E94E40" w:rsidP="00E94E40">
      <w:pPr>
        <w:widowControl/>
        <w:spacing w:after="120" w:line="360" w:lineRule="auto"/>
        <w:contextualSpacing/>
        <w:jc w:val="both"/>
        <w:rPr>
          <w:rFonts w:ascii="Times New Roman" w:hAnsi="Times New Roman" w:cs="Times New Roman"/>
          <w:sz w:val="24"/>
          <w:szCs w:val="24"/>
          <w:lang w:val="es-ES"/>
        </w:rPr>
      </w:pPr>
    </w:p>
    <w:p w14:paraId="25D3218F" w14:textId="77777777" w:rsidR="00E94E40" w:rsidRPr="00D31889" w:rsidRDefault="00E94E40" w:rsidP="00E94E40">
      <w:pPr>
        <w:widowControl/>
        <w:spacing w:after="120" w:line="360" w:lineRule="auto"/>
        <w:ind w:firstLine="720"/>
        <w:contextualSpacing/>
        <w:jc w:val="both"/>
        <w:rPr>
          <w:rFonts w:ascii="Times New Roman" w:hAnsi="Times New Roman" w:cs="Times New Roman"/>
          <w:sz w:val="24"/>
          <w:szCs w:val="24"/>
          <w:lang w:val="es-ES"/>
        </w:rPr>
      </w:pPr>
      <w:r>
        <w:rPr>
          <w:noProof/>
          <w:sz w:val="20"/>
          <w:szCs w:val="20"/>
        </w:rPr>
        <w:drawing>
          <wp:inline distT="0" distB="0" distL="0" distR="0" wp14:anchorId="20698601" wp14:editId="0B469435">
            <wp:extent cx="4965700" cy="3168650"/>
            <wp:effectExtent l="0" t="0" r="0" b="12700"/>
            <wp:docPr id="1743431170" name="Diagrama 174343117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8" r:lo="rId109" r:qs="rId110" r:cs="rId111"/>
              </a:graphicData>
            </a:graphic>
          </wp:inline>
        </w:drawing>
      </w:r>
    </w:p>
    <w:p w14:paraId="2FBB33DB" w14:textId="3575003A" w:rsidR="00E94E40" w:rsidRPr="0025141C" w:rsidRDefault="00E94E40" w:rsidP="00E94E40">
      <w:pPr>
        <w:pStyle w:val="Descripcin"/>
        <w:jc w:val="both"/>
        <w:rPr>
          <w:rFonts w:ascii="Times New Roman" w:hAnsi="Times New Roman" w:cs="Times New Roman"/>
          <w:b/>
          <w:bCs/>
          <w:i w:val="0"/>
          <w:iCs w:val="0"/>
          <w:color w:val="000000" w:themeColor="text1"/>
          <w:sz w:val="24"/>
          <w:szCs w:val="24"/>
          <w:lang w:val="es-HN"/>
        </w:rPr>
      </w:pPr>
      <w:bookmarkStart w:id="242" w:name="_Toc158674652"/>
      <w:r w:rsidRPr="0025141C">
        <w:rPr>
          <w:rFonts w:ascii="Times New Roman" w:hAnsi="Times New Roman" w:cs="Times New Roman"/>
          <w:b/>
          <w:bCs/>
          <w:i w:val="0"/>
          <w:iCs w:val="0"/>
          <w:color w:val="000000" w:themeColor="text1"/>
          <w:sz w:val="24"/>
          <w:szCs w:val="24"/>
          <w:lang w:val="es-HN"/>
        </w:rPr>
        <w:t xml:space="preserve">Figura </w:t>
      </w:r>
      <w:r w:rsidRPr="0025141C">
        <w:rPr>
          <w:rFonts w:ascii="Times New Roman" w:hAnsi="Times New Roman" w:cs="Times New Roman"/>
          <w:b/>
          <w:bCs/>
          <w:i w:val="0"/>
          <w:iCs w:val="0"/>
          <w:color w:val="000000" w:themeColor="text1"/>
          <w:sz w:val="24"/>
          <w:szCs w:val="24"/>
        </w:rPr>
        <w:fldChar w:fldCharType="begin"/>
      </w:r>
      <w:r w:rsidRPr="0025141C">
        <w:rPr>
          <w:rFonts w:ascii="Times New Roman" w:hAnsi="Times New Roman" w:cs="Times New Roman"/>
          <w:b/>
          <w:bCs/>
          <w:i w:val="0"/>
          <w:iCs w:val="0"/>
          <w:color w:val="000000" w:themeColor="text1"/>
          <w:sz w:val="24"/>
          <w:szCs w:val="24"/>
          <w:lang w:val="es-HN"/>
        </w:rPr>
        <w:instrText xml:space="preserve"> SEQ Ilustración \* ARABIC </w:instrText>
      </w:r>
      <w:r w:rsidRPr="0025141C">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55</w:t>
      </w:r>
      <w:r w:rsidRPr="0025141C">
        <w:rPr>
          <w:rFonts w:ascii="Times New Roman" w:hAnsi="Times New Roman" w:cs="Times New Roman"/>
          <w:b/>
          <w:bCs/>
          <w:i w:val="0"/>
          <w:iCs w:val="0"/>
          <w:color w:val="000000" w:themeColor="text1"/>
          <w:sz w:val="24"/>
          <w:szCs w:val="24"/>
        </w:rPr>
        <w:fldChar w:fldCharType="end"/>
      </w:r>
      <w:r w:rsidRPr="0025141C">
        <w:rPr>
          <w:rFonts w:ascii="Times New Roman" w:hAnsi="Times New Roman" w:cs="Times New Roman"/>
          <w:b/>
          <w:bCs/>
          <w:i w:val="0"/>
          <w:iCs w:val="0"/>
          <w:color w:val="000000" w:themeColor="text1"/>
          <w:sz w:val="24"/>
          <w:szCs w:val="24"/>
          <w:lang w:val="es-HN"/>
        </w:rPr>
        <w:t>. Las cinco fuerzas competitivas</w:t>
      </w:r>
      <w:bookmarkEnd w:id="242"/>
    </w:p>
    <w:p w14:paraId="3BC12848" w14:textId="77777777" w:rsidR="00E94E40" w:rsidRDefault="00E94E40" w:rsidP="00E94E40">
      <w:pPr>
        <w:pStyle w:val="TextoPrincipal"/>
        <w:spacing w:line="240" w:lineRule="auto"/>
        <w:ind w:firstLine="0"/>
        <w:rPr>
          <w:sz w:val="20"/>
          <w:szCs w:val="20"/>
        </w:rPr>
      </w:pPr>
      <w:r w:rsidRPr="00E7092F">
        <w:rPr>
          <w:sz w:val="20"/>
          <w:szCs w:val="20"/>
        </w:rPr>
        <w:t>Fuente:</w:t>
      </w:r>
      <w:r>
        <w:rPr>
          <w:sz w:val="20"/>
          <w:szCs w:val="20"/>
        </w:rPr>
        <w:t xml:space="preserve"> Elaboración Propia, 2023</w:t>
      </w:r>
    </w:p>
    <w:p w14:paraId="35B635F9" w14:textId="77777777" w:rsidR="009520F7" w:rsidRDefault="009520F7" w:rsidP="00E94E40">
      <w:pPr>
        <w:pStyle w:val="TextoPrincipal"/>
        <w:spacing w:line="240" w:lineRule="auto"/>
        <w:ind w:firstLine="0"/>
        <w:rPr>
          <w:sz w:val="20"/>
          <w:szCs w:val="20"/>
        </w:rPr>
      </w:pPr>
    </w:p>
    <w:p w14:paraId="7C33362F" w14:textId="6BC77C03" w:rsidR="00E94E40" w:rsidRPr="00032D71" w:rsidRDefault="004A60EC" w:rsidP="00F649FE">
      <w:pPr>
        <w:pStyle w:val="TextoPrincipal"/>
        <w:spacing w:line="360" w:lineRule="auto"/>
        <w:ind w:left="1854" w:hanging="720"/>
      </w:pPr>
      <w:r>
        <w:t xml:space="preserve">PROVEEDORES: </w:t>
      </w:r>
    </w:p>
    <w:p w14:paraId="53B295B8" w14:textId="0837A65D" w:rsidR="00E94E40" w:rsidRPr="00032D71" w:rsidRDefault="00E94E40" w:rsidP="00E94E40">
      <w:pPr>
        <w:pStyle w:val="TextoPrincipal"/>
        <w:spacing w:line="360" w:lineRule="auto"/>
        <w:ind w:firstLine="708"/>
      </w:pPr>
      <w:r w:rsidRPr="00032D71">
        <w:t xml:space="preserve">Siendo una institución pública, las compras se hacen por licitación y para realizar promoción de la carrera con productos en acercamientos con los estudiantes de secundaria, es importante que la </w:t>
      </w:r>
      <w:r w:rsidR="00231380">
        <w:t>Dirección de Admisiones y Coordinación</w:t>
      </w:r>
      <w:r w:rsidRPr="00032D71">
        <w:t xml:space="preserve"> académica teng</w:t>
      </w:r>
      <w:r w:rsidR="00231380">
        <w:t>a</w:t>
      </w:r>
      <w:r w:rsidRPr="00032D71">
        <w:t xml:space="preserve"> un acercamiento con los proveedores para pon</w:t>
      </w:r>
      <w:r w:rsidR="00231380">
        <w:t xml:space="preserve">er </w:t>
      </w:r>
      <w:r w:rsidRPr="00032D71">
        <w:t>en práctica el plan estratégico la promoción de la carrera</w:t>
      </w:r>
      <w:r w:rsidR="00231380">
        <w:t xml:space="preserve">, </w:t>
      </w:r>
      <w:r w:rsidR="009520F7">
        <w:t>los kits</w:t>
      </w:r>
      <w:r w:rsidR="00231380">
        <w:t xml:space="preserve"> para </w:t>
      </w:r>
      <w:r w:rsidR="00231380">
        <w:lastRenderedPageBreak/>
        <w:t>las ferias y capacitaciones</w:t>
      </w:r>
      <w:r w:rsidRPr="00032D71">
        <w:t>.</w:t>
      </w:r>
    </w:p>
    <w:p w14:paraId="05269C5F" w14:textId="714B38E2" w:rsidR="00E94E40" w:rsidRDefault="004A60EC" w:rsidP="00F649FE">
      <w:pPr>
        <w:pStyle w:val="TextoPrincipal"/>
        <w:spacing w:line="360" w:lineRule="auto"/>
        <w:ind w:left="1854" w:hanging="720"/>
      </w:pPr>
      <w:r>
        <w:t xml:space="preserve">CLIENTES: </w:t>
      </w:r>
    </w:p>
    <w:p w14:paraId="3549AAE6" w14:textId="74058DD4" w:rsidR="00E94E40" w:rsidRDefault="00231380" w:rsidP="00E94E40">
      <w:pPr>
        <w:pStyle w:val="TextoPrincipal"/>
        <w:spacing w:line="360" w:lineRule="auto"/>
        <w:ind w:firstLine="708"/>
      </w:pPr>
      <w:r>
        <w:t>La universidad tiene alumnos a nivel nacional e internacional, a</w:t>
      </w:r>
      <w:r w:rsidR="00E94E40">
        <w:t>l ser una carrera que ofrece el externado su segmento meta</w:t>
      </w:r>
      <w:r>
        <w:t xml:space="preserve">, se enfoca en </w:t>
      </w:r>
      <w:r w:rsidR="00E94E40">
        <w:t>los ciudadanos de Catacamas</w:t>
      </w:r>
      <w:r>
        <w:t xml:space="preserve"> y zonas aledañas</w:t>
      </w:r>
      <w:r w:rsidR="00E94E40">
        <w:t>.</w:t>
      </w:r>
    </w:p>
    <w:p w14:paraId="02677782" w14:textId="77777777" w:rsidR="00231380" w:rsidRDefault="00E94E40" w:rsidP="00E94E40">
      <w:pPr>
        <w:pStyle w:val="TextoPrincipal"/>
        <w:spacing w:line="360" w:lineRule="auto"/>
        <w:ind w:firstLine="708"/>
      </w:pPr>
      <w:r w:rsidRPr="00B65923">
        <w:t>Como dirección académica tiene que saber cuál es la segmentación geográfica de los aspirantes</w:t>
      </w:r>
      <w:r w:rsidR="00231380">
        <w:t>, los departamentos que tiene mayor afluencia.</w:t>
      </w:r>
    </w:p>
    <w:p w14:paraId="662E10D8" w14:textId="1079DA71" w:rsidR="00E94E40" w:rsidRDefault="00231380" w:rsidP="00E94E40">
      <w:pPr>
        <w:pStyle w:val="TextoPrincipal"/>
        <w:spacing w:line="360" w:lineRule="auto"/>
        <w:ind w:firstLine="708"/>
      </w:pPr>
      <w:r>
        <w:t xml:space="preserve">En primera instancia puede obtener información con secretaria general, y corroborar la </w:t>
      </w:r>
      <w:r w:rsidR="00E94E40" w:rsidRPr="00B65923">
        <w:t>información con la</w:t>
      </w:r>
      <w:r>
        <w:t>s</w:t>
      </w:r>
      <w:r w:rsidR="00E94E40" w:rsidRPr="00B65923">
        <w:t xml:space="preserve"> encuesta</w:t>
      </w:r>
      <w:r>
        <w:t>s</w:t>
      </w:r>
      <w:r w:rsidR="00E94E40" w:rsidRPr="00B65923">
        <w:t xml:space="preserve"> o cuestionario</w:t>
      </w:r>
      <w:r>
        <w:t>s</w:t>
      </w:r>
      <w:r w:rsidR="00E94E40" w:rsidRPr="00B65923">
        <w:t xml:space="preserve"> de los alumnos</w:t>
      </w:r>
      <w:r>
        <w:t xml:space="preserve"> de secundaria y alumnos matriculados en primer ingreso</w:t>
      </w:r>
      <w:r w:rsidR="00E94E40" w:rsidRPr="00B65923">
        <w:t xml:space="preserve">, enfocar sus esfuerzos en este segmento </w:t>
      </w:r>
      <w:r>
        <w:t>como futuros clientes.</w:t>
      </w:r>
    </w:p>
    <w:p w14:paraId="10491FC3" w14:textId="77777777" w:rsidR="00E94E40" w:rsidRDefault="00E94E40" w:rsidP="00F649FE">
      <w:pPr>
        <w:pStyle w:val="TextoPrincipal"/>
        <w:spacing w:line="360" w:lineRule="auto"/>
        <w:ind w:left="1854" w:hanging="720"/>
      </w:pPr>
      <w:r>
        <w:t>UBICACIÓN GEOGRÁFICA DE LA UNAG</w:t>
      </w:r>
    </w:p>
    <w:p w14:paraId="605447E4" w14:textId="77777777" w:rsidR="00E94E40" w:rsidRDefault="00E94E40" w:rsidP="00E94E40">
      <w:pPr>
        <w:pStyle w:val="TextoPrincipal"/>
        <w:spacing w:line="360" w:lineRule="auto"/>
        <w:ind w:firstLine="708"/>
      </w:pPr>
      <w:r w:rsidRPr="000E5D0F">
        <w:rPr>
          <w:noProof/>
        </w:rPr>
        <w:drawing>
          <wp:anchor distT="0" distB="0" distL="114300" distR="114300" simplePos="0" relativeHeight="251803648" behindDoc="0" locked="0" layoutInCell="1" allowOverlap="1" wp14:anchorId="2DB05F71" wp14:editId="0BFE647B">
            <wp:simplePos x="0" y="0"/>
            <wp:positionH relativeFrom="column">
              <wp:posOffset>1028885</wp:posOffset>
            </wp:positionH>
            <wp:positionV relativeFrom="paragraph">
              <wp:posOffset>19235</wp:posOffset>
            </wp:positionV>
            <wp:extent cx="3810000" cy="2317115"/>
            <wp:effectExtent l="19050" t="19050" r="19050" b="26035"/>
            <wp:wrapSquare wrapText="bothSides"/>
            <wp:docPr id="2073976490" name="Imagen 1" descr="Interfaz de usuario gráfica, 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3976490" name="Imagen 1" descr="Interfaz de usuario gráfica, Mapa&#10;&#10;Descripción generada automáticamente"/>
                    <pic:cNvPicPr/>
                  </pic:nvPicPr>
                  <pic:blipFill rotWithShape="1">
                    <a:blip r:embed="rId113" cstate="print">
                      <a:extLst>
                        <a:ext uri="{28A0092B-C50C-407E-A947-70E740481C1C}">
                          <a14:useLocalDpi xmlns:a14="http://schemas.microsoft.com/office/drawing/2010/main" val="0"/>
                        </a:ext>
                      </a:extLst>
                    </a:blip>
                    <a:srcRect l="33396" t="18604" r="8043" b="18060"/>
                    <a:stretch/>
                  </pic:blipFill>
                  <pic:spPr bwMode="auto">
                    <a:xfrm>
                      <a:off x="0" y="0"/>
                      <a:ext cx="3810000" cy="2317115"/>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C56DDAE" w14:textId="77777777" w:rsidR="00E94E40" w:rsidRDefault="00E94E40" w:rsidP="00E94E40">
      <w:pPr>
        <w:pStyle w:val="TextoPrincipal"/>
        <w:spacing w:line="360" w:lineRule="auto"/>
        <w:ind w:firstLine="708"/>
      </w:pPr>
    </w:p>
    <w:p w14:paraId="4B832C9C" w14:textId="77777777" w:rsidR="00E94E40" w:rsidRDefault="00E94E40" w:rsidP="00E94E40">
      <w:pPr>
        <w:pStyle w:val="TextoPrincipal"/>
        <w:spacing w:line="360" w:lineRule="auto"/>
        <w:ind w:firstLine="708"/>
      </w:pPr>
    </w:p>
    <w:p w14:paraId="025332B2" w14:textId="77777777" w:rsidR="00E94E40" w:rsidRDefault="00E94E40" w:rsidP="00E94E40">
      <w:pPr>
        <w:pStyle w:val="TextoPrincipal"/>
        <w:spacing w:line="360" w:lineRule="auto"/>
        <w:ind w:firstLine="708"/>
      </w:pPr>
    </w:p>
    <w:p w14:paraId="4CCC77DB" w14:textId="77777777" w:rsidR="00E94E40" w:rsidRDefault="00E94E40" w:rsidP="00E94E40">
      <w:pPr>
        <w:rPr>
          <w:lang w:val="es-ES"/>
        </w:rPr>
      </w:pPr>
    </w:p>
    <w:p w14:paraId="5B1EF84E" w14:textId="77777777" w:rsidR="00E94E40" w:rsidRDefault="00E94E40" w:rsidP="00E94E40">
      <w:pPr>
        <w:rPr>
          <w:lang w:val="es-ES"/>
        </w:rPr>
      </w:pPr>
    </w:p>
    <w:p w14:paraId="4E28C0D2" w14:textId="77777777" w:rsidR="00E94E40" w:rsidRDefault="00E94E40" w:rsidP="00E94E40">
      <w:pPr>
        <w:rPr>
          <w:lang w:val="es-ES"/>
        </w:rPr>
      </w:pPr>
    </w:p>
    <w:p w14:paraId="0C7A1521" w14:textId="77777777" w:rsidR="00E94E40" w:rsidRDefault="00E94E40" w:rsidP="00E94E40">
      <w:pPr>
        <w:pStyle w:val="TextoPrincipal"/>
        <w:spacing w:line="240" w:lineRule="auto"/>
        <w:ind w:firstLine="0"/>
        <w:rPr>
          <w:b/>
          <w:bCs/>
        </w:rPr>
      </w:pPr>
    </w:p>
    <w:p w14:paraId="4289487D" w14:textId="77777777" w:rsidR="00E94E40" w:rsidRDefault="00E94E40" w:rsidP="00E94E40">
      <w:pPr>
        <w:pStyle w:val="TextoPrincipal"/>
        <w:spacing w:line="240" w:lineRule="auto"/>
        <w:ind w:firstLine="0"/>
        <w:rPr>
          <w:b/>
          <w:bCs/>
        </w:rPr>
      </w:pPr>
    </w:p>
    <w:p w14:paraId="27AEB16A" w14:textId="68965722" w:rsidR="00E94E40" w:rsidRPr="0025141C" w:rsidRDefault="00E94E40" w:rsidP="00E94E40">
      <w:pPr>
        <w:pStyle w:val="Descripcin"/>
        <w:jc w:val="both"/>
        <w:rPr>
          <w:rFonts w:ascii="Times New Roman" w:hAnsi="Times New Roman" w:cs="Times New Roman"/>
          <w:b/>
          <w:bCs/>
          <w:i w:val="0"/>
          <w:iCs w:val="0"/>
          <w:color w:val="000000" w:themeColor="text1"/>
          <w:sz w:val="24"/>
          <w:szCs w:val="24"/>
          <w:lang w:val="es-HN"/>
        </w:rPr>
      </w:pPr>
      <w:bookmarkStart w:id="243" w:name="_Toc158674653"/>
      <w:r w:rsidRPr="0025141C">
        <w:rPr>
          <w:rFonts w:ascii="Times New Roman" w:hAnsi="Times New Roman" w:cs="Times New Roman"/>
          <w:b/>
          <w:bCs/>
          <w:i w:val="0"/>
          <w:iCs w:val="0"/>
          <w:color w:val="000000" w:themeColor="text1"/>
          <w:sz w:val="24"/>
          <w:szCs w:val="24"/>
          <w:lang w:val="es-HN"/>
        </w:rPr>
        <w:t xml:space="preserve">Figura </w:t>
      </w:r>
      <w:r w:rsidRPr="0025141C">
        <w:rPr>
          <w:rFonts w:ascii="Times New Roman" w:hAnsi="Times New Roman" w:cs="Times New Roman"/>
          <w:b/>
          <w:bCs/>
          <w:i w:val="0"/>
          <w:iCs w:val="0"/>
          <w:color w:val="000000" w:themeColor="text1"/>
          <w:sz w:val="24"/>
          <w:szCs w:val="24"/>
        </w:rPr>
        <w:fldChar w:fldCharType="begin"/>
      </w:r>
      <w:r w:rsidRPr="0025141C">
        <w:rPr>
          <w:rFonts w:ascii="Times New Roman" w:hAnsi="Times New Roman" w:cs="Times New Roman"/>
          <w:b/>
          <w:bCs/>
          <w:i w:val="0"/>
          <w:iCs w:val="0"/>
          <w:color w:val="000000" w:themeColor="text1"/>
          <w:sz w:val="24"/>
          <w:szCs w:val="24"/>
          <w:lang w:val="es-HN"/>
        </w:rPr>
        <w:instrText xml:space="preserve"> SEQ Ilustración \* ARABIC </w:instrText>
      </w:r>
      <w:r w:rsidRPr="0025141C">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56</w:t>
      </w:r>
      <w:r w:rsidRPr="0025141C">
        <w:rPr>
          <w:rFonts w:ascii="Times New Roman" w:hAnsi="Times New Roman" w:cs="Times New Roman"/>
          <w:b/>
          <w:bCs/>
          <w:i w:val="0"/>
          <w:iCs w:val="0"/>
          <w:color w:val="000000" w:themeColor="text1"/>
          <w:sz w:val="24"/>
          <w:szCs w:val="24"/>
        </w:rPr>
        <w:fldChar w:fldCharType="end"/>
      </w:r>
      <w:r w:rsidRPr="0025141C">
        <w:rPr>
          <w:rFonts w:ascii="Times New Roman" w:hAnsi="Times New Roman" w:cs="Times New Roman"/>
          <w:b/>
          <w:bCs/>
          <w:i w:val="0"/>
          <w:iCs w:val="0"/>
          <w:color w:val="000000" w:themeColor="text1"/>
          <w:sz w:val="24"/>
          <w:szCs w:val="24"/>
          <w:lang w:val="es-HN"/>
        </w:rPr>
        <w:t xml:space="preserve">. </w:t>
      </w:r>
      <w:r>
        <w:rPr>
          <w:rFonts w:ascii="Times New Roman" w:hAnsi="Times New Roman" w:cs="Times New Roman"/>
          <w:b/>
          <w:bCs/>
          <w:i w:val="0"/>
          <w:iCs w:val="0"/>
          <w:color w:val="000000" w:themeColor="text1"/>
          <w:sz w:val="24"/>
          <w:szCs w:val="24"/>
          <w:lang w:val="es-HN"/>
        </w:rPr>
        <w:t>U</w:t>
      </w:r>
      <w:r w:rsidRPr="0025141C">
        <w:rPr>
          <w:rFonts w:ascii="Times New Roman" w:hAnsi="Times New Roman" w:cs="Times New Roman"/>
          <w:b/>
          <w:bCs/>
          <w:i w:val="0"/>
          <w:iCs w:val="0"/>
          <w:color w:val="000000" w:themeColor="text1"/>
          <w:sz w:val="24"/>
          <w:szCs w:val="24"/>
          <w:lang w:val="es-HN"/>
        </w:rPr>
        <w:t>bicación geográfica de la UNAG</w:t>
      </w:r>
      <w:bookmarkEnd w:id="243"/>
    </w:p>
    <w:p w14:paraId="73D8E65A" w14:textId="77777777" w:rsidR="00E94E40" w:rsidRDefault="00E94E40" w:rsidP="00E94E40">
      <w:pPr>
        <w:rPr>
          <w:rFonts w:ascii="Times New Roman" w:hAnsi="Times New Roman" w:cs="Times New Roman"/>
          <w:sz w:val="20"/>
          <w:szCs w:val="20"/>
          <w:lang w:val="es-HN"/>
        </w:rPr>
      </w:pPr>
      <w:r w:rsidRPr="006A306F">
        <w:rPr>
          <w:rFonts w:ascii="Times New Roman" w:hAnsi="Times New Roman" w:cs="Times New Roman"/>
          <w:sz w:val="20"/>
          <w:szCs w:val="20"/>
          <w:lang w:val="es-HN"/>
        </w:rPr>
        <w:t xml:space="preserve">Fuente: </w:t>
      </w:r>
      <w:r>
        <w:rPr>
          <w:rFonts w:ascii="Times New Roman" w:hAnsi="Times New Roman" w:cs="Times New Roman"/>
          <w:sz w:val="20"/>
          <w:szCs w:val="20"/>
          <w:lang w:val="es-HN"/>
        </w:rPr>
        <w:t>Google maps</w:t>
      </w:r>
    </w:p>
    <w:p w14:paraId="7159DB23" w14:textId="77777777" w:rsidR="004A60EC" w:rsidRPr="006A306F" w:rsidRDefault="004A60EC" w:rsidP="00E94E40">
      <w:pPr>
        <w:rPr>
          <w:rFonts w:ascii="Times New Roman" w:hAnsi="Times New Roman" w:cs="Times New Roman"/>
          <w:sz w:val="20"/>
          <w:szCs w:val="20"/>
          <w:lang w:val="es-HN"/>
        </w:rPr>
      </w:pPr>
    </w:p>
    <w:p w14:paraId="630A0966" w14:textId="30D9A9C8" w:rsidR="00E94E40" w:rsidRDefault="004A60EC" w:rsidP="00F649FE">
      <w:pPr>
        <w:pStyle w:val="TextoPrincipal"/>
        <w:spacing w:line="360" w:lineRule="auto"/>
        <w:ind w:left="1854" w:hanging="720"/>
      </w:pPr>
      <w:r>
        <w:t xml:space="preserve">COMPETENCIA: </w:t>
      </w:r>
    </w:p>
    <w:p w14:paraId="54AFCA62" w14:textId="77777777" w:rsidR="00761430" w:rsidRPr="00D15B61" w:rsidRDefault="00761430" w:rsidP="00761430">
      <w:pPr>
        <w:shd w:val="clear" w:color="auto" w:fill="FFFFFF"/>
        <w:spacing w:line="360" w:lineRule="auto"/>
        <w:ind w:firstLine="720"/>
        <w:jc w:val="both"/>
        <w:rPr>
          <w:rFonts w:ascii="Times New Roman" w:eastAsia="Times New Roman" w:hAnsi="Times New Roman" w:cs="Times New Roman"/>
          <w:sz w:val="24"/>
          <w:szCs w:val="24"/>
          <w:lang w:val="es-HN"/>
        </w:rPr>
      </w:pPr>
      <w:bookmarkStart w:id="244" w:name="_Hlk158558892"/>
      <w:r w:rsidRPr="00D15B61">
        <w:rPr>
          <w:rFonts w:ascii="Times New Roman" w:eastAsia="Times New Roman" w:hAnsi="Times New Roman" w:cs="Times New Roman"/>
          <w:sz w:val="24"/>
          <w:szCs w:val="24"/>
          <w:lang w:val="es-HN"/>
        </w:rPr>
        <w:t xml:space="preserve">En cuanto al análisis del sector universitario durante los últimos cinco años, la educación en Honduras ha venido empeorando, a pesar de que los avances tecnológicos generan grandes oportunidades para las institucione de educación en los distintos niveles para incrementar el porcentaje de matrícula, mejorar la calidad, diversificar sus modalidades en las cuales se ajusten a las necesidades de la población. Según la Encuesta Empresarial de Honduras 2017, “la falta de recurso humano adecuado es uno de los siete principales obstáculos que plantea el entorno de negocios a las empresas hondureñas para el buen desarrollo”, por lo tanto, una baja escolaridad y </w:t>
      </w:r>
      <w:r w:rsidRPr="00D15B61">
        <w:rPr>
          <w:rFonts w:ascii="Times New Roman" w:eastAsia="Times New Roman" w:hAnsi="Times New Roman" w:cs="Times New Roman"/>
          <w:sz w:val="24"/>
          <w:szCs w:val="24"/>
          <w:lang w:val="es-HN"/>
        </w:rPr>
        <w:lastRenderedPageBreak/>
        <w:t xml:space="preserve">un sistema educativo que no propicia mejoras y con debilidades afianza ciclos de pobreza sin fin y una amenaza para el desarrollo humano y socioeconómico de los y las hondureñas.  </w:t>
      </w:r>
      <w:r w:rsidRPr="00D15B61">
        <w:rPr>
          <w:rFonts w:ascii="Times New Roman" w:hAnsi="Times New Roman" w:cs="Times New Roman"/>
          <w:lang w:val="es-HN"/>
        </w:rPr>
        <w:t>(</w:t>
      </w:r>
      <w:r w:rsidRPr="00D15B61">
        <w:rPr>
          <w:rFonts w:ascii="Times New Roman" w:hAnsi="Times New Roman" w:cs="Times New Roman"/>
          <w:i/>
          <w:iCs/>
          <w:lang w:val="es-HN"/>
        </w:rPr>
        <w:t>INFORME_EDUCACION.pdf</w:t>
      </w:r>
      <w:r w:rsidRPr="00D15B61">
        <w:rPr>
          <w:rFonts w:ascii="Times New Roman" w:hAnsi="Times New Roman" w:cs="Times New Roman"/>
          <w:lang w:val="es-HN"/>
        </w:rPr>
        <w:t>, s. f.)</w:t>
      </w:r>
    </w:p>
    <w:bookmarkEnd w:id="244"/>
    <w:p w14:paraId="13176DE4" w14:textId="5D4D93D5" w:rsidR="00E94E40" w:rsidRDefault="00E94E40" w:rsidP="00E94E40">
      <w:pPr>
        <w:pStyle w:val="TextoPrincipal"/>
        <w:spacing w:line="360" w:lineRule="auto"/>
      </w:pPr>
      <w:r w:rsidRPr="00D15B61">
        <w:t>Conocer a los competidores, las otras universidades que brindan la misma carrera o similares, para poder comparar los servicios y promociones. Una de las ventajas de la universidad</w:t>
      </w:r>
      <w:r>
        <w:t xml:space="preserve"> en el costo al ser universidad pública tiene mayor posibilidad de continuar con sus estudios de pregrado.</w:t>
      </w:r>
    </w:p>
    <w:p w14:paraId="04DF8385" w14:textId="77777777" w:rsidR="00E94E40" w:rsidRPr="00B65923" w:rsidRDefault="00E94E40" w:rsidP="00E94E40">
      <w:pPr>
        <w:pStyle w:val="TextoPrincipal"/>
        <w:spacing w:line="360" w:lineRule="auto"/>
      </w:pPr>
      <w:r w:rsidRPr="00B65923">
        <w:t xml:space="preserve">La </w:t>
      </w:r>
      <w:r>
        <w:t>Universidad Nacional Autónoma de Honduras (</w:t>
      </w:r>
      <w:r w:rsidRPr="00B65923">
        <w:t>UNA</w:t>
      </w:r>
      <w:r>
        <w:t>H)</w:t>
      </w:r>
      <w:r w:rsidRPr="00B65923">
        <w:t xml:space="preserve">, ofrece la carrera de Administración de Empresas </w:t>
      </w:r>
      <w:r>
        <w:t>A</w:t>
      </w:r>
      <w:r w:rsidRPr="00B65923">
        <w:t>gropecuaria</w:t>
      </w:r>
      <w:r>
        <w:t>s</w:t>
      </w:r>
      <w:r w:rsidRPr="00B65923">
        <w:t>, aunque no está en la misma zona, representa una competencia para la UNAG, para los que consideran una mejor opción o consideran otros aspectos.</w:t>
      </w:r>
    </w:p>
    <w:p w14:paraId="0DC547EE" w14:textId="77777777" w:rsidR="00E94E40" w:rsidRPr="00C77F36" w:rsidRDefault="00E94E40" w:rsidP="00F649FE">
      <w:pPr>
        <w:pStyle w:val="TextoPrincipal"/>
        <w:spacing w:line="360" w:lineRule="auto"/>
        <w:ind w:left="1854" w:hanging="720"/>
        <w:rPr>
          <w:color w:val="000000" w:themeColor="text1"/>
        </w:rPr>
      </w:pPr>
      <w:r w:rsidRPr="00B65923">
        <w:t xml:space="preserve">UBICACIÓN GEOGRÁFICA DE LA </w:t>
      </w:r>
      <w:r w:rsidRPr="00C77F36">
        <w:rPr>
          <w:color w:val="000000" w:themeColor="text1"/>
        </w:rPr>
        <w:t>UNAH</w:t>
      </w:r>
    </w:p>
    <w:p w14:paraId="64653B4B" w14:textId="77777777" w:rsidR="00E94E40" w:rsidRDefault="00E94E40" w:rsidP="00E94E40">
      <w:pPr>
        <w:pStyle w:val="TextoPrincipal"/>
        <w:spacing w:line="360" w:lineRule="auto"/>
        <w:ind w:firstLine="0"/>
        <w:jc w:val="center"/>
      </w:pPr>
      <w:r>
        <w:rPr>
          <w:noProof/>
          <w14:ligatures w14:val="standardContextual"/>
        </w:rPr>
        <w:drawing>
          <wp:inline distT="0" distB="0" distL="0" distR="0" wp14:anchorId="53128C41" wp14:editId="61640095">
            <wp:extent cx="4146550" cy="2974081"/>
            <wp:effectExtent l="19050" t="19050" r="25400" b="17145"/>
            <wp:docPr id="957936524" name="Imagen 1"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7936524" name="Imagen 1" descr="Mapa&#10;&#10;Descripción generada automáticamente"/>
                    <pic:cNvPicPr/>
                  </pic:nvPicPr>
                  <pic:blipFill rotWithShape="1">
                    <a:blip r:embed="rId114"/>
                    <a:srcRect l="42701" t="12044" r="2069" b="17539"/>
                    <a:stretch/>
                  </pic:blipFill>
                  <pic:spPr bwMode="auto">
                    <a:xfrm>
                      <a:off x="0" y="0"/>
                      <a:ext cx="4181732" cy="2999315"/>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1AA0912D" w14:textId="1D811DBD" w:rsidR="00E94E40" w:rsidRPr="00C77F36" w:rsidRDefault="00E94E40" w:rsidP="00E94E40">
      <w:pPr>
        <w:pStyle w:val="Descripcin"/>
        <w:jc w:val="both"/>
        <w:rPr>
          <w:rFonts w:ascii="Times New Roman" w:hAnsi="Times New Roman" w:cs="Times New Roman"/>
          <w:b/>
          <w:bCs/>
          <w:i w:val="0"/>
          <w:iCs w:val="0"/>
          <w:color w:val="000000" w:themeColor="text1"/>
          <w:sz w:val="24"/>
          <w:szCs w:val="24"/>
          <w:lang w:val="es-HN"/>
        </w:rPr>
      </w:pPr>
      <w:bookmarkStart w:id="245" w:name="_Toc158674654"/>
      <w:r w:rsidRPr="0025141C">
        <w:rPr>
          <w:rFonts w:ascii="Times New Roman" w:hAnsi="Times New Roman" w:cs="Times New Roman"/>
          <w:b/>
          <w:bCs/>
          <w:i w:val="0"/>
          <w:iCs w:val="0"/>
          <w:color w:val="000000" w:themeColor="text1"/>
          <w:sz w:val="24"/>
          <w:szCs w:val="24"/>
          <w:lang w:val="es-HN"/>
        </w:rPr>
        <w:t xml:space="preserve">Figura </w:t>
      </w:r>
      <w:r w:rsidRPr="0025141C">
        <w:rPr>
          <w:rFonts w:ascii="Times New Roman" w:hAnsi="Times New Roman" w:cs="Times New Roman"/>
          <w:b/>
          <w:bCs/>
          <w:i w:val="0"/>
          <w:iCs w:val="0"/>
          <w:color w:val="000000" w:themeColor="text1"/>
          <w:sz w:val="24"/>
          <w:szCs w:val="24"/>
        </w:rPr>
        <w:fldChar w:fldCharType="begin"/>
      </w:r>
      <w:r w:rsidRPr="0025141C">
        <w:rPr>
          <w:rFonts w:ascii="Times New Roman" w:hAnsi="Times New Roman" w:cs="Times New Roman"/>
          <w:b/>
          <w:bCs/>
          <w:i w:val="0"/>
          <w:iCs w:val="0"/>
          <w:color w:val="000000" w:themeColor="text1"/>
          <w:sz w:val="24"/>
          <w:szCs w:val="24"/>
          <w:lang w:val="es-HN"/>
        </w:rPr>
        <w:instrText xml:space="preserve"> SEQ Ilustración \* ARABIC </w:instrText>
      </w:r>
      <w:r w:rsidRPr="0025141C">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57</w:t>
      </w:r>
      <w:r w:rsidRPr="0025141C">
        <w:rPr>
          <w:rFonts w:ascii="Times New Roman" w:hAnsi="Times New Roman" w:cs="Times New Roman"/>
          <w:b/>
          <w:bCs/>
          <w:i w:val="0"/>
          <w:iCs w:val="0"/>
          <w:color w:val="000000" w:themeColor="text1"/>
          <w:sz w:val="24"/>
          <w:szCs w:val="24"/>
        </w:rPr>
        <w:fldChar w:fldCharType="end"/>
      </w:r>
      <w:r w:rsidRPr="0025141C">
        <w:rPr>
          <w:rFonts w:ascii="Times New Roman" w:hAnsi="Times New Roman" w:cs="Times New Roman"/>
          <w:b/>
          <w:bCs/>
          <w:i w:val="0"/>
          <w:iCs w:val="0"/>
          <w:color w:val="000000" w:themeColor="text1"/>
          <w:sz w:val="24"/>
          <w:szCs w:val="24"/>
          <w:lang w:val="es-HN"/>
        </w:rPr>
        <w:t xml:space="preserve">. </w:t>
      </w:r>
      <w:r>
        <w:rPr>
          <w:rFonts w:ascii="Times New Roman" w:hAnsi="Times New Roman" w:cs="Times New Roman"/>
          <w:b/>
          <w:bCs/>
          <w:i w:val="0"/>
          <w:iCs w:val="0"/>
          <w:color w:val="000000" w:themeColor="text1"/>
          <w:sz w:val="24"/>
          <w:szCs w:val="24"/>
          <w:lang w:val="es-HN"/>
        </w:rPr>
        <w:t>Distancia de la u</w:t>
      </w:r>
      <w:r w:rsidRPr="0025141C">
        <w:rPr>
          <w:rFonts w:ascii="Times New Roman" w:hAnsi="Times New Roman" w:cs="Times New Roman"/>
          <w:b/>
          <w:bCs/>
          <w:i w:val="0"/>
          <w:iCs w:val="0"/>
          <w:color w:val="000000" w:themeColor="text1"/>
          <w:sz w:val="24"/>
          <w:szCs w:val="24"/>
          <w:lang w:val="es-HN"/>
        </w:rPr>
        <w:t xml:space="preserve">bicación geográfica de la </w:t>
      </w:r>
      <w:r w:rsidRPr="00C77F36">
        <w:rPr>
          <w:rFonts w:ascii="Times New Roman" w:hAnsi="Times New Roman" w:cs="Times New Roman"/>
          <w:b/>
          <w:bCs/>
          <w:i w:val="0"/>
          <w:iCs w:val="0"/>
          <w:color w:val="000000" w:themeColor="text1"/>
          <w:sz w:val="24"/>
          <w:szCs w:val="24"/>
          <w:lang w:val="es-HN"/>
        </w:rPr>
        <w:t>UNAH</w:t>
      </w:r>
      <w:bookmarkEnd w:id="245"/>
    </w:p>
    <w:p w14:paraId="1CEE3887" w14:textId="77777777" w:rsidR="00E94E40" w:rsidRPr="006A306F" w:rsidRDefault="00E94E40" w:rsidP="00E94E40">
      <w:pPr>
        <w:rPr>
          <w:rFonts w:ascii="Times New Roman" w:hAnsi="Times New Roman" w:cs="Times New Roman"/>
          <w:sz w:val="20"/>
          <w:szCs w:val="20"/>
          <w:lang w:val="es-HN"/>
        </w:rPr>
      </w:pPr>
      <w:r w:rsidRPr="006A306F">
        <w:rPr>
          <w:rFonts w:ascii="Times New Roman" w:hAnsi="Times New Roman" w:cs="Times New Roman"/>
          <w:sz w:val="20"/>
          <w:szCs w:val="20"/>
          <w:lang w:val="es-HN"/>
        </w:rPr>
        <w:t xml:space="preserve">Fuente: </w:t>
      </w:r>
      <w:r>
        <w:rPr>
          <w:rFonts w:ascii="Times New Roman" w:hAnsi="Times New Roman" w:cs="Times New Roman"/>
          <w:sz w:val="20"/>
          <w:szCs w:val="20"/>
          <w:lang w:val="es-HN"/>
        </w:rPr>
        <w:t>Google maps</w:t>
      </w:r>
    </w:p>
    <w:p w14:paraId="79FB49F6" w14:textId="77777777" w:rsidR="00E94E40" w:rsidRPr="001B2852" w:rsidRDefault="00E94E40" w:rsidP="00E94E40">
      <w:pPr>
        <w:pStyle w:val="TextoPrincipal"/>
        <w:spacing w:line="360" w:lineRule="auto"/>
      </w:pPr>
    </w:p>
    <w:p w14:paraId="3851680A" w14:textId="76B8E97F" w:rsidR="00E94E40" w:rsidRDefault="004A60EC" w:rsidP="00F649FE">
      <w:pPr>
        <w:pStyle w:val="TextoPrincipal"/>
        <w:spacing w:line="360" w:lineRule="auto"/>
        <w:ind w:left="1854" w:hanging="720"/>
      </w:pPr>
      <w:r>
        <w:t xml:space="preserve">COMPETIDORES POTENCIALES: </w:t>
      </w:r>
    </w:p>
    <w:p w14:paraId="5D4B5033" w14:textId="58F5215D" w:rsidR="00761430" w:rsidRPr="00D15B61" w:rsidRDefault="00761430" w:rsidP="00761430">
      <w:pPr>
        <w:pBdr>
          <w:top w:val="nil"/>
          <w:left w:val="nil"/>
          <w:bottom w:val="nil"/>
          <w:right w:val="nil"/>
          <w:between w:val="nil"/>
        </w:pBdr>
        <w:tabs>
          <w:tab w:val="left" w:pos="1"/>
        </w:tabs>
        <w:spacing w:line="360" w:lineRule="auto"/>
        <w:ind w:left="1" w:firstLine="720"/>
        <w:jc w:val="both"/>
        <w:rPr>
          <w:rFonts w:ascii="Times New Roman" w:eastAsia="Times New Roman" w:hAnsi="Times New Roman" w:cs="Times New Roman"/>
          <w:sz w:val="24"/>
          <w:szCs w:val="24"/>
          <w:lang w:val="es-HN"/>
        </w:rPr>
      </w:pPr>
      <w:r w:rsidRPr="00D15B61">
        <w:rPr>
          <w:rFonts w:ascii="Times New Roman" w:hAnsi="Times New Roman" w:cs="Times New Roman"/>
          <w:sz w:val="24"/>
          <w:szCs w:val="24"/>
          <w:lang w:val="es-HN"/>
        </w:rPr>
        <w:t xml:space="preserve">De acuerdo con los datos de dirección de educación superior en el 2018, la Universidad Nacional de Agricultura, UNAG, es la tercera universidad con mayor matricula en el 2018, obteniendo un 1.5% de participación en el mercado, </w:t>
      </w:r>
      <w:r w:rsidRPr="00D15B61">
        <w:rPr>
          <w:rFonts w:ascii="Times New Roman" w:eastAsia="Times New Roman" w:hAnsi="Times New Roman" w:cs="Times New Roman"/>
          <w:sz w:val="24"/>
          <w:szCs w:val="24"/>
          <w:lang w:val="es-HN"/>
        </w:rPr>
        <w:t xml:space="preserve">actualmente ofrece ocho carreras de pregrado, </w:t>
      </w:r>
      <w:r w:rsidRPr="00D15B61">
        <w:rPr>
          <w:rFonts w:ascii="Times New Roman" w:eastAsia="Times New Roman" w:hAnsi="Times New Roman" w:cs="Times New Roman"/>
          <w:sz w:val="24"/>
          <w:szCs w:val="24"/>
          <w:lang w:val="es-HN"/>
        </w:rPr>
        <w:lastRenderedPageBreak/>
        <w:t xml:space="preserve">las cuales son ofrecidas bajo la modalidad, de internado y externado, en las cuales convergen más de 2,200 estudiantes que son procedentes de los 18 departamentos de Honduras y del extranjero. </w:t>
      </w:r>
    </w:p>
    <w:p w14:paraId="7A82ED86" w14:textId="7749E80F" w:rsidR="00E94E40" w:rsidRDefault="00761430" w:rsidP="00E94E40">
      <w:pPr>
        <w:pStyle w:val="TextoPrincipal"/>
        <w:spacing w:line="360" w:lineRule="auto"/>
      </w:pPr>
      <w:r w:rsidRPr="00D15B61">
        <w:t>L</w:t>
      </w:r>
      <w:r w:rsidR="00E94E40" w:rsidRPr="00D15B61">
        <w:t xml:space="preserve">a universidad es que es la única que brinda </w:t>
      </w:r>
      <w:r w:rsidRPr="00D15B61">
        <w:t>especialización en el agro en</w:t>
      </w:r>
      <w:r>
        <w:t xml:space="preserve"> la zona, </w:t>
      </w:r>
      <w:r w:rsidR="00E94E40">
        <w:t>l</w:t>
      </w:r>
      <w:r>
        <w:t>o que</w:t>
      </w:r>
      <w:r w:rsidR="00E94E40">
        <w:t xml:space="preserve"> brinda una ventaja, al ser una zona productora tiene muchas oportunidades </w:t>
      </w:r>
      <w:r>
        <w:t>laborales. Existen</w:t>
      </w:r>
      <w:r w:rsidR="00E94E40">
        <w:t xml:space="preserve"> otras universidades en Catacamas o ciudades aledaña que ofrecen otras carreras</w:t>
      </w:r>
      <w:r>
        <w:t xml:space="preserve"> en otros rubros a con mayor costo.</w:t>
      </w:r>
    </w:p>
    <w:p w14:paraId="0BDF1742" w14:textId="77777777" w:rsidR="00E94E40" w:rsidRPr="006A306F" w:rsidRDefault="00E94E40" w:rsidP="00F649FE">
      <w:pPr>
        <w:spacing w:after="120" w:line="360" w:lineRule="auto"/>
        <w:ind w:left="1854" w:hanging="720"/>
        <w:rPr>
          <w:rFonts w:ascii="Times New Roman" w:hAnsi="Times New Roman" w:cs="Times New Roman"/>
          <w:sz w:val="24"/>
          <w:szCs w:val="24"/>
          <w:lang w:val="es-ES"/>
        </w:rPr>
      </w:pPr>
      <w:r>
        <w:rPr>
          <w:rFonts w:ascii="Times New Roman" w:hAnsi="Times New Roman" w:cs="Times New Roman"/>
          <w:sz w:val="24"/>
          <w:szCs w:val="24"/>
          <w:lang w:val="es-ES"/>
        </w:rPr>
        <w:t xml:space="preserve">UBICACIÓN GEOGRÁFICA DE LA </w:t>
      </w:r>
      <w:r w:rsidRPr="006A306F">
        <w:rPr>
          <w:rFonts w:ascii="Times New Roman" w:hAnsi="Times New Roman" w:cs="Times New Roman"/>
          <w:sz w:val="24"/>
          <w:szCs w:val="24"/>
          <w:lang w:val="es-ES"/>
        </w:rPr>
        <w:t>UCRISH</w:t>
      </w:r>
    </w:p>
    <w:p w14:paraId="088BEFE9" w14:textId="77777777" w:rsidR="00E94E40" w:rsidRDefault="00E94E40" w:rsidP="00E94E40">
      <w:pPr>
        <w:rPr>
          <w:lang w:val="es-ES"/>
        </w:rPr>
      </w:pPr>
      <w:r>
        <w:rPr>
          <w:noProof/>
        </w:rPr>
        <w:drawing>
          <wp:anchor distT="0" distB="0" distL="114300" distR="114300" simplePos="0" relativeHeight="251804672" behindDoc="0" locked="0" layoutInCell="1" allowOverlap="1" wp14:anchorId="2E74BA9D" wp14:editId="4F27D5BA">
            <wp:simplePos x="0" y="0"/>
            <wp:positionH relativeFrom="column">
              <wp:posOffset>686146</wp:posOffset>
            </wp:positionH>
            <wp:positionV relativeFrom="paragraph">
              <wp:posOffset>107315</wp:posOffset>
            </wp:positionV>
            <wp:extent cx="4522470" cy="2712720"/>
            <wp:effectExtent l="19050" t="19050" r="11430" b="11430"/>
            <wp:wrapSquare wrapText="bothSides"/>
            <wp:docPr id="1563738679" name="Imagen 1563738679" descr="Interfaz de usuario gráfica, Aplicación, 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1937846" name="Imagen 1" descr="Interfaz de usuario gráfica, Aplicación, Mapa&#10;&#10;Descripción generada automáticamente"/>
                    <pic:cNvPicPr/>
                  </pic:nvPicPr>
                  <pic:blipFill rotWithShape="1">
                    <a:blip r:embed="rId115" cstate="print">
                      <a:extLst>
                        <a:ext uri="{28A0092B-C50C-407E-A947-70E740481C1C}">
                          <a14:useLocalDpi xmlns:a14="http://schemas.microsoft.com/office/drawing/2010/main" val="0"/>
                        </a:ext>
                      </a:extLst>
                    </a:blip>
                    <a:srcRect l="33043" t="22367" r="7455" b="26839"/>
                    <a:stretch/>
                  </pic:blipFill>
                  <pic:spPr bwMode="auto">
                    <a:xfrm>
                      <a:off x="0" y="0"/>
                      <a:ext cx="4522470" cy="2712720"/>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B7F6235" w14:textId="77777777" w:rsidR="00E94E40" w:rsidRDefault="00E94E40" w:rsidP="00E94E40">
      <w:pPr>
        <w:rPr>
          <w:lang w:val="es-ES"/>
        </w:rPr>
      </w:pPr>
      <w:r>
        <w:rPr>
          <w:lang w:val="es-ES"/>
        </w:rPr>
        <w:br w:type="textWrapping" w:clear="all"/>
      </w:r>
    </w:p>
    <w:p w14:paraId="60E77DAB" w14:textId="0B4D5297" w:rsidR="00E94E40" w:rsidRPr="0025141C" w:rsidRDefault="00E94E40" w:rsidP="00E94E40">
      <w:pPr>
        <w:pStyle w:val="Descripcin"/>
        <w:jc w:val="both"/>
        <w:rPr>
          <w:rFonts w:ascii="Times New Roman" w:hAnsi="Times New Roman" w:cs="Times New Roman"/>
          <w:b/>
          <w:bCs/>
          <w:i w:val="0"/>
          <w:iCs w:val="0"/>
          <w:color w:val="000000" w:themeColor="text1"/>
          <w:sz w:val="24"/>
          <w:szCs w:val="24"/>
          <w:lang w:val="es-HN"/>
        </w:rPr>
      </w:pPr>
      <w:bookmarkStart w:id="246" w:name="_Toc158674655"/>
      <w:r w:rsidRPr="0025141C">
        <w:rPr>
          <w:rFonts w:ascii="Times New Roman" w:hAnsi="Times New Roman" w:cs="Times New Roman"/>
          <w:b/>
          <w:bCs/>
          <w:i w:val="0"/>
          <w:iCs w:val="0"/>
          <w:color w:val="000000" w:themeColor="text1"/>
          <w:sz w:val="24"/>
          <w:szCs w:val="24"/>
          <w:lang w:val="es-HN"/>
        </w:rPr>
        <w:t xml:space="preserve">Figura </w:t>
      </w:r>
      <w:r w:rsidRPr="0025141C">
        <w:rPr>
          <w:rFonts w:ascii="Times New Roman" w:hAnsi="Times New Roman" w:cs="Times New Roman"/>
          <w:b/>
          <w:bCs/>
          <w:i w:val="0"/>
          <w:iCs w:val="0"/>
          <w:color w:val="000000" w:themeColor="text1"/>
          <w:sz w:val="24"/>
          <w:szCs w:val="24"/>
        </w:rPr>
        <w:fldChar w:fldCharType="begin"/>
      </w:r>
      <w:r w:rsidRPr="0025141C">
        <w:rPr>
          <w:rFonts w:ascii="Times New Roman" w:hAnsi="Times New Roman" w:cs="Times New Roman"/>
          <w:b/>
          <w:bCs/>
          <w:i w:val="0"/>
          <w:iCs w:val="0"/>
          <w:color w:val="000000" w:themeColor="text1"/>
          <w:sz w:val="24"/>
          <w:szCs w:val="24"/>
          <w:lang w:val="es-HN"/>
        </w:rPr>
        <w:instrText xml:space="preserve"> SEQ Ilustración \* ARABIC </w:instrText>
      </w:r>
      <w:r w:rsidRPr="0025141C">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58</w:t>
      </w:r>
      <w:r w:rsidRPr="0025141C">
        <w:rPr>
          <w:rFonts w:ascii="Times New Roman" w:hAnsi="Times New Roman" w:cs="Times New Roman"/>
          <w:b/>
          <w:bCs/>
          <w:i w:val="0"/>
          <w:iCs w:val="0"/>
          <w:color w:val="000000" w:themeColor="text1"/>
          <w:sz w:val="24"/>
          <w:szCs w:val="24"/>
        </w:rPr>
        <w:fldChar w:fldCharType="end"/>
      </w:r>
      <w:r w:rsidRPr="0025141C">
        <w:rPr>
          <w:rFonts w:ascii="Times New Roman" w:hAnsi="Times New Roman" w:cs="Times New Roman"/>
          <w:b/>
          <w:bCs/>
          <w:i w:val="0"/>
          <w:iCs w:val="0"/>
          <w:color w:val="000000" w:themeColor="text1"/>
          <w:sz w:val="24"/>
          <w:szCs w:val="24"/>
          <w:lang w:val="es-HN"/>
        </w:rPr>
        <w:t xml:space="preserve">. </w:t>
      </w:r>
      <w:r>
        <w:rPr>
          <w:rFonts w:ascii="Times New Roman" w:hAnsi="Times New Roman" w:cs="Times New Roman"/>
          <w:b/>
          <w:bCs/>
          <w:i w:val="0"/>
          <w:iCs w:val="0"/>
          <w:color w:val="000000" w:themeColor="text1"/>
          <w:sz w:val="24"/>
          <w:szCs w:val="24"/>
          <w:lang w:val="es-HN"/>
        </w:rPr>
        <w:t>Distancia de u</w:t>
      </w:r>
      <w:r w:rsidRPr="0025141C">
        <w:rPr>
          <w:rFonts w:ascii="Times New Roman" w:hAnsi="Times New Roman" w:cs="Times New Roman"/>
          <w:b/>
          <w:bCs/>
          <w:i w:val="0"/>
          <w:iCs w:val="0"/>
          <w:color w:val="000000" w:themeColor="text1"/>
          <w:sz w:val="24"/>
          <w:szCs w:val="24"/>
          <w:lang w:val="es-HN"/>
        </w:rPr>
        <w:t>bicación de la UCRISH</w:t>
      </w:r>
      <w:bookmarkEnd w:id="246"/>
    </w:p>
    <w:p w14:paraId="2BCCF10C" w14:textId="77777777" w:rsidR="00E94E40" w:rsidRPr="006A306F" w:rsidRDefault="00E94E40" w:rsidP="00E94E40">
      <w:pPr>
        <w:rPr>
          <w:rFonts w:ascii="Times New Roman" w:hAnsi="Times New Roman" w:cs="Times New Roman"/>
          <w:sz w:val="20"/>
          <w:szCs w:val="20"/>
          <w:lang w:val="es-HN"/>
        </w:rPr>
      </w:pPr>
      <w:r w:rsidRPr="006A306F">
        <w:rPr>
          <w:rFonts w:ascii="Times New Roman" w:hAnsi="Times New Roman" w:cs="Times New Roman"/>
          <w:sz w:val="20"/>
          <w:szCs w:val="20"/>
          <w:lang w:val="es-HN"/>
        </w:rPr>
        <w:t xml:space="preserve">Fuente: </w:t>
      </w:r>
      <w:r>
        <w:rPr>
          <w:rFonts w:ascii="Times New Roman" w:hAnsi="Times New Roman" w:cs="Times New Roman"/>
          <w:sz w:val="20"/>
          <w:szCs w:val="20"/>
          <w:lang w:val="es-HN"/>
        </w:rPr>
        <w:t>Google maps</w:t>
      </w:r>
    </w:p>
    <w:p w14:paraId="704830B9" w14:textId="77777777" w:rsidR="00E94E40" w:rsidRDefault="00E94E40" w:rsidP="00E94E40">
      <w:pPr>
        <w:pStyle w:val="TextoPrincipal"/>
        <w:spacing w:line="360" w:lineRule="auto"/>
      </w:pPr>
    </w:p>
    <w:p w14:paraId="1C822178" w14:textId="77777777" w:rsidR="00E94E40" w:rsidRPr="006A306F" w:rsidRDefault="00E94E40" w:rsidP="00F649FE">
      <w:pPr>
        <w:spacing w:after="120" w:line="360" w:lineRule="auto"/>
        <w:ind w:left="1854" w:hanging="720"/>
        <w:rPr>
          <w:rFonts w:ascii="Times New Roman" w:hAnsi="Times New Roman" w:cs="Times New Roman"/>
          <w:sz w:val="24"/>
          <w:szCs w:val="24"/>
          <w:lang w:val="es-ES"/>
        </w:rPr>
      </w:pPr>
      <w:r>
        <w:rPr>
          <w:rFonts w:ascii="Times New Roman" w:hAnsi="Times New Roman" w:cs="Times New Roman"/>
          <w:sz w:val="24"/>
          <w:szCs w:val="24"/>
          <w:lang w:val="es-ES"/>
        </w:rPr>
        <w:t>UBICACIÓN GEOGRÁFICA DE LA UCENM</w:t>
      </w:r>
    </w:p>
    <w:p w14:paraId="474AC09A" w14:textId="77777777" w:rsidR="00E94E40" w:rsidRDefault="00E94E40" w:rsidP="00E94E40">
      <w:pPr>
        <w:pStyle w:val="TextoPrincipal"/>
        <w:spacing w:line="360" w:lineRule="auto"/>
      </w:pPr>
      <w:r>
        <w:rPr>
          <w:noProof/>
          <w14:ligatures w14:val="standardContextual"/>
        </w:rPr>
        <w:lastRenderedPageBreak/>
        <w:drawing>
          <wp:anchor distT="0" distB="0" distL="114300" distR="114300" simplePos="0" relativeHeight="251805696" behindDoc="0" locked="0" layoutInCell="1" allowOverlap="1" wp14:anchorId="463F1F5B" wp14:editId="142935B7">
            <wp:simplePos x="0" y="0"/>
            <wp:positionH relativeFrom="column">
              <wp:posOffset>688037</wp:posOffset>
            </wp:positionH>
            <wp:positionV relativeFrom="paragraph">
              <wp:posOffset>73025</wp:posOffset>
            </wp:positionV>
            <wp:extent cx="4622800" cy="2952750"/>
            <wp:effectExtent l="19050" t="19050" r="25400" b="19050"/>
            <wp:wrapSquare wrapText="bothSides"/>
            <wp:docPr id="208522185" name="Imagen 1"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522185" name="Imagen 1" descr="Mapa&#10;&#10;Descripción generada automáticamente"/>
                    <pic:cNvPicPr/>
                  </pic:nvPicPr>
                  <pic:blipFill rotWithShape="1">
                    <a:blip r:embed="rId116" cstate="print">
                      <a:extLst>
                        <a:ext uri="{28A0092B-C50C-407E-A947-70E740481C1C}">
                          <a14:useLocalDpi xmlns:a14="http://schemas.microsoft.com/office/drawing/2010/main" val="0"/>
                        </a:ext>
                      </a:extLst>
                    </a:blip>
                    <a:srcRect l="37989" t="18323" b="11260"/>
                    <a:stretch/>
                  </pic:blipFill>
                  <pic:spPr bwMode="auto">
                    <a:xfrm>
                      <a:off x="0" y="0"/>
                      <a:ext cx="4622800" cy="2952750"/>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9CB9CC7" w14:textId="77777777" w:rsidR="00E94E40" w:rsidRDefault="00E94E40" w:rsidP="00E94E40">
      <w:pPr>
        <w:pStyle w:val="TextoPrincipal"/>
        <w:spacing w:line="360" w:lineRule="auto"/>
        <w:jc w:val="center"/>
      </w:pPr>
    </w:p>
    <w:p w14:paraId="334A470D" w14:textId="77777777" w:rsidR="00E94E40" w:rsidRDefault="00E94E40" w:rsidP="00E94E40">
      <w:pPr>
        <w:pStyle w:val="TextoPrincipal"/>
        <w:spacing w:line="360" w:lineRule="auto"/>
        <w:jc w:val="center"/>
      </w:pPr>
    </w:p>
    <w:p w14:paraId="43947F83" w14:textId="77777777" w:rsidR="00E94E40" w:rsidRDefault="00E94E40" w:rsidP="00E94E40">
      <w:pPr>
        <w:pStyle w:val="TextoPrincipal"/>
        <w:spacing w:line="360" w:lineRule="auto"/>
        <w:jc w:val="center"/>
      </w:pPr>
    </w:p>
    <w:p w14:paraId="32EC8A80" w14:textId="77777777" w:rsidR="00E94E40" w:rsidRDefault="00E94E40" w:rsidP="00E94E40">
      <w:pPr>
        <w:pStyle w:val="TextoPrincipal"/>
        <w:spacing w:line="360" w:lineRule="auto"/>
        <w:jc w:val="center"/>
      </w:pPr>
    </w:p>
    <w:p w14:paraId="378A1609" w14:textId="77777777" w:rsidR="00E94E40" w:rsidRDefault="00E94E40" w:rsidP="00E94E40">
      <w:pPr>
        <w:pStyle w:val="TextoPrincipal"/>
        <w:spacing w:line="360" w:lineRule="auto"/>
        <w:jc w:val="center"/>
      </w:pPr>
    </w:p>
    <w:p w14:paraId="477C2053" w14:textId="77777777" w:rsidR="00E94E40" w:rsidRDefault="00E94E40" w:rsidP="00E94E40">
      <w:pPr>
        <w:pStyle w:val="TextoPrincipal"/>
        <w:spacing w:line="360" w:lineRule="auto"/>
        <w:jc w:val="center"/>
      </w:pPr>
    </w:p>
    <w:p w14:paraId="7FF0EDCF" w14:textId="77777777" w:rsidR="00E94E40" w:rsidRDefault="00E94E40" w:rsidP="00E94E40">
      <w:pPr>
        <w:pStyle w:val="TextoPrincipal"/>
        <w:spacing w:line="360" w:lineRule="auto"/>
        <w:jc w:val="center"/>
      </w:pPr>
    </w:p>
    <w:p w14:paraId="58E02059" w14:textId="77777777" w:rsidR="00E94E40" w:rsidRDefault="00E94E40" w:rsidP="00E94E40">
      <w:pPr>
        <w:pStyle w:val="TextoPrincipal"/>
        <w:spacing w:line="360" w:lineRule="auto"/>
        <w:jc w:val="center"/>
      </w:pPr>
    </w:p>
    <w:p w14:paraId="2945E3CE" w14:textId="5A3A3631" w:rsidR="00E94E40" w:rsidRPr="0025141C" w:rsidRDefault="00E94E40" w:rsidP="00E94E40">
      <w:pPr>
        <w:pStyle w:val="Descripcin"/>
        <w:jc w:val="both"/>
        <w:rPr>
          <w:rFonts w:ascii="Times New Roman" w:hAnsi="Times New Roman" w:cs="Times New Roman"/>
          <w:b/>
          <w:bCs/>
          <w:i w:val="0"/>
          <w:iCs w:val="0"/>
          <w:color w:val="000000" w:themeColor="text1"/>
          <w:sz w:val="24"/>
          <w:szCs w:val="24"/>
          <w:lang w:val="es-HN"/>
        </w:rPr>
      </w:pPr>
      <w:bookmarkStart w:id="247" w:name="_Toc158674656"/>
      <w:r w:rsidRPr="0025141C">
        <w:rPr>
          <w:rFonts w:ascii="Times New Roman" w:hAnsi="Times New Roman" w:cs="Times New Roman"/>
          <w:b/>
          <w:bCs/>
          <w:i w:val="0"/>
          <w:iCs w:val="0"/>
          <w:color w:val="000000" w:themeColor="text1"/>
          <w:sz w:val="24"/>
          <w:szCs w:val="24"/>
          <w:lang w:val="es-HN"/>
        </w:rPr>
        <w:t xml:space="preserve">Figura </w:t>
      </w:r>
      <w:r w:rsidRPr="0025141C">
        <w:rPr>
          <w:rFonts w:ascii="Times New Roman" w:hAnsi="Times New Roman" w:cs="Times New Roman"/>
          <w:b/>
          <w:bCs/>
          <w:i w:val="0"/>
          <w:iCs w:val="0"/>
          <w:color w:val="000000" w:themeColor="text1"/>
          <w:sz w:val="24"/>
          <w:szCs w:val="24"/>
        </w:rPr>
        <w:fldChar w:fldCharType="begin"/>
      </w:r>
      <w:r w:rsidRPr="0025141C">
        <w:rPr>
          <w:rFonts w:ascii="Times New Roman" w:hAnsi="Times New Roman" w:cs="Times New Roman"/>
          <w:b/>
          <w:bCs/>
          <w:i w:val="0"/>
          <w:iCs w:val="0"/>
          <w:color w:val="000000" w:themeColor="text1"/>
          <w:sz w:val="24"/>
          <w:szCs w:val="24"/>
          <w:lang w:val="es-HN"/>
        </w:rPr>
        <w:instrText xml:space="preserve"> SEQ Ilustración \* ARABIC </w:instrText>
      </w:r>
      <w:r w:rsidRPr="0025141C">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59</w:t>
      </w:r>
      <w:r w:rsidRPr="0025141C">
        <w:rPr>
          <w:rFonts w:ascii="Times New Roman" w:hAnsi="Times New Roman" w:cs="Times New Roman"/>
          <w:b/>
          <w:bCs/>
          <w:i w:val="0"/>
          <w:iCs w:val="0"/>
          <w:color w:val="000000" w:themeColor="text1"/>
          <w:sz w:val="24"/>
          <w:szCs w:val="24"/>
        </w:rPr>
        <w:fldChar w:fldCharType="end"/>
      </w:r>
      <w:r w:rsidRPr="0025141C">
        <w:rPr>
          <w:rFonts w:ascii="Times New Roman" w:hAnsi="Times New Roman" w:cs="Times New Roman"/>
          <w:b/>
          <w:bCs/>
          <w:i w:val="0"/>
          <w:iCs w:val="0"/>
          <w:color w:val="000000" w:themeColor="text1"/>
          <w:sz w:val="24"/>
          <w:szCs w:val="24"/>
          <w:lang w:val="es-HN"/>
        </w:rPr>
        <w:t xml:space="preserve">. </w:t>
      </w:r>
      <w:r>
        <w:rPr>
          <w:rFonts w:ascii="Times New Roman" w:hAnsi="Times New Roman" w:cs="Times New Roman"/>
          <w:b/>
          <w:bCs/>
          <w:i w:val="0"/>
          <w:iCs w:val="0"/>
          <w:color w:val="000000" w:themeColor="text1"/>
          <w:sz w:val="24"/>
          <w:szCs w:val="24"/>
          <w:lang w:val="es-HN"/>
        </w:rPr>
        <w:t>Distancia de u</w:t>
      </w:r>
      <w:r w:rsidRPr="0025141C">
        <w:rPr>
          <w:rFonts w:ascii="Times New Roman" w:hAnsi="Times New Roman" w:cs="Times New Roman"/>
          <w:b/>
          <w:bCs/>
          <w:i w:val="0"/>
          <w:iCs w:val="0"/>
          <w:color w:val="000000" w:themeColor="text1"/>
          <w:sz w:val="24"/>
          <w:szCs w:val="24"/>
          <w:lang w:val="es-HN"/>
        </w:rPr>
        <w:t>bicación geográfica de la UCENM</w:t>
      </w:r>
      <w:bookmarkEnd w:id="247"/>
    </w:p>
    <w:p w14:paraId="794117C5" w14:textId="77777777" w:rsidR="00E94E40" w:rsidRDefault="00E94E40" w:rsidP="00E94E40">
      <w:pPr>
        <w:rPr>
          <w:rFonts w:ascii="Times New Roman" w:hAnsi="Times New Roman" w:cs="Times New Roman"/>
          <w:sz w:val="20"/>
          <w:szCs w:val="20"/>
          <w:lang w:val="es-HN"/>
        </w:rPr>
      </w:pPr>
      <w:r w:rsidRPr="006A306F">
        <w:rPr>
          <w:rFonts w:ascii="Times New Roman" w:hAnsi="Times New Roman" w:cs="Times New Roman"/>
          <w:sz w:val="20"/>
          <w:szCs w:val="20"/>
          <w:lang w:val="es-HN"/>
        </w:rPr>
        <w:t xml:space="preserve">Fuente: </w:t>
      </w:r>
      <w:r>
        <w:rPr>
          <w:rFonts w:ascii="Times New Roman" w:hAnsi="Times New Roman" w:cs="Times New Roman"/>
          <w:sz w:val="20"/>
          <w:szCs w:val="20"/>
          <w:lang w:val="es-HN"/>
        </w:rPr>
        <w:t>Google maps</w:t>
      </w:r>
    </w:p>
    <w:p w14:paraId="431910C2" w14:textId="77777777" w:rsidR="004A60EC" w:rsidRPr="006A306F" w:rsidRDefault="004A60EC" w:rsidP="00E94E40">
      <w:pPr>
        <w:rPr>
          <w:rFonts w:ascii="Times New Roman" w:hAnsi="Times New Roman" w:cs="Times New Roman"/>
          <w:sz w:val="20"/>
          <w:szCs w:val="20"/>
          <w:lang w:val="es-HN"/>
        </w:rPr>
      </w:pPr>
    </w:p>
    <w:p w14:paraId="5139DAC6" w14:textId="5CB1769F" w:rsidR="00E94E40" w:rsidRDefault="004A60EC" w:rsidP="001C623F">
      <w:pPr>
        <w:pStyle w:val="TextoPrincipal"/>
        <w:spacing w:line="360" w:lineRule="auto"/>
        <w:ind w:left="1854" w:hanging="720"/>
      </w:pPr>
      <w:r>
        <w:t>PRODUCTOS SUSTITUTOS:</w:t>
      </w:r>
    </w:p>
    <w:p w14:paraId="338AC1A9" w14:textId="77777777" w:rsidR="00E94E40" w:rsidRDefault="00E94E40" w:rsidP="00E94E40">
      <w:pPr>
        <w:pStyle w:val="TextoPrincipal"/>
        <w:tabs>
          <w:tab w:val="left" w:pos="1850"/>
        </w:tabs>
        <w:spacing w:line="360" w:lineRule="auto"/>
        <w:ind w:firstLine="708"/>
      </w:pPr>
      <w:r>
        <w:t>En Catacamas hay varias universidades privadas que ofrecen la posibilidad de estudiar un pregrado, pero con un costo adicional y con otro tipo de especialidades.</w:t>
      </w:r>
    </w:p>
    <w:p w14:paraId="6D34412A" w14:textId="77777777" w:rsidR="00E94E40" w:rsidRDefault="00E94E40" w:rsidP="00E94E40">
      <w:pPr>
        <w:pStyle w:val="TextoPrincipal"/>
        <w:spacing w:line="360" w:lineRule="auto"/>
        <w:ind w:firstLine="708"/>
      </w:pPr>
      <w:r>
        <w:t>El instituto técnico 18 de “Noviembre”, brinda la carrera de Bachillerato técnico profesional en agropecuaria, para los estudiantes que no siguen sus estudios universitarios, esta carrera técnica les da la oportunidad de tener un conocimiento en el agro.</w:t>
      </w:r>
    </w:p>
    <w:p w14:paraId="0A8C95E1" w14:textId="05755204" w:rsidR="00BA1431" w:rsidRDefault="00BA1431" w:rsidP="00E94E40">
      <w:pPr>
        <w:pStyle w:val="TextoPrincipal"/>
        <w:spacing w:line="360" w:lineRule="auto"/>
        <w:ind w:firstLine="708"/>
      </w:pPr>
      <w:r w:rsidRPr="00D15B61">
        <w:t>Hay un segmento que opta por otras universidades que estas ubicadas en nivel nacional o fuera del país, lo que también implica parte los productos sustitutos.</w:t>
      </w:r>
    </w:p>
    <w:p w14:paraId="4E2F26BD" w14:textId="77777777" w:rsidR="009520F7" w:rsidRDefault="009520F7" w:rsidP="00E94E40">
      <w:pPr>
        <w:pStyle w:val="TextoPrincipal"/>
        <w:spacing w:line="360" w:lineRule="auto"/>
        <w:ind w:firstLine="708"/>
      </w:pPr>
    </w:p>
    <w:p w14:paraId="08B4E11F" w14:textId="06013F68" w:rsidR="00E94E40" w:rsidRPr="00452BFF" w:rsidRDefault="00452BFF" w:rsidP="00452BFF">
      <w:pPr>
        <w:pStyle w:val="Descripcin"/>
        <w:rPr>
          <w:rFonts w:ascii="Times New Roman" w:hAnsi="Times New Roman" w:cs="Times New Roman"/>
          <w:b/>
          <w:bCs/>
          <w:i w:val="0"/>
          <w:iCs w:val="0"/>
          <w:color w:val="000000" w:themeColor="text1"/>
          <w:sz w:val="24"/>
          <w:szCs w:val="24"/>
          <w:lang w:val="es-HN"/>
        </w:rPr>
      </w:pPr>
      <w:bookmarkStart w:id="248" w:name="_Toc158675264"/>
      <w:r w:rsidRPr="00452BFF">
        <w:rPr>
          <w:rFonts w:ascii="Times New Roman" w:hAnsi="Times New Roman" w:cs="Times New Roman"/>
          <w:b/>
          <w:bCs/>
          <w:i w:val="0"/>
          <w:iCs w:val="0"/>
          <w:color w:val="000000" w:themeColor="text1"/>
          <w:sz w:val="24"/>
          <w:szCs w:val="24"/>
          <w:lang w:val="es-HN"/>
        </w:rPr>
        <w:t xml:space="preserve">Tabla </w:t>
      </w:r>
      <w:r w:rsidRPr="00452BFF">
        <w:rPr>
          <w:rFonts w:ascii="Times New Roman" w:hAnsi="Times New Roman" w:cs="Times New Roman"/>
          <w:b/>
          <w:bCs/>
          <w:i w:val="0"/>
          <w:iCs w:val="0"/>
          <w:color w:val="000000" w:themeColor="text1"/>
          <w:sz w:val="24"/>
          <w:szCs w:val="24"/>
        </w:rPr>
        <w:fldChar w:fldCharType="begin"/>
      </w:r>
      <w:r w:rsidRPr="00452BFF">
        <w:rPr>
          <w:rFonts w:ascii="Times New Roman" w:hAnsi="Times New Roman" w:cs="Times New Roman"/>
          <w:b/>
          <w:bCs/>
          <w:i w:val="0"/>
          <w:iCs w:val="0"/>
          <w:color w:val="000000" w:themeColor="text1"/>
          <w:sz w:val="24"/>
          <w:szCs w:val="24"/>
          <w:lang w:val="es-HN"/>
        </w:rPr>
        <w:instrText xml:space="preserve"> SEQ Tabla \* ARABIC </w:instrText>
      </w:r>
      <w:r w:rsidRPr="00452BFF">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10</w:t>
      </w:r>
      <w:r w:rsidRPr="00452BFF">
        <w:rPr>
          <w:rFonts w:ascii="Times New Roman" w:hAnsi="Times New Roman" w:cs="Times New Roman"/>
          <w:b/>
          <w:bCs/>
          <w:i w:val="0"/>
          <w:iCs w:val="0"/>
          <w:color w:val="000000" w:themeColor="text1"/>
          <w:sz w:val="24"/>
          <w:szCs w:val="24"/>
        </w:rPr>
        <w:fldChar w:fldCharType="end"/>
      </w:r>
      <w:r w:rsidRPr="00452BFF">
        <w:rPr>
          <w:rFonts w:ascii="Times New Roman" w:hAnsi="Times New Roman" w:cs="Times New Roman"/>
          <w:b/>
          <w:bCs/>
          <w:i w:val="0"/>
          <w:iCs w:val="0"/>
          <w:color w:val="000000" w:themeColor="text1"/>
          <w:sz w:val="24"/>
          <w:szCs w:val="24"/>
          <w:lang w:val="es-HN"/>
        </w:rPr>
        <w:t>. Estrategias de segmentación y posicionamiento</w:t>
      </w:r>
      <w:r w:rsidR="00E94E40" w:rsidRPr="00452BFF">
        <w:rPr>
          <w:rFonts w:ascii="Times New Roman" w:hAnsi="Times New Roman" w:cs="Times New Roman"/>
          <w:b/>
          <w:bCs/>
          <w:i w:val="0"/>
          <w:iCs w:val="0"/>
          <w:color w:val="000000" w:themeColor="text1"/>
          <w:sz w:val="24"/>
          <w:szCs w:val="24"/>
          <w:lang w:val="es-HN"/>
        </w:rPr>
        <w:t>.</w:t>
      </w:r>
      <w:bookmarkEnd w:id="248"/>
      <w:r w:rsidR="00E94E40" w:rsidRPr="00452BFF">
        <w:rPr>
          <w:rFonts w:ascii="Times New Roman" w:hAnsi="Times New Roman" w:cs="Times New Roman"/>
          <w:b/>
          <w:bCs/>
          <w:i w:val="0"/>
          <w:iCs w:val="0"/>
          <w:color w:val="000000" w:themeColor="text1"/>
          <w:sz w:val="24"/>
          <w:szCs w:val="24"/>
          <w:lang w:val="es-HN"/>
        </w:rPr>
        <w:t xml:space="preserve"> </w:t>
      </w:r>
    </w:p>
    <w:tbl>
      <w:tblPr>
        <w:tblW w:w="8540" w:type="dxa"/>
        <w:jc w:val="center"/>
        <w:tblCellMar>
          <w:left w:w="70" w:type="dxa"/>
          <w:right w:w="70" w:type="dxa"/>
        </w:tblCellMar>
        <w:tblLook w:val="04A0" w:firstRow="1" w:lastRow="0" w:firstColumn="1" w:lastColumn="0" w:noHBand="0" w:noVBand="1"/>
      </w:tblPr>
      <w:tblGrid>
        <w:gridCol w:w="1838"/>
        <w:gridCol w:w="1559"/>
        <w:gridCol w:w="5143"/>
      </w:tblGrid>
      <w:tr w:rsidR="00E94E40" w:rsidRPr="005A086C" w14:paraId="59076F13" w14:textId="77777777" w:rsidTr="00BA1431">
        <w:trPr>
          <w:trHeight w:val="290"/>
          <w:jc w:val="center"/>
        </w:trPr>
        <w:tc>
          <w:tcPr>
            <w:tcW w:w="1838" w:type="dxa"/>
            <w:tcBorders>
              <w:top w:val="single" w:sz="4" w:space="0" w:color="auto"/>
              <w:left w:val="single" w:sz="4" w:space="0" w:color="auto"/>
              <w:bottom w:val="single" w:sz="4" w:space="0" w:color="auto"/>
              <w:right w:val="single" w:sz="4" w:space="0" w:color="auto"/>
            </w:tcBorders>
            <w:shd w:val="clear" w:color="auto" w:fill="8EAADB" w:themeFill="accent5" w:themeFillTint="99"/>
            <w:noWrap/>
            <w:vAlign w:val="bottom"/>
            <w:hideMark/>
          </w:tcPr>
          <w:p w14:paraId="1E2D154A" w14:textId="77777777" w:rsidR="00E94E40" w:rsidRPr="005A086C" w:rsidRDefault="00E94E40" w:rsidP="00BC1021">
            <w:pPr>
              <w:widowControl/>
              <w:jc w:val="center"/>
              <w:rPr>
                <w:rFonts w:ascii="Times New Roman" w:eastAsia="Times New Roman" w:hAnsi="Times New Roman" w:cs="Times New Roman"/>
                <w:color w:val="000000"/>
                <w:sz w:val="20"/>
                <w:szCs w:val="20"/>
                <w:lang w:val="es-HN" w:eastAsia="es-HN"/>
              </w:rPr>
            </w:pPr>
            <w:r w:rsidRPr="005A086C">
              <w:rPr>
                <w:rFonts w:ascii="Times New Roman" w:eastAsia="Times New Roman" w:hAnsi="Times New Roman" w:cs="Times New Roman"/>
                <w:color w:val="000000"/>
                <w:sz w:val="20"/>
                <w:szCs w:val="20"/>
                <w:lang w:val="es-HN" w:eastAsia="es-HN"/>
              </w:rPr>
              <w:t>Actividad</w:t>
            </w:r>
          </w:p>
        </w:tc>
        <w:tc>
          <w:tcPr>
            <w:tcW w:w="1559" w:type="dxa"/>
            <w:tcBorders>
              <w:top w:val="single" w:sz="4" w:space="0" w:color="auto"/>
              <w:left w:val="nil"/>
              <w:bottom w:val="single" w:sz="4" w:space="0" w:color="auto"/>
              <w:right w:val="single" w:sz="4" w:space="0" w:color="auto"/>
            </w:tcBorders>
            <w:shd w:val="clear" w:color="auto" w:fill="8EAADB" w:themeFill="accent5" w:themeFillTint="99"/>
            <w:noWrap/>
            <w:vAlign w:val="bottom"/>
            <w:hideMark/>
          </w:tcPr>
          <w:p w14:paraId="4296861C" w14:textId="77777777" w:rsidR="00E94E40" w:rsidRPr="005A086C" w:rsidRDefault="00E94E40" w:rsidP="00BC1021">
            <w:pPr>
              <w:widowControl/>
              <w:jc w:val="center"/>
              <w:rPr>
                <w:rFonts w:ascii="Times New Roman" w:eastAsia="Times New Roman" w:hAnsi="Times New Roman" w:cs="Times New Roman"/>
                <w:color w:val="000000"/>
                <w:sz w:val="20"/>
                <w:szCs w:val="20"/>
                <w:lang w:val="es-HN" w:eastAsia="es-HN"/>
              </w:rPr>
            </w:pPr>
            <w:r w:rsidRPr="005A086C">
              <w:rPr>
                <w:rFonts w:ascii="Times New Roman" w:eastAsia="Times New Roman" w:hAnsi="Times New Roman" w:cs="Times New Roman"/>
                <w:color w:val="000000"/>
                <w:sz w:val="20"/>
                <w:szCs w:val="20"/>
                <w:lang w:val="es-HN" w:eastAsia="es-HN"/>
              </w:rPr>
              <w:t>Responsable</w:t>
            </w:r>
          </w:p>
        </w:tc>
        <w:tc>
          <w:tcPr>
            <w:tcW w:w="5143" w:type="dxa"/>
            <w:tcBorders>
              <w:top w:val="single" w:sz="4" w:space="0" w:color="auto"/>
              <w:left w:val="nil"/>
              <w:bottom w:val="single" w:sz="4" w:space="0" w:color="auto"/>
              <w:right w:val="single" w:sz="4" w:space="0" w:color="auto"/>
            </w:tcBorders>
            <w:shd w:val="clear" w:color="auto" w:fill="8EAADB" w:themeFill="accent5" w:themeFillTint="99"/>
            <w:noWrap/>
            <w:vAlign w:val="bottom"/>
            <w:hideMark/>
          </w:tcPr>
          <w:p w14:paraId="23A3ABED" w14:textId="77777777" w:rsidR="00E94E40" w:rsidRPr="005A086C" w:rsidRDefault="00E94E40" w:rsidP="00BC1021">
            <w:pPr>
              <w:widowControl/>
              <w:jc w:val="center"/>
              <w:rPr>
                <w:rFonts w:ascii="Times New Roman" w:eastAsia="Times New Roman" w:hAnsi="Times New Roman" w:cs="Times New Roman"/>
                <w:color w:val="000000"/>
                <w:sz w:val="20"/>
                <w:szCs w:val="20"/>
                <w:lang w:val="es-HN" w:eastAsia="es-HN"/>
              </w:rPr>
            </w:pPr>
            <w:r w:rsidRPr="005A086C">
              <w:rPr>
                <w:rFonts w:ascii="Times New Roman" w:eastAsia="Times New Roman" w:hAnsi="Times New Roman" w:cs="Times New Roman"/>
                <w:color w:val="000000"/>
                <w:sz w:val="20"/>
                <w:szCs w:val="20"/>
                <w:lang w:val="es-HN" w:eastAsia="es-HN"/>
              </w:rPr>
              <w:t>Descripción</w:t>
            </w:r>
          </w:p>
        </w:tc>
      </w:tr>
      <w:tr w:rsidR="00E94E40" w:rsidRPr="00D15B61" w14:paraId="5247655F" w14:textId="77777777" w:rsidTr="00BA1431">
        <w:trPr>
          <w:trHeight w:val="790"/>
          <w:jc w:val="center"/>
        </w:trPr>
        <w:tc>
          <w:tcPr>
            <w:tcW w:w="1838" w:type="dxa"/>
            <w:tcBorders>
              <w:top w:val="nil"/>
              <w:left w:val="single" w:sz="4" w:space="0" w:color="auto"/>
              <w:bottom w:val="single" w:sz="4" w:space="0" w:color="auto"/>
              <w:right w:val="single" w:sz="4" w:space="0" w:color="auto"/>
            </w:tcBorders>
            <w:shd w:val="clear" w:color="auto" w:fill="auto"/>
            <w:vAlign w:val="bottom"/>
            <w:hideMark/>
          </w:tcPr>
          <w:p w14:paraId="0D3D0CCA" w14:textId="77777777" w:rsidR="00E94E40" w:rsidRPr="005A086C" w:rsidRDefault="00E94E40" w:rsidP="00BC1021">
            <w:pPr>
              <w:widowControl/>
              <w:rPr>
                <w:rFonts w:ascii="Times New Roman" w:eastAsia="Times New Roman" w:hAnsi="Times New Roman" w:cs="Times New Roman"/>
                <w:color w:val="000000"/>
                <w:sz w:val="20"/>
                <w:szCs w:val="20"/>
                <w:lang w:val="es-HN" w:eastAsia="es-HN"/>
              </w:rPr>
            </w:pPr>
            <w:r w:rsidRPr="005A086C">
              <w:rPr>
                <w:rFonts w:ascii="Times New Roman" w:eastAsia="Times New Roman" w:hAnsi="Times New Roman" w:cs="Times New Roman"/>
                <w:color w:val="000000"/>
                <w:sz w:val="20"/>
                <w:szCs w:val="20"/>
                <w:lang w:val="es-HN" w:eastAsia="es-HN"/>
              </w:rPr>
              <w:t>Segmentar el mercado meta</w:t>
            </w:r>
          </w:p>
        </w:tc>
        <w:tc>
          <w:tcPr>
            <w:tcW w:w="1559" w:type="dxa"/>
            <w:tcBorders>
              <w:top w:val="nil"/>
              <w:left w:val="nil"/>
              <w:bottom w:val="single" w:sz="4" w:space="0" w:color="auto"/>
              <w:right w:val="single" w:sz="4" w:space="0" w:color="auto"/>
            </w:tcBorders>
            <w:shd w:val="clear" w:color="auto" w:fill="auto"/>
            <w:vAlign w:val="bottom"/>
            <w:hideMark/>
          </w:tcPr>
          <w:p w14:paraId="7A204F89" w14:textId="65881EE7" w:rsidR="00E94E40" w:rsidRDefault="004A60EC" w:rsidP="00BC1021">
            <w:pPr>
              <w:widowControl/>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Dirección de Admisiones</w:t>
            </w:r>
          </w:p>
          <w:p w14:paraId="449836C7" w14:textId="77777777" w:rsidR="00E94E40" w:rsidRPr="005A086C" w:rsidRDefault="00E94E40" w:rsidP="00BC1021">
            <w:pPr>
              <w:widowControl/>
              <w:rPr>
                <w:rFonts w:ascii="Times New Roman" w:eastAsia="Times New Roman" w:hAnsi="Times New Roman" w:cs="Times New Roman"/>
                <w:color w:val="000000"/>
                <w:sz w:val="20"/>
                <w:szCs w:val="20"/>
                <w:lang w:val="es-HN" w:eastAsia="es-HN"/>
              </w:rPr>
            </w:pPr>
          </w:p>
        </w:tc>
        <w:tc>
          <w:tcPr>
            <w:tcW w:w="5143" w:type="dxa"/>
            <w:tcBorders>
              <w:top w:val="nil"/>
              <w:left w:val="nil"/>
              <w:bottom w:val="single" w:sz="4" w:space="0" w:color="auto"/>
              <w:right w:val="single" w:sz="4" w:space="0" w:color="auto"/>
            </w:tcBorders>
            <w:shd w:val="clear" w:color="auto" w:fill="auto"/>
            <w:vAlign w:val="bottom"/>
            <w:hideMark/>
          </w:tcPr>
          <w:p w14:paraId="0CB9742A" w14:textId="77777777" w:rsidR="00E94E40" w:rsidRDefault="00E94E40" w:rsidP="00476D37">
            <w:pPr>
              <w:widowControl/>
              <w:jc w:val="both"/>
              <w:rPr>
                <w:rFonts w:ascii="Times New Roman" w:eastAsia="Times New Roman" w:hAnsi="Times New Roman" w:cs="Times New Roman"/>
                <w:color w:val="000000"/>
                <w:sz w:val="20"/>
                <w:szCs w:val="20"/>
                <w:lang w:val="es-HN" w:eastAsia="es-HN"/>
              </w:rPr>
            </w:pPr>
            <w:r w:rsidRPr="005A086C">
              <w:rPr>
                <w:rFonts w:ascii="Times New Roman" w:eastAsia="Times New Roman" w:hAnsi="Times New Roman" w:cs="Times New Roman"/>
                <w:color w:val="000000"/>
                <w:sz w:val="20"/>
                <w:szCs w:val="20"/>
                <w:lang w:val="es-HN" w:eastAsia="es-HN"/>
              </w:rPr>
              <w:t>Evaluar los institutos de Catacamas y zonas aledañas para desarrollar la promoción y publicidad de la carrera</w:t>
            </w:r>
            <w:r w:rsidR="004D223E">
              <w:rPr>
                <w:rFonts w:ascii="Times New Roman" w:eastAsia="Times New Roman" w:hAnsi="Times New Roman" w:cs="Times New Roman"/>
                <w:color w:val="000000"/>
                <w:sz w:val="20"/>
                <w:szCs w:val="20"/>
                <w:lang w:val="es-HN" w:eastAsia="es-HN"/>
              </w:rPr>
              <w:t>.</w:t>
            </w:r>
          </w:p>
          <w:p w14:paraId="1E7A3B73" w14:textId="547A76DD" w:rsidR="004D223E" w:rsidRPr="005A086C" w:rsidRDefault="004D223E" w:rsidP="00476D37">
            <w:pPr>
              <w:widowControl/>
              <w:jc w:val="both"/>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Determinar los institutos de procedencia de los alumnos matriculados en la universidad</w:t>
            </w:r>
            <w:r w:rsidR="00BA1431" w:rsidRPr="00D15B61">
              <w:rPr>
                <w:rFonts w:ascii="Times New Roman" w:eastAsia="Times New Roman" w:hAnsi="Times New Roman" w:cs="Times New Roman"/>
                <w:color w:val="000000"/>
                <w:sz w:val="20"/>
                <w:szCs w:val="20"/>
                <w:lang w:val="es-HN" w:eastAsia="es-HN"/>
              </w:rPr>
              <w:t xml:space="preserve"> para desarrollar estrategia en los institutos a nivel nacional</w:t>
            </w:r>
          </w:p>
        </w:tc>
      </w:tr>
      <w:tr w:rsidR="00E94E40" w:rsidRPr="00D15B61" w14:paraId="79D454D1" w14:textId="77777777" w:rsidTr="00BA1431">
        <w:trPr>
          <w:trHeight w:val="530"/>
          <w:jc w:val="center"/>
        </w:trPr>
        <w:tc>
          <w:tcPr>
            <w:tcW w:w="1838" w:type="dxa"/>
            <w:tcBorders>
              <w:top w:val="nil"/>
              <w:left w:val="single" w:sz="4" w:space="0" w:color="auto"/>
              <w:bottom w:val="single" w:sz="4" w:space="0" w:color="auto"/>
              <w:right w:val="single" w:sz="4" w:space="0" w:color="auto"/>
            </w:tcBorders>
            <w:shd w:val="clear" w:color="auto" w:fill="auto"/>
            <w:vAlign w:val="bottom"/>
            <w:hideMark/>
          </w:tcPr>
          <w:p w14:paraId="1808C900" w14:textId="77777777" w:rsidR="00E94E40" w:rsidRPr="00D15B61" w:rsidRDefault="00E94E40" w:rsidP="00BC1021">
            <w:pPr>
              <w:widowControl/>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Acercamiento</w:t>
            </w:r>
          </w:p>
        </w:tc>
        <w:tc>
          <w:tcPr>
            <w:tcW w:w="1559" w:type="dxa"/>
            <w:tcBorders>
              <w:top w:val="nil"/>
              <w:left w:val="nil"/>
              <w:bottom w:val="single" w:sz="4" w:space="0" w:color="auto"/>
              <w:right w:val="single" w:sz="4" w:space="0" w:color="auto"/>
            </w:tcBorders>
            <w:shd w:val="clear" w:color="auto" w:fill="auto"/>
            <w:vAlign w:val="bottom"/>
            <w:hideMark/>
          </w:tcPr>
          <w:p w14:paraId="2413D686" w14:textId="715486B3" w:rsidR="00E94E40" w:rsidRPr="00D15B61" w:rsidRDefault="00E94E40" w:rsidP="00BC1021">
            <w:pPr>
              <w:widowControl/>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Coordina</w:t>
            </w:r>
            <w:r w:rsidR="004A60EC" w:rsidRPr="00D15B61">
              <w:rPr>
                <w:rFonts w:ascii="Times New Roman" w:eastAsia="Times New Roman" w:hAnsi="Times New Roman" w:cs="Times New Roman"/>
                <w:color w:val="000000"/>
                <w:sz w:val="20"/>
                <w:szCs w:val="20"/>
                <w:lang w:val="es-HN" w:eastAsia="es-HN"/>
              </w:rPr>
              <w:t>ción Académica</w:t>
            </w:r>
          </w:p>
        </w:tc>
        <w:tc>
          <w:tcPr>
            <w:tcW w:w="5143" w:type="dxa"/>
            <w:tcBorders>
              <w:top w:val="nil"/>
              <w:left w:val="nil"/>
              <w:bottom w:val="single" w:sz="4" w:space="0" w:color="auto"/>
              <w:right w:val="single" w:sz="4" w:space="0" w:color="auto"/>
            </w:tcBorders>
            <w:shd w:val="clear" w:color="auto" w:fill="auto"/>
            <w:vAlign w:val="bottom"/>
            <w:hideMark/>
          </w:tcPr>
          <w:p w14:paraId="4F9B85F6" w14:textId="77777777" w:rsidR="00E94E40" w:rsidRPr="00D15B61" w:rsidRDefault="00E94E40" w:rsidP="00476D37">
            <w:pPr>
              <w:widowControl/>
              <w:jc w:val="both"/>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Acercamiento con las autoridades y los docentes de estudiantes de bachillerato</w:t>
            </w:r>
            <w:r w:rsidR="004D223E" w:rsidRPr="00D15B61">
              <w:rPr>
                <w:rFonts w:ascii="Times New Roman" w:eastAsia="Times New Roman" w:hAnsi="Times New Roman" w:cs="Times New Roman"/>
                <w:color w:val="000000"/>
                <w:sz w:val="20"/>
                <w:szCs w:val="20"/>
                <w:lang w:val="es-HN" w:eastAsia="es-HN"/>
              </w:rPr>
              <w:t>.</w:t>
            </w:r>
          </w:p>
          <w:p w14:paraId="28199E22" w14:textId="776A124B" w:rsidR="004D223E" w:rsidRPr="00D15B61" w:rsidRDefault="004D223E" w:rsidP="00476D37">
            <w:pPr>
              <w:widowControl/>
              <w:jc w:val="both"/>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lastRenderedPageBreak/>
              <w:t xml:space="preserve">Dar a conocer el valor agregado de la carrera de </w:t>
            </w:r>
            <w:r w:rsidR="00476D37" w:rsidRPr="00D15B61">
              <w:rPr>
                <w:rFonts w:ascii="Times New Roman" w:eastAsia="Times New Roman" w:hAnsi="Times New Roman" w:cs="Times New Roman"/>
                <w:color w:val="000000"/>
                <w:sz w:val="20"/>
                <w:szCs w:val="20"/>
                <w:lang w:val="es-HN" w:eastAsia="es-HN"/>
              </w:rPr>
              <w:t>A</w:t>
            </w:r>
            <w:r w:rsidRPr="00D15B61">
              <w:rPr>
                <w:rFonts w:ascii="Times New Roman" w:eastAsia="Times New Roman" w:hAnsi="Times New Roman" w:cs="Times New Roman"/>
                <w:color w:val="000000"/>
                <w:sz w:val="20"/>
                <w:szCs w:val="20"/>
                <w:lang w:val="es-HN" w:eastAsia="es-HN"/>
              </w:rPr>
              <w:t xml:space="preserve">dministración de </w:t>
            </w:r>
            <w:r w:rsidR="00476D37" w:rsidRPr="00D15B61">
              <w:rPr>
                <w:rFonts w:ascii="Times New Roman" w:eastAsia="Times New Roman" w:hAnsi="Times New Roman" w:cs="Times New Roman"/>
                <w:color w:val="000000"/>
                <w:sz w:val="20"/>
                <w:szCs w:val="20"/>
                <w:lang w:val="es-HN" w:eastAsia="es-HN"/>
              </w:rPr>
              <w:t>E</w:t>
            </w:r>
            <w:r w:rsidRPr="00D15B61">
              <w:rPr>
                <w:rFonts w:ascii="Times New Roman" w:eastAsia="Times New Roman" w:hAnsi="Times New Roman" w:cs="Times New Roman"/>
                <w:color w:val="000000"/>
                <w:sz w:val="20"/>
                <w:szCs w:val="20"/>
                <w:lang w:val="es-HN" w:eastAsia="es-HN"/>
              </w:rPr>
              <w:t>mpresa</w:t>
            </w:r>
            <w:r w:rsidR="00476D37" w:rsidRPr="00D15B61">
              <w:rPr>
                <w:rFonts w:ascii="Times New Roman" w:eastAsia="Times New Roman" w:hAnsi="Times New Roman" w:cs="Times New Roman"/>
                <w:color w:val="000000"/>
                <w:sz w:val="20"/>
                <w:szCs w:val="20"/>
                <w:lang w:val="es-HN" w:eastAsia="es-HN"/>
              </w:rPr>
              <w:t>s Agropecuarias</w:t>
            </w:r>
            <w:r w:rsidR="00BA1431" w:rsidRPr="00D15B61">
              <w:rPr>
                <w:rFonts w:ascii="Times New Roman" w:eastAsia="Times New Roman" w:hAnsi="Times New Roman" w:cs="Times New Roman"/>
                <w:color w:val="000000"/>
                <w:sz w:val="20"/>
                <w:szCs w:val="20"/>
                <w:lang w:val="es-HN" w:eastAsia="es-HN"/>
              </w:rPr>
              <w:t>, distribuir los trifolios informativos y kits de la carrera</w:t>
            </w:r>
            <w:r w:rsidRPr="00D15B61">
              <w:rPr>
                <w:rFonts w:ascii="Times New Roman" w:eastAsia="Times New Roman" w:hAnsi="Times New Roman" w:cs="Times New Roman"/>
                <w:color w:val="000000"/>
                <w:sz w:val="20"/>
                <w:szCs w:val="20"/>
                <w:lang w:val="es-HN" w:eastAsia="es-HN"/>
              </w:rPr>
              <w:t>.</w:t>
            </w:r>
          </w:p>
        </w:tc>
      </w:tr>
      <w:tr w:rsidR="00E94E40" w:rsidRPr="00D15B61" w14:paraId="00CC93FE" w14:textId="77777777" w:rsidTr="00BA1431">
        <w:trPr>
          <w:trHeight w:val="900"/>
          <w:jc w:val="center"/>
        </w:trPr>
        <w:tc>
          <w:tcPr>
            <w:tcW w:w="1838" w:type="dxa"/>
            <w:tcBorders>
              <w:top w:val="nil"/>
              <w:left w:val="single" w:sz="4" w:space="0" w:color="auto"/>
              <w:bottom w:val="single" w:sz="4" w:space="0" w:color="auto"/>
              <w:right w:val="single" w:sz="4" w:space="0" w:color="auto"/>
            </w:tcBorders>
            <w:shd w:val="clear" w:color="auto" w:fill="auto"/>
            <w:vAlign w:val="bottom"/>
            <w:hideMark/>
          </w:tcPr>
          <w:p w14:paraId="61C6C74A" w14:textId="77777777" w:rsidR="00E94E40" w:rsidRPr="00D15B61" w:rsidRDefault="00E94E40" w:rsidP="00BC1021">
            <w:pPr>
              <w:widowControl/>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lastRenderedPageBreak/>
              <w:t>Enviar encuesta a los alumnos de secundaria</w:t>
            </w:r>
          </w:p>
        </w:tc>
        <w:tc>
          <w:tcPr>
            <w:tcW w:w="1559" w:type="dxa"/>
            <w:tcBorders>
              <w:top w:val="nil"/>
              <w:left w:val="nil"/>
              <w:bottom w:val="single" w:sz="4" w:space="0" w:color="auto"/>
              <w:right w:val="single" w:sz="4" w:space="0" w:color="auto"/>
            </w:tcBorders>
            <w:shd w:val="clear" w:color="auto" w:fill="auto"/>
            <w:noWrap/>
            <w:vAlign w:val="bottom"/>
            <w:hideMark/>
          </w:tcPr>
          <w:p w14:paraId="21D85B58" w14:textId="77777777" w:rsidR="00E94E40" w:rsidRPr="00D15B61" w:rsidRDefault="00E94E40" w:rsidP="00BC1021">
            <w:pPr>
              <w:widowControl/>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Coordinadora Académica</w:t>
            </w:r>
          </w:p>
        </w:tc>
        <w:tc>
          <w:tcPr>
            <w:tcW w:w="5143" w:type="dxa"/>
            <w:tcBorders>
              <w:top w:val="nil"/>
              <w:left w:val="nil"/>
              <w:bottom w:val="single" w:sz="4" w:space="0" w:color="auto"/>
              <w:right w:val="single" w:sz="4" w:space="0" w:color="auto"/>
            </w:tcBorders>
            <w:shd w:val="clear" w:color="auto" w:fill="auto"/>
            <w:vAlign w:val="bottom"/>
            <w:hideMark/>
          </w:tcPr>
          <w:p w14:paraId="0435034F" w14:textId="0A4A7DF1" w:rsidR="00E94E40" w:rsidRPr="00D15B61" w:rsidRDefault="00E94E40" w:rsidP="00476D37">
            <w:pPr>
              <w:widowControl/>
              <w:jc w:val="both"/>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Enviar una encuesta a los alumnos de secundaria para recopilar información relevante como las necesidades e intereses</w:t>
            </w:r>
            <w:r w:rsidR="004D223E" w:rsidRPr="00D15B61">
              <w:rPr>
                <w:rFonts w:ascii="Times New Roman" w:eastAsia="Times New Roman" w:hAnsi="Times New Roman" w:cs="Times New Roman"/>
                <w:color w:val="000000"/>
                <w:sz w:val="20"/>
                <w:szCs w:val="20"/>
                <w:lang w:val="es-HN" w:eastAsia="es-HN"/>
              </w:rPr>
              <w:t xml:space="preserve"> para conocer </w:t>
            </w:r>
            <w:r w:rsidR="00BA1431" w:rsidRPr="00D15B61">
              <w:rPr>
                <w:rFonts w:ascii="Times New Roman" w:eastAsia="Times New Roman" w:hAnsi="Times New Roman" w:cs="Times New Roman"/>
                <w:color w:val="000000"/>
                <w:sz w:val="20"/>
                <w:szCs w:val="20"/>
                <w:lang w:val="es-HN" w:eastAsia="es-HN"/>
              </w:rPr>
              <w:t>quiénes</w:t>
            </w:r>
            <w:r w:rsidR="004D223E" w:rsidRPr="00D15B61">
              <w:rPr>
                <w:rFonts w:ascii="Times New Roman" w:eastAsia="Times New Roman" w:hAnsi="Times New Roman" w:cs="Times New Roman"/>
                <w:color w:val="000000"/>
                <w:sz w:val="20"/>
                <w:szCs w:val="20"/>
                <w:lang w:val="es-HN" w:eastAsia="es-HN"/>
              </w:rPr>
              <w:t xml:space="preserve"> son los alumnos interesados en matricularse en la carrera de </w:t>
            </w:r>
            <w:r w:rsidR="00C832F7" w:rsidRPr="00D15B61">
              <w:rPr>
                <w:rFonts w:ascii="Times New Roman" w:eastAsia="Times New Roman" w:hAnsi="Times New Roman" w:cs="Times New Roman"/>
                <w:color w:val="000000"/>
                <w:sz w:val="20"/>
                <w:szCs w:val="20"/>
                <w:lang w:val="es-HN" w:eastAsia="es-HN"/>
              </w:rPr>
              <w:t>A</w:t>
            </w:r>
            <w:r w:rsidR="004D223E" w:rsidRPr="00D15B61">
              <w:rPr>
                <w:rFonts w:ascii="Times New Roman" w:eastAsia="Times New Roman" w:hAnsi="Times New Roman" w:cs="Times New Roman"/>
                <w:color w:val="000000"/>
                <w:sz w:val="20"/>
                <w:szCs w:val="20"/>
                <w:lang w:val="es-HN" w:eastAsia="es-HN"/>
              </w:rPr>
              <w:t xml:space="preserve">dministración de </w:t>
            </w:r>
            <w:r w:rsidR="00C832F7" w:rsidRPr="00D15B61">
              <w:rPr>
                <w:rFonts w:ascii="Times New Roman" w:eastAsia="Times New Roman" w:hAnsi="Times New Roman" w:cs="Times New Roman"/>
                <w:color w:val="000000"/>
                <w:sz w:val="20"/>
                <w:szCs w:val="20"/>
                <w:lang w:val="es-HN" w:eastAsia="es-HN"/>
              </w:rPr>
              <w:t>E</w:t>
            </w:r>
            <w:r w:rsidR="004D223E" w:rsidRPr="00D15B61">
              <w:rPr>
                <w:rFonts w:ascii="Times New Roman" w:eastAsia="Times New Roman" w:hAnsi="Times New Roman" w:cs="Times New Roman"/>
                <w:color w:val="000000"/>
                <w:sz w:val="20"/>
                <w:szCs w:val="20"/>
                <w:lang w:val="es-HN" w:eastAsia="es-HN"/>
              </w:rPr>
              <w:t>mpresas</w:t>
            </w:r>
            <w:r w:rsidR="00C832F7" w:rsidRPr="00D15B61">
              <w:rPr>
                <w:rFonts w:ascii="Times New Roman" w:eastAsia="Times New Roman" w:hAnsi="Times New Roman" w:cs="Times New Roman"/>
                <w:color w:val="000000"/>
                <w:sz w:val="20"/>
                <w:szCs w:val="20"/>
                <w:lang w:val="es-HN" w:eastAsia="es-HN"/>
              </w:rPr>
              <w:t xml:space="preserve"> Agropecuarias</w:t>
            </w:r>
            <w:r w:rsidR="004D223E" w:rsidRPr="00D15B61">
              <w:rPr>
                <w:rFonts w:ascii="Times New Roman" w:eastAsia="Times New Roman" w:hAnsi="Times New Roman" w:cs="Times New Roman"/>
                <w:color w:val="000000"/>
                <w:sz w:val="20"/>
                <w:szCs w:val="20"/>
                <w:lang w:val="es-HN" w:eastAsia="es-HN"/>
              </w:rPr>
              <w:t>.</w:t>
            </w:r>
          </w:p>
        </w:tc>
      </w:tr>
      <w:tr w:rsidR="00E94E40" w:rsidRPr="00D15B61" w14:paraId="0380BAB6" w14:textId="77777777" w:rsidTr="00BA1431">
        <w:trPr>
          <w:trHeight w:val="530"/>
          <w:jc w:val="center"/>
        </w:trPr>
        <w:tc>
          <w:tcPr>
            <w:tcW w:w="1838" w:type="dxa"/>
            <w:tcBorders>
              <w:top w:val="nil"/>
              <w:left w:val="single" w:sz="4" w:space="0" w:color="auto"/>
              <w:bottom w:val="single" w:sz="4" w:space="0" w:color="auto"/>
              <w:right w:val="single" w:sz="4" w:space="0" w:color="auto"/>
            </w:tcBorders>
            <w:shd w:val="clear" w:color="auto" w:fill="auto"/>
            <w:vAlign w:val="bottom"/>
            <w:hideMark/>
          </w:tcPr>
          <w:p w14:paraId="435623C8" w14:textId="77777777" w:rsidR="00E94E40" w:rsidRPr="00D15B61" w:rsidRDefault="00E94E40" w:rsidP="00BC1021">
            <w:pPr>
              <w:widowControl/>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Capacitaciones</w:t>
            </w:r>
          </w:p>
        </w:tc>
        <w:tc>
          <w:tcPr>
            <w:tcW w:w="1559" w:type="dxa"/>
            <w:tcBorders>
              <w:top w:val="nil"/>
              <w:left w:val="nil"/>
              <w:bottom w:val="single" w:sz="4" w:space="0" w:color="auto"/>
              <w:right w:val="single" w:sz="4" w:space="0" w:color="auto"/>
            </w:tcBorders>
            <w:shd w:val="clear" w:color="auto" w:fill="auto"/>
            <w:vAlign w:val="bottom"/>
            <w:hideMark/>
          </w:tcPr>
          <w:p w14:paraId="5AA78573" w14:textId="3DBD4B18" w:rsidR="00E94E40" w:rsidRPr="00D15B61" w:rsidRDefault="00E94E40" w:rsidP="00BC1021">
            <w:pPr>
              <w:widowControl/>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 xml:space="preserve">Coordinación </w:t>
            </w:r>
            <w:r w:rsidR="004A60EC" w:rsidRPr="00D15B61">
              <w:rPr>
                <w:rFonts w:ascii="Times New Roman" w:eastAsia="Times New Roman" w:hAnsi="Times New Roman" w:cs="Times New Roman"/>
                <w:color w:val="000000"/>
                <w:sz w:val="20"/>
                <w:szCs w:val="20"/>
                <w:lang w:val="es-HN" w:eastAsia="es-HN"/>
              </w:rPr>
              <w:t>A</w:t>
            </w:r>
            <w:r w:rsidRPr="00D15B61">
              <w:rPr>
                <w:rFonts w:ascii="Times New Roman" w:eastAsia="Times New Roman" w:hAnsi="Times New Roman" w:cs="Times New Roman"/>
                <w:color w:val="000000"/>
                <w:sz w:val="20"/>
                <w:szCs w:val="20"/>
                <w:lang w:val="es-HN" w:eastAsia="es-HN"/>
              </w:rPr>
              <w:t>cadémica</w:t>
            </w:r>
          </w:p>
        </w:tc>
        <w:tc>
          <w:tcPr>
            <w:tcW w:w="5143" w:type="dxa"/>
            <w:tcBorders>
              <w:top w:val="nil"/>
              <w:left w:val="nil"/>
              <w:bottom w:val="single" w:sz="4" w:space="0" w:color="auto"/>
              <w:right w:val="single" w:sz="4" w:space="0" w:color="auto"/>
            </w:tcBorders>
            <w:shd w:val="clear" w:color="auto" w:fill="auto"/>
            <w:vAlign w:val="bottom"/>
            <w:hideMark/>
          </w:tcPr>
          <w:p w14:paraId="67B77141" w14:textId="77ECC223" w:rsidR="00E94E40" w:rsidRPr="00D15B61" w:rsidRDefault="00E94E40" w:rsidP="00476D37">
            <w:pPr>
              <w:widowControl/>
              <w:jc w:val="both"/>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Con la información desarrollar un plan de capacitaciones para los alumnos de secundaria</w:t>
            </w:r>
            <w:r w:rsidR="00BA1431" w:rsidRPr="00D15B61">
              <w:rPr>
                <w:rFonts w:ascii="Times New Roman" w:eastAsia="Times New Roman" w:hAnsi="Times New Roman" w:cs="Times New Roman"/>
                <w:color w:val="000000"/>
                <w:sz w:val="20"/>
                <w:szCs w:val="20"/>
                <w:lang w:val="es-HN" w:eastAsia="es-HN"/>
              </w:rPr>
              <w:t>, con los temas específicos</w:t>
            </w:r>
            <w:r w:rsidR="004D223E" w:rsidRPr="00D15B61">
              <w:rPr>
                <w:rFonts w:ascii="Times New Roman" w:eastAsia="Times New Roman" w:hAnsi="Times New Roman" w:cs="Times New Roman"/>
                <w:color w:val="000000"/>
                <w:sz w:val="20"/>
                <w:szCs w:val="20"/>
                <w:lang w:val="es-HN" w:eastAsia="es-HN"/>
              </w:rPr>
              <w:t xml:space="preserve"> de la carrera de </w:t>
            </w:r>
            <w:r w:rsidR="00C832F7" w:rsidRPr="00D15B61">
              <w:rPr>
                <w:rFonts w:ascii="Times New Roman" w:eastAsia="Times New Roman" w:hAnsi="Times New Roman" w:cs="Times New Roman"/>
                <w:color w:val="000000"/>
                <w:sz w:val="20"/>
                <w:szCs w:val="20"/>
                <w:lang w:val="es-HN" w:eastAsia="es-HN"/>
              </w:rPr>
              <w:t>A</w:t>
            </w:r>
            <w:r w:rsidR="004D223E" w:rsidRPr="00D15B61">
              <w:rPr>
                <w:rFonts w:ascii="Times New Roman" w:eastAsia="Times New Roman" w:hAnsi="Times New Roman" w:cs="Times New Roman"/>
                <w:color w:val="000000"/>
                <w:sz w:val="20"/>
                <w:szCs w:val="20"/>
                <w:lang w:val="es-HN" w:eastAsia="es-HN"/>
              </w:rPr>
              <w:t xml:space="preserve">dministración de </w:t>
            </w:r>
            <w:r w:rsidR="00C832F7" w:rsidRPr="00D15B61">
              <w:rPr>
                <w:rFonts w:ascii="Times New Roman" w:eastAsia="Times New Roman" w:hAnsi="Times New Roman" w:cs="Times New Roman"/>
                <w:color w:val="000000"/>
                <w:sz w:val="20"/>
                <w:szCs w:val="20"/>
                <w:lang w:val="es-HN" w:eastAsia="es-HN"/>
              </w:rPr>
              <w:t>E</w:t>
            </w:r>
            <w:r w:rsidR="004D223E" w:rsidRPr="00D15B61">
              <w:rPr>
                <w:rFonts w:ascii="Times New Roman" w:eastAsia="Times New Roman" w:hAnsi="Times New Roman" w:cs="Times New Roman"/>
                <w:color w:val="000000"/>
                <w:sz w:val="20"/>
                <w:szCs w:val="20"/>
                <w:lang w:val="es-HN" w:eastAsia="es-HN"/>
              </w:rPr>
              <w:t>mpresas</w:t>
            </w:r>
            <w:r w:rsidR="00C832F7" w:rsidRPr="00D15B61">
              <w:rPr>
                <w:rFonts w:ascii="Times New Roman" w:eastAsia="Times New Roman" w:hAnsi="Times New Roman" w:cs="Times New Roman"/>
                <w:color w:val="000000"/>
                <w:sz w:val="20"/>
                <w:szCs w:val="20"/>
                <w:lang w:val="es-HN" w:eastAsia="es-HN"/>
              </w:rPr>
              <w:t xml:space="preserve"> Agropecuarias, </w:t>
            </w:r>
            <w:r w:rsidR="00AA39F3" w:rsidRPr="00D15B61">
              <w:rPr>
                <w:rFonts w:ascii="Times New Roman" w:eastAsia="Times New Roman" w:hAnsi="Times New Roman" w:cs="Times New Roman"/>
                <w:color w:val="000000"/>
                <w:sz w:val="20"/>
                <w:szCs w:val="20"/>
                <w:lang w:val="es-HN" w:eastAsia="es-HN"/>
              </w:rPr>
              <w:t>entre los ellos</w:t>
            </w:r>
            <w:r w:rsidR="001D3AEB" w:rsidRPr="00D15B61">
              <w:rPr>
                <w:rFonts w:ascii="Times New Roman" w:eastAsia="Times New Roman" w:hAnsi="Times New Roman" w:cs="Times New Roman"/>
                <w:color w:val="000000"/>
                <w:sz w:val="20"/>
                <w:szCs w:val="20"/>
                <w:lang w:val="es-HN" w:eastAsia="es-HN"/>
              </w:rPr>
              <w:t xml:space="preserve">: </w:t>
            </w:r>
            <w:r w:rsidR="001D3AEB" w:rsidRPr="00D15B61">
              <w:rPr>
                <w:rFonts w:ascii="Times New Roman" w:hAnsi="Times New Roman" w:cs="Times New Roman"/>
                <w:sz w:val="20"/>
                <w:szCs w:val="20"/>
                <w:lang w:val="es-HN"/>
              </w:rPr>
              <w:t xml:space="preserve"> Administración Agropecuaria, Cadenas y redes de valor, Sistemas de calidad y procesos de certificación, Administración de la producción y Mercadotecnia internacional</w:t>
            </w:r>
          </w:p>
        </w:tc>
      </w:tr>
      <w:tr w:rsidR="00E94E40" w:rsidRPr="00D15B61" w14:paraId="17A4D9D0" w14:textId="77777777" w:rsidTr="00BA1431">
        <w:trPr>
          <w:trHeight w:val="530"/>
          <w:jc w:val="center"/>
        </w:trPr>
        <w:tc>
          <w:tcPr>
            <w:tcW w:w="1838" w:type="dxa"/>
            <w:tcBorders>
              <w:top w:val="nil"/>
              <w:left w:val="single" w:sz="4" w:space="0" w:color="auto"/>
              <w:bottom w:val="single" w:sz="4" w:space="0" w:color="auto"/>
              <w:right w:val="single" w:sz="4" w:space="0" w:color="auto"/>
            </w:tcBorders>
            <w:shd w:val="clear" w:color="auto" w:fill="auto"/>
            <w:vAlign w:val="bottom"/>
            <w:hideMark/>
          </w:tcPr>
          <w:p w14:paraId="7C878166" w14:textId="77777777" w:rsidR="00E94E40" w:rsidRPr="00D15B61" w:rsidRDefault="00E94E40" w:rsidP="00BC1021">
            <w:pPr>
              <w:widowControl/>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Segmentación Geográfica</w:t>
            </w:r>
          </w:p>
        </w:tc>
        <w:tc>
          <w:tcPr>
            <w:tcW w:w="1559" w:type="dxa"/>
            <w:tcBorders>
              <w:top w:val="nil"/>
              <w:left w:val="nil"/>
              <w:bottom w:val="single" w:sz="4" w:space="0" w:color="auto"/>
              <w:right w:val="single" w:sz="4" w:space="0" w:color="auto"/>
            </w:tcBorders>
            <w:shd w:val="clear" w:color="auto" w:fill="auto"/>
            <w:vAlign w:val="bottom"/>
            <w:hideMark/>
          </w:tcPr>
          <w:p w14:paraId="757C297A" w14:textId="19297F0B" w:rsidR="00E94E40" w:rsidRPr="00D15B61" w:rsidRDefault="00E94E40" w:rsidP="00BC1021">
            <w:pPr>
              <w:widowControl/>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Dirección</w:t>
            </w:r>
            <w:r w:rsidR="004A60EC" w:rsidRPr="00D15B61">
              <w:rPr>
                <w:rFonts w:ascii="Times New Roman" w:eastAsia="Times New Roman" w:hAnsi="Times New Roman" w:cs="Times New Roman"/>
                <w:color w:val="000000"/>
                <w:sz w:val="20"/>
                <w:szCs w:val="20"/>
                <w:lang w:val="es-HN" w:eastAsia="es-HN"/>
              </w:rPr>
              <w:t xml:space="preserve"> de Admisiones</w:t>
            </w:r>
          </w:p>
        </w:tc>
        <w:tc>
          <w:tcPr>
            <w:tcW w:w="5143" w:type="dxa"/>
            <w:tcBorders>
              <w:top w:val="nil"/>
              <w:left w:val="nil"/>
              <w:bottom w:val="single" w:sz="4" w:space="0" w:color="auto"/>
              <w:right w:val="single" w:sz="4" w:space="0" w:color="auto"/>
            </w:tcBorders>
            <w:shd w:val="clear" w:color="auto" w:fill="auto"/>
            <w:vAlign w:val="bottom"/>
            <w:hideMark/>
          </w:tcPr>
          <w:p w14:paraId="5798E753" w14:textId="77777777" w:rsidR="00E94E40" w:rsidRPr="00D15B61" w:rsidRDefault="00E94E40" w:rsidP="00476D37">
            <w:pPr>
              <w:widowControl/>
              <w:jc w:val="both"/>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Selección la zona que realizara la promoción y publicación de la carrera</w:t>
            </w:r>
            <w:r w:rsidR="00641993" w:rsidRPr="00D15B61">
              <w:rPr>
                <w:rFonts w:ascii="Times New Roman" w:eastAsia="Times New Roman" w:hAnsi="Times New Roman" w:cs="Times New Roman"/>
                <w:color w:val="000000"/>
                <w:sz w:val="20"/>
                <w:szCs w:val="20"/>
                <w:lang w:val="es-HN" w:eastAsia="es-HN"/>
              </w:rPr>
              <w:t>, compartir información relevante en campañas digitales, trifolios.</w:t>
            </w:r>
          </w:p>
          <w:p w14:paraId="37501E3D" w14:textId="73DB6F0D" w:rsidR="00AA39F3" w:rsidRPr="00D15B61" w:rsidRDefault="00AA39F3" w:rsidP="00476D37">
            <w:pPr>
              <w:widowControl/>
              <w:jc w:val="both"/>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Los departamentos con mayor población son Olancho, Francisco Morazán, El Paraíso y Comayagua.</w:t>
            </w:r>
          </w:p>
        </w:tc>
      </w:tr>
      <w:tr w:rsidR="00E94E40" w:rsidRPr="00D15B61" w14:paraId="403C0884" w14:textId="77777777" w:rsidTr="00BA1431">
        <w:trPr>
          <w:trHeight w:val="530"/>
          <w:jc w:val="center"/>
        </w:trPr>
        <w:tc>
          <w:tcPr>
            <w:tcW w:w="1838" w:type="dxa"/>
            <w:tcBorders>
              <w:top w:val="nil"/>
              <w:left w:val="single" w:sz="4" w:space="0" w:color="auto"/>
              <w:bottom w:val="single" w:sz="4" w:space="0" w:color="auto"/>
              <w:right w:val="single" w:sz="4" w:space="0" w:color="auto"/>
            </w:tcBorders>
            <w:shd w:val="clear" w:color="auto" w:fill="auto"/>
            <w:vAlign w:val="bottom"/>
            <w:hideMark/>
          </w:tcPr>
          <w:p w14:paraId="2A44B743" w14:textId="77777777" w:rsidR="00E94E40" w:rsidRPr="00D15B61" w:rsidRDefault="00E94E40" w:rsidP="00BC1021">
            <w:pPr>
              <w:widowControl/>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Promocionar la carrera</w:t>
            </w:r>
          </w:p>
        </w:tc>
        <w:tc>
          <w:tcPr>
            <w:tcW w:w="1559" w:type="dxa"/>
            <w:tcBorders>
              <w:top w:val="nil"/>
              <w:left w:val="nil"/>
              <w:bottom w:val="single" w:sz="4" w:space="0" w:color="auto"/>
              <w:right w:val="single" w:sz="4" w:space="0" w:color="auto"/>
            </w:tcBorders>
            <w:shd w:val="clear" w:color="auto" w:fill="auto"/>
            <w:vAlign w:val="bottom"/>
            <w:hideMark/>
          </w:tcPr>
          <w:p w14:paraId="29374FBF" w14:textId="68A1DCCE" w:rsidR="00E94E40" w:rsidRPr="00D15B61" w:rsidRDefault="004A60EC" w:rsidP="00BC1021">
            <w:pPr>
              <w:widowControl/>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Secretaría de Tecnologías de la Información y Comunicación</w:t>
            </w:r>
          </w:p>
        </w:tc>
        <w:tc>
          <w:tcPr>
            <w:tcW w:w="5143" w:type="dxa"/>
            <w:tcBorders>
              <w:top w:val="nil"/>
              <w:left w:val="nil"/>
              <w:bottom w:val="single" w:sz="4" w:space="0" w:color="auto"/>
              <w:right w:val="single" w:sz="4" w:space="0" w:color="auto"/>
            </w:tcBorders>
            <w:shd w:val="clear" w:color="auto" w:fill="auto"/>
            <w:vAlign w:val="bottom"/>
            <w:hideMark/>
          </w:tcPr>
          <w:p w14:paraId="47C52E5D" w14:textId="06A2885D" w:rsidR="00E94E40" w:rsidRPr="00D15B61" w:rsidRDefault="00E94E40" w:rsidP="00476D37">
            <w:pPr>
              <w:widowControl/>
              <w:jc w:val="both"/>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Promocionar la carrera, mejorando la imagen y bondades que ofrece la carrera</w:t>
            </w:r>
            <w:r w:rsidR="00641993" w:rsidRPr="00D15B61">
              <w:rPr>
                <w:rFonts w:ascii="Times New Roman" w:eastAsia="Times New Roman" w:hAnsi="Times New Roman" w:cs="Times New Roman"/>
                <w:color w:val="000000"/>
                <w:sz w:val="20"/>
                <w:szCs w:val="20"/>
                <w:lang w:val="es-HN" w:eastAsia="es-HN"/>
              </w:rPr>
              <w:t>, dando a conocer las ventajas competitivas de la carrera, mediante la feria cultural, capacitaciones dirigidas</w:t>
            </w:r>
            <w:r w:rsidR="00AA39F3" w:rsidRPr="00D15B61">
              <w:rPr>
                <w:rFonts w:ascii="Times New Roman" w:eastAsia="Times New Roman" w:hAnsi="Times New Roman" w:cs="Times New Roman"/>
                <w:color w:val="000000"/>
                <w:sz w:val="20"/>
                <w:szCs w:val="20"/>
                <w:lang w:val="es-HN" w:eastAsia="es-HN"/>
              </w:rPr>
              <w:t xml:space="preserve">, publicidad, presencia en </w:t>
            </w:r>
            <w:r w:rsidR="00D15B61" w:rsidRPr="00D15B61">
              <w:rPr>
                <w:rFonts w:ascii="Times New Roman" w:eastAsia="Times New Roman" w:hAnsi="Times New Roman" w:cs="Times New Roman"/>
                <w:color w:val="000000"/>
                <w:sz w:val="20"/>
                <w:szCs w:val="20"/>
                <w:lang w:val="es-HN" w:eastAsia="es-HN"/>
              </w:rPr>
              <w:t>las redes sociales</w:t>
            </w:r>
            <w:r w:rsidR="00641993" w:rsidRPr="00D15B61">
              <w:rPr>
                <w:rFonts w:ascii="Times New Roman" w:eastAsia="Times New Roman" w:hAnsi="Times New Roman" w:cs="Times New Roman"/>
                <w:color w:val="000000"/>
                <w:sz w:val="20"/>
                <w:szCs w:val="20"/>
                <w:lang w:val="es-HN" w:eastAsia="es-HN"/>
              </w:rPr>
              <w:t xml:space="preserve">. </w:t>
            </w:r>
          </w:p>
          <w:p w14:paraId="2EA7B5D7" w14:textId="77777777" w:rsidR="004A60EC" w:rsidRPr="00D15B61" w:rsidRDefault="004A60EC" w:rsidP="00476D37">
            <w:pPr>
              <w:widowControl/>
              <w:jc w:val="both"/>
              <w:rPr>
                <w:rFonts w:ascii="Times New Roman" w:eastAsia="Times New Roman" w:hAnsi="Times New Roman" w:cs="Times New Roman"/>
                <w:color w:val="000000"/>
                <w:sz w:val="20"/>
                <w:szCs w:val="20"/>
                <w:lang w:val="es-HN" w:eastAsia="es-HN"/>
              </w:rPr>
            </w:pPr>
          </w:p>
          <w:p w14:paraId="49FB1406" w14:textId="77777777" w:rsidR="004A60EC" w:rsidRPr="00D15B61" w:rsidRDefault="004A60EC" w:rsidP="00476D37">
            <w:pPr>
              <w:widowControl/>
              <w:jc w:val="both"/>
              <w:rPr>
                <w:rFonts w:ascii="Times New Roman" w:eastAsia="Times New Roman" w:hAnsi="Times New Roman" w:cs="Times New Roman"/>
                <w:color w:val="000000"/>
                <w:sz w:val="20"/>
                <w:szCs w:val="20"/>
                <w:lang w:val="es-HN" w:eastAsia="es-HN"/>
              </w:rPr>
            </w:pPr>
          </w:p>
        </w:tc>
      </w:tr>
      <w:tr w:rsidR="00E94E40" w:rsidRPr="00D15B61" w14:paraId="3FC413EC" w14:textId="77777777" w:rsidTr="00BA1431">
        <w:trPr>
          <w:trHeight w:val="530"/>
          <w:jc w:val="center"/>
        </w:trPr>
        <w:tc>
          <w:tcPr>
            <w:tcW w:w="1838" w:type="dxa"/>
            <w:tcBorders>
              <w:top w:val="nil"/>
              <w:left w:val="single" w:sz="4" w:space="0" w:color="auto"/>
              <w:bottom w:val="single" w:sz="4" w:space="0" w:color="auto"/>
              <w:right w:val="single" w:sz="4" w:space="0" w:color="auto"/>
            </w:tcBorders>
            <w:shd w:val="clear" w:color="auto" w:fill="auto"/>
            <w:vAlign w:val="bottom"/>
            <w:hideMark/>
          </w:tcPr>
          <w:p w14:paraId="5A1F7DBA" w14:textId="77777777" w:rsidR="00E94E40" w:rsidRPr="00D15B61" w:rsidRDefault="00E94E40" w:rsidP="00BC1021">
            <w:pPr>
              <w:widowControl/>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Evaluación</w:t>
            </w:r>
          </w:p>
        </w:tc>
        <w:tc>
          <w:tcPr>
            <w:tcW w:w="1559" w:type="dxa"/>
            <w:tcBorders>
              <w:top w:val="nil"/>
              <w:left w:val="nil"/>
              <w:bottom w:val="single" w:sz="4" w:space="0" w:color="auto"/>
              <w:right w:val="single" w:sz="4" w:space="0" w:color="auto"/>
            </w:tcBorders>
            <w:shd w:val="clear" w:color="auto" w:fill="auto"/>
            <w:vAlign w:val="bottom"/>
            <w:hideMark/>
          </w:tcPr>
          <w:p w14:paraId="0527373E" w14:textId="37630701" w:rsidR="00E94E40" w:rsidRPr="00D15B61" w:rsidRDefault="004A60EC" w:rsidP="00BC1021">
            <w:pPr>
              <w:widowControl/>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 xml:space="preserve">Coordinación </w:t>
            </w:r>
            <w:r w:rsidR="00E94E40" w:rsidRPr="00D15B61">
              <w:rPr>
                <w:rFonts w:ascii="Times New Roman" w:eastAsia="Times New Roman" w:hAnsi="Times New Roman" w:cs="Times New Roman"/>
                <w:color w:val="000000"/>
                <w:sz w:val="20"/>
                <w:szCs w:val="20"/>
                <w:lang w:val="es-HN" w:eastAsia="es-HN"/>
              </w:rPr>
              <w:t>Académica</w:t>
            </w:r>
          </w:p>
        </w:tc>
        <w:tc>
          <w:tcPr>
            <w:tcW w:w="5143" w:type="dxa"/>
            <w:tcBorders>
              <w:top w:val="nil"/>
              <w:left w:val="nil"/>
              <w:bottom w:val="single" w:sz="4" w:space="0" w:color="auto"/>
              <w:right w:val="single" w:sz="4" w:space="0" w:color="auto"/>
            </w:tcBorders>
            <w:shd w:val="clear" w:color="auto" w:fill="auto"/>
            <w:vAlign w:val="bottom"/>
            <w:hideMark/>
          </w:tcPr>
          <w:p w14:paraId="4C7F03DD" w14:textId="1C70BF51" w:rsidR="00E94E40" w:rsidRPr="00D15B61" w:rsidRDefault="00E94E40" w:rsidP="00476D37">
            <w:pPr>
              <w:widowControl/>
              <w:jc w:val="both"/>
              <w:rPr>
                <w:rFonts w:ascii="Times New Roman" w:eastAsia="Times New Roman" w:hAnsi="Times New Roman" w:cs="Times New Roman"/>
                <w:color w:val="000000"/>
                <w:sz w:val="20"/>
                <w:szCs w:val="20"/>
                <w:lang w:val="es-HN" w:eastAsia="es-HN"/>
              </w:rPr>
            </w:pPr>
            <w:r w:rsidRPr="00D15B61">
              <w:rPr>
                <w:rFonts w:ascii="Times New Roman" w:eastAsia="Times New Roman" w:hAnsi="Times New Roman" w:cs="Times New Roman"/>
                <w:color w:val="000000"/>
                <w:sz w:val="20"/>
                <w:szCs w:val="20"/>
                <w:lang w:val="es-HN" w:eastAsia="es-HN"/>
              </w:rPr>
              <w:t>Comparar el porcentaje de alumnos matriculados con periodos anteriores</w:t>
            </w:r>
            <w:r w:rsidR="00641993" w:rsidRPr="00D15B61">
              <w:rPr>
                <w:rFonts w:ascii="Times New Roman" w:eastAsia="Times New Roman" w:hAnsi="Times New Roman" w:cs="Times New Roman"/>
                <w:color w:val="000000"/>
                <w:sz w:val="20"/>
                <w:szCs w:val="20"/>
                <w:lang w:val="es-HN" w:eastAsia="es-HN"/>
              </w:rPr>
              <w:t xml:space="preserve"> para evaluar el plan estratégico y realizar correcciones si fuera necesario.</w:t>
            </w:r>
          </w:p>
        </w:tc>
      </w:tr>
    </w:tbl>
    <w:p w14:paraId="603D0805" w14:textId="77777777" w:rsidR="00E94E40" w:rsidRPr="00D15B61" w:rsidRDefault="00E94E40" w:rsidP="00E94E40">
      <w:pPr>
        <w:pStyle w:val="TextoPrincipal"/>
        <w:spacing w:line="360" w:lineRule="auto"/>
        <w:ind w:firstLine="0"/>
        <w:rPr>
          <w:sz w:val="20"/>
          <w:szCs w:val="20"/>
        </w:rPr>
      </w:pPr>
      <w:r w:rsidRPr="00D15B61">
        <w:rPr>
          <w:sz w:val="20"/>
          <w:szCs w:val="20"/>
        </w:rPr>
        <w:t>Fuente: Elaboración propia, 2023</w:t>
      </w:r>
    </w:p>
    <w:p w14:paraId="5157E6EB" w14:textId="34429865" w:rsidR="004A60EC" w:rsidRPr="00D15B61" w:rsidRDefault="004A60EC" w:rsidP="004A60EC">
      <w:pPr>
        <w:tabs>
          <w:tab w:val="left" w:pos="1155"/>
        </w:tabs>
        <w:rPr>
          <w:lang w:val="es-HN"/>
        </w:rPr>
      </w:pPr>
      <w:r w:rsidRPr="00D15B61">
        <w:rPr>
          <w:lang w:val="es-HN"/>
        </w:rPr>
        <w:tab/>
      </w:r>
    </w:p>
    <w:p w14:paraId="2D5884DC" w14:textId="1BD35D00" w:rsidR="00D96C01" w:rsidRPr="00D15B61" w:rsidRDefault="005A086C" w:rsidP="00526810">
      <w:pPr>
        <w:pStyle w:val="Prrafodelista"/>
        <w:widowControl/>
        <w:numPr>
          <w:ilvl w:val="2"/>
          <w:numId w:val="81"/>
        </w:numPr>
        <w:spacing w:after="120" w:line="360" w:lineRule="auto"/>
        <w:ind w:left="1287"/>
        <w:contextualSpacing/>
        <w:jc w:val="both"/>
        <w:outlineLvl w:val="2"/>
        <w:rPr>
          <w:rFonts w:ascii="Times New Roman" w:hAnsi="Times New Roman" w:cs="Times New Roman"/>
          <w:sz w:val="24"/>
          <w:szCs w:val="24"/>
          <w:lang w:val="es-HN"/>
        </w:rPr>
      </w:pPr>
      <w:bookmarkStart w:id="249" w:name="_Toc153561482"/>
      <w:r w:rsidRPr="00D15B61">
        <w:rPr>
          <w:noProof/>
        </w:rPr>
        <w:drawing>
          <wp:anchor distT="0" distB="0" distL="114300" distR="114300" simplePos="0" relativeHeight="251784192" behindDoc="0" locked="0" layoutInCell="1" allowOverlap="1" wp14:anchorId="635D2319" wp14:editId="4592FE27">
            <wp:simplePos x="0" y="0"/>
            <wp:positionH relativeFrom="column">
              <wp:posOffset>322580</wp:posOffset>
            </wp:positionH>
            <wp:positionV relativeFrom="paragraph">
              <wp:posOffset>509270</wp:posOffset>
            </wp:positionV>
            <wp:extent cx="5400040" cy="3150235"/>
            <wp:effectExtent l="0" t="38100" r="0" b="31115"/>
            <wp:wrapSquare wrapText="bothSides"/>
            <wp:docPr id="99526026"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7" r:lo="rId118" r:qs="rId119" r:cs="rId120"/>
              </a:graphicData>
            </a:graphic>
            <wp14:sizeRelH relativeFrom="page">
              <wp14:pctWidth>0</wp14:pctWidth>
            </wp14:sizeRelH>
            <wp14:sizeRelV relativeFrom="page">
              <wp14:pctHeight>0</wp14:pctHeight>
            </wp14:sizeRelV>
          </wp:anchor>
        </w:drawing>
      </w:r>
      <w:r w:rsidR="00D96C01" w:rsidRPr="00D15B61">
        <w:rPr>
          <w:rFonts w:ascii="Times New Roman" w:hAnsi="Times New Roman" w:cs="Times New Roman"/>
          <w:sz w:val="24"/>
          <w:szCs w:val="24"/>
          <w:lang w:val="es-HN"/>
        </w:rPr>
        <w:t>FASE III PLAN ESTRATÉGICO PARA SECRETARÍA DE TECNOLOGÍAS DE LA INFORMACIÓN Y COMUNICACIÓN (SETIC)</w:t>
      </w:r>
      <w:bookmarkEnd w:id="249"/>
    </w:p>
    <w:p w14:paraId="48252DF5" w14:textId="2B75F518" w:rsidR="00007E2F" w:rsidRPr="00007E2F" w:rsidRDefault="00007E2F" w:rsidP="00007E2F">
      <w:pPr>
        <w:pStyle w:val="Descripcin"/>
        <w:jc w:val="both"/>
        <w:rPr>
          <w:rFonts w:ascii="Times New Roman" w:hAnsi="Times New Roman" w:cs="Times New Roman"/>
          <w:b/>
          <w:bCs/>
          <w:i w:val="0"/>
          <w:iCs w:val="0"/>
          <w:color w:val="auto"/>
          <w:sz w:val="24"/>
          <w:szCs w:val="24"/>
          <w:lang w:val="es-HN"/>
        </w:rPr>
      </w:pPr>
      <w:bookmarkStart w:id="250" w:name="_Toc158674657"/>
      <w:r w:rsidRPr="00007E2F">
        <w:rPr>
          <w:rFonts w:ascii="Times New Roman" w:hAnsi="Times New Roman" w:cs="Times New Roman"/>
          <w:b/>
          <w:bCs/>
          <w:i w:val="0"/>
          <w:iCs w:val="0"/>
          <w:color w:val="auto"/>
          <w:sz w:val="24"/>
          <w:szCs w:val="24"/>
          <w:lang w:val="es-HN"/>
        </w:rPr>
        <w:lastRenderedPageBreak/>
        <w:t xml:space="preserve">Figura </w:t>
      </w:r>
      <w:r w:rsidRPr="00007E2F">
        <w:rPr>
          <w:rFonts w:ascii="Times New Roman" w:hAnsi="Times New Roman" w:cs="Times New Roman"/>
          <w:b/>
          <w:bCs/>
          <w:i w:val="0"/>
          <w:iCs w:val="0"/>
          <w:color w:val="auto"/>
          <w:sz w:val="24"/>
          <w:szCs w:val="24"/>
        </w:rPr>
        <w:fldChar w:fldCharType="begin"/>
      </w:r>
      <w:r w:rsidRPr="00007E2F">
        <w:rPr>
          <w:rFonts w:ascii="Times New Roman" w:hAnsi="Times New Roman" w:cs="Times New Roman"/>
          <w:b/>
          <w:bCs/>
          <w:i w:val="0"/>
          <w:iCs w:val="0"/>
          <w:color w:val="auto"/>
          <w:sz w:val="24"/>
          <w:szCs w:val="24"/>
          <w:lang w:val="es-HN"/>
        </w:rPr>
        <w:instrText xml:space="preserve"> SEQ Ilustración \* ARABIC </w:instrText>
      </w:r>
      <w:r w:rsidRPr="00007E2F">
        <w:rPr>
          <w:rFonts w:ascii="Times New Roman" w:hAnsi="Times New Roman" w:cs="Times New Roman"/>
          <w:b/>
          <w:bCs/>
          <w:i w:val="0"/>
          <w:iCs w:val="0"/>
          <w:color w:val="auto"/>
          <w:sz w:val="24"/>
          <w:szCs w:val="24"/>
        </w:rPr>
        <w:fldChar w:fldCharType="separate"/>
      </w:r>
      <w:r w:rsidR="008B587C">
        <w:rPr>
          <w:rFonts w:ascii="Times New Roman" w:hAnsi="Times New Roman" w:cs="Times New Roman"/>
          <w:b/>
          <w:bCs/>
          <w:i w:val="0"/>
          <w:iCs w:val="0"/>
          <w:noProof/>
          <w:color w:val="auto"/>
          <w:sz w:val="24"/>
          <w:szCs w:val="24"/>
          <w:lang w:val="es-HN"/>
        </w:rPr>
        <w:t>60</w:t>
      </w:r>
      <w:r w:rsidRPr="00007E2F">
        <w:rPr>
          <w:rFonts w:ascii="Times New Roman" w:hAnsi="Times New Roman" w:cs="Times New Roman"/>
          <w:b/>
          <w:bCs/>
          <w:i w:val="0"/>
          <w:iCs w:val="0"/>
          <w:color w:val="auto"/>
          <w:sz w:val="24"/>
          <w:szCs w:val="24"/>
        </w:rPr>
        <w:fldChar w:fldCharType="end"/>
      </w:r>
      <w:r w:rsidRPr="00007E2F">
        <w:rPr>
          <w:rFonts w:ascii="Times New Roman" w:hAnsi="Times New Roman" w:cs="Times New Roman"/>
          <w:b/>
          <w:bCs/>
          <w:i w:val="0"/>
          <w:iCs w:val="0"/>
          <w:color w:val="auto"/>
          <w:sz w:val="24"/>
          <w:szCs w:val="24"/>
          <w:lang w:val="es-HN"/>
        </w:rPr>
        <w:t>. Plan estratégico para la Secretaría de Tecnologías de la Información y Comunicación (SETIC)</w:t>
      </w:r>
      <w:bookmarkEnd w:id="250"/>
    </w:p>
    <w:p w14:paraId="317BBAC5" w14:textId="2C6B4E8A" w:rsidR="0077044F" w:rsidRPr="0077044F" w:rsidRDefault="0077044F" w:rsidP="00007E2F">
      <w:pPr>
        <w:widowControl/>
        <w:spacing w:after="160"/>
        <w:contextualSpacing/>
        <w:jc w:val="both"/>
        <w:rPr>
          <w:rFonts w:ascii="Times New Roman" w:hAnsi="Times New Roman" w:cs="Times New Roman"/>
          <w:sz w:val="20"/>
          <w:szCs w:val="20"/>
          <w:lang w:val="es-HN"/>
        </w:rPr>
      </w:pPr>
      <w:r w:rsidRPr="0077044F">
        <w:rPr>
          <w:rFonts w:ascii="Times New Roman" w:hAnsi="Times New Roman" w:cs="Times New Roman"/>
          <w:sz w:val="20"/>
          <w:szCs w:val="20"/>
          <w:lang w:val="es-HN"/>
        </w:rPr>
        <w:t>Fuente: Elaboración propia, 2023</w:t>
      </w:r>
      <w:r w:rsidR="005A086C">
        <w:rPr>
          <w:rFonts w:ascii="Times New Roman" w:hAnsi="Times New Roman" w:cs="Times New Roman"/>
          <w:sz w:val="20"/>
          <w:szCs w:val="20"/>
          <w:lang w:val="es-HN"/>
        </w:rPr>
        <w:t xml:space="preserve"> </w:t>
      </w:r>
    </w:p>
    <w:p w14:paraId="377C0DD4" w14:textId="77777777" w:rsidR="00641993" w:rsidRDefault="00641993" w:rsidP="00E07D8F">
      <w:pPr>
        <w:widowControl/>
        <w:spacing w:after="120" w:line="360" w:lineRule="auto"/>
        <w:ind w:firstLine="720"/>
        <w:contextualSpacing/>
        <w:jc w:val="both"/>
        <w:rPr>
          <w:rFonts w:ascii="Times New Roman" w:hAnsi="Times New Roman" w:cs="Times New Roman"/>
          <w:sz w:val="24"/>
          <w:szCs w:val="24"/>
          <w:lang w:val="es-HN"/>
        </w:rPr>
      </w:pPr>
    </w:p>
    <w:p w14:paraId="35616A74" w14:textId="2C684717" w:rsidR="00112667" w:rsidRDefault="00112667" w:rsidP="00E07D8F">
      <w:pPr>
        <w:widowControl/>
        <w:spacing w:after="120" w:line="360" w:lineRule="auto"/>
        <w:ind w:firstLine="720"/>
        <w:contextualSpacing/>
        <w:jc w:val="both"/>
        <w:rPr>
          <w:rFonts w:ascii="Times New Roman" w:hAnsi="Times New Roman" w:cs="Times New Roman"/>
          <w:sz w:val="24"/>
          <w:szCs w:val="24"/>
          <w:lang w:val="es-HN"/>
        </w:rPr>
      </w:pPr>
      <w:r>
        <w:rPr>
          <w:rFonts w:ascii="Times New Roman" w:hAnsi="Times New Roman" w:cs="Times New Roman"/>
          <w:sz w:val="24"/>
          <w:szCs w:val="24"/>
          <w:lang w:val="es-HN"/>
        </w:rPr>
        <w:t>El análisis FODA brind</w:t>
      </w:r>
      <w:r w:rsidR="0077044F">
        <w:rPr>
          <w:rFonts w:ascii="Times New Roman" w:hAnsi="Times New Roman" w:cs="Times New Roman"/>
          <w:sz w:val="24"/>
          <w:szCs w:val="24"/>
          <w:lang w:val="es-HN"/>
        </w:rPr>
        <w:t xml:space="preserve">ó la </w:t>
      </w:r>
      <w:r>
        <w:rPr>
          <w:rFonts w:ascii="Times New Roman" w:hAnsi="Times New Roman" w:cs="Times New Roman"/>
          <w:sz w:val="24"/>
          <w:szCs w:val="24"/>
          <w:lang w:val="es-HN"/>
        </w:rPr>
        <w:t>información necesaria para determina</w:t>
      </w:r>
      <w:r w:rsidR="0077044F">
        <w:rPr>
          <w:rFonts w:ascii="Times New Roman" w:hAnsi="Times New Roman" w:cs="Times New Roman"/>
          <w:sz w:val="24"/>
          <w:szCs w:val="24"/>
          <w:lang w:val="es-HN"/>
        </w:rPr>
        <w:t>r</w:t>
      </w:r>
      <w:r>
        <w:rPr>
          <w:rFonts w:ascii="Times New Roman" w:hAnsi="Times New Roman" w:cs="Times New Roman"/>
          <w:sz w:val="24"/>
          <w:szCs w:val="24"/>
          <w:lang w:val="es-HN"/>
        </w:rPr>
        <w:t xml:space="preserve"> los diferentes factores tanto internos como externos de la carrera de Administración de Empresas Agropecuaria</w:t>
      </w:r>
      <w:r w:rsidR="0077044F">
        <w:rPr>
          <w:rFonts w:ascii="Times New Roman" w:hAnsi="Times New Roman" w:cs="Times New Roman"/>
          <w:sz w:val="24"/>
          <w:szCs w:val="24"/>
          <w:lang w:val="es-HN"/>
        </w:rPr>
        <w:t>s</w:t>
      </w:r>
      <w:r>
        <w:rPr>
          <w:rFonts w:ascii="Times New Roman" w:hAnsi="Times New Roman" w:cs="Times New Roman"/>
          <w:sz w:val="24"/>
          <w:szCs w:val="24"/>
          <w:lang w:val="es-HN"/>
        </w:rPr>
        <w:t>, con base a los datos recopilados crear la estrategia de marketing de forma clara y objetiva para el área de Tecnologías de la Información y Comunicación.</w:t>
      </w:r>
    </w:p>
    <w:p w14:paraId="1EA67ABB" w14:textId="07D0E1D3" w:rsidR="007278CE" w:rsidRPr="007278CE" w:rsidRDefault="00452BFF" w:rsidP="00452BFF">
      <w:pPr>
        <w:pStyle w:val="Descripcin"/>
        <w:rPr>
          <w:rFonts w:ascii="Times New Roman" w:hAnsi="Times New Roman" w:cs="Times New Roman"/>
          <w:b/>
          <w:bCs/>
          <w:i w:val="0"/>
          <w:iCs w:val="0"/>
          <w:color w:val="auto"/>
          <w:sz w:val="24"/>
          <w:szCs w:val="24"/>
          <w:lang w:val="es-HN"/>
        </w:rPr>
      </w:pPr>
      <w:bookmarkStart w:id="251" w:name="_Toc158675265"/>
      <w:r w:rsidRPr="000F7F7D">
        <w:rPr>
          <w:rFonts w:ascii="Times New Roman" w:hAnsi="Times New Roman" w:cs="Times New Roman"/>
          <w:b/>
          <w:bCs/>
          <w:i w:val="0"/>
          <w:iCs w:val="0"/>
          <w:color w:val="000000" w:themeColor="text1"/>
          <w:sz w:val="24"/>
          <w:szCs w:val="24"/>
          <w:lang w:val="es-HN"/>
        </w:rPr>
        <w:t xml:space="preserve">Tabla </w:t>
      </w:r>
      <w:r w:rsidRPr="00452BFF">
        <w:rPr>
          <w:rFonts w:ascii="Times New Roman" w:hAnsi="Times New Roman" w:cs="Times New Roman"/>
          <w:b/>
          <w:bCs/>
          <w:i w:val="0"/>
          <w:iCs w:val="0"/>
          <w:color w:val="000000" w:themeColor="text1"/>
          <w:sz w:val="24"/>
          <w:szCs w:val="24"/>
        </w:rPr>
        <w:fldChar w:fldCharType="begin"/>
      </w:r>
      <w:r w:rsidRPr="000F7F7D">
        <w:rPr>
          <w:rFonts w:ascii="Times New Roman" w:hAnsi="Times New Roman" w:cs="Times New Roman"/>
          <w:b/>
          <w:bCs/>
          <w:i w:val="0"/>
          <w:iCs w:val="0"/>
          <w:color w:val="000000" w:themeColor="text1"/>
          <w:sz w:val="24"/>
          <w:szCs w:val="24"/>
          <w:lang w:val="es-HN"/>
        </w:rPr>
        <w:instrText xml:space="preserve"> SEQ Tabla \* ARABIC </w:instrText>
      </w:r>
      <w:r w:rsidRPr="00452BFF">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11</w:t>
      </w:r>
      <w:r w:rsidRPr="00452BFF">
        <w:rPr>
          <w:rFonts w:ascii="Times New Roman" w:hAnsi="Times New Roman" w:cs="Times New Roman"/>
          <w:b/>
          <w:bCs/>
          <w:i w:val="0"/>
          <w:iCs w:val="0"/>
          <w:color w:val="000000" w:themeColor="text1"/>
          <w:sz w:val="24"/>
          <w:szCs w:val="24"/>
        </w:rPr>
        <w:fldChar w:fldCharType="end"/>
      </w:r>
      <w:r w:rsidR="007278CE" w:rsidRPr="00452BFF">
        <w:rPr>
          <w:rFonts w:ascii="Times New Roman" w:hAnsi="Times New Roman" w:cs="Times New Roman"/>
          <w:b/>
          <w:bCs/>
          <w:i w:val="0"/>
          <w:iCs w:val="0"/>
          <w:color w:val="000000" w:themeColor="text1"/>
          <w:sz w:val="24"/>
          <w:szCs w:val="24"/>
          <w:lang w:val="es-HN"/>
        </w:rPr>
        <w:t xml:space="preserve">. FODA </w:t>
      </w:r>
      <w:r w:rsidR="007278CE" w:rsidRPr="007278CE">
        <w:rPr>
          <w:rFonts w:ascii="Times New Roman" w:hAnsi="Times New Roman" w:cs="Times New Roman"/>
          <w:b/>
          <w:bCs/>
          <w:i w:val="0"/>
          <w:iCs w:val="0"/>
          <w:color w:val="auto"/>
          <w:sz w:val="24"/>
          <w:szCs w:val="24"/>
          <w:lang w:val="es-HN"/>
        </w:rPr>
        <w:t>de la Secretaría de Tecnologías de la Información y Comunicación (SETIC)</w:t>
      </w:r>
      <w:bookmarkEnd w:id="251"/>
    </w:p>
    <w:tbl>
      <w:tblPr>
        <w:tblStyle w:val="Tablaconcuadrcula"/>
        <w:tblW w:w="0" w:type="auto"/>
        <w:jc w:val="center"/>
        <w:tblLook w:val="04A0" w:firstRow="1" w:lastRow="0" w:firstColumn="1" w:lastColumn="0" w:noHBand="0" w:noVBand="1"/>
      </w:tblPr>
      <w:tblGrid>
        <w:gridCol w:w="4517"/>
        <w:gridCol w:w="109"/>
        <w:gridCol w:w="4408"/>
      </w:tblGrid>
      <w:tr w:rsidR="00B65923" w:rsidRPr="00B65923" w14:paraId="44DECA8C" w14:textId="77777777" w:rsidTr="00AB46BF">
        <w:trPr>
          <w:trHeight w:val="317"/>
          <w:jc w:val="center"/>
        </w:trPr>
        <w:tc>
          <w:tcPr>
            <w:tcW w:w="9034" w:type="dxa"/>
            <w:gridSpan w:val="3"/>
            <w:shd w:val="clear" w:color="auto" w:fill="BDD6EE" w:themeFill="accent1" w:themeFillTint="66"/>
          </w:tcPr>
          <w:p w14:paraId="61B3AC1D" w14:textId="1CEAF345" w:rsidR="00B65923" w:rsidRPr="00AB46BF" w:rsidRDefault="00AB46BF" w:rsidP="00AB46BF">
            <w:pPr>
              <w:pStyle w:val="TextoPrincipal"/>
              <w:spacing w:line="360" w:lineRule="auto"/>
              <w:jc w:val="center"/>
              <w:rPr>
                <w:sz w:val="20"/>
                <w:szCs w:val="20"/>
              </w:rPr>
            </w:pPr>
            <w:r>
              <w:rPr>
                <w:sz w:val="20"/>
                <w:szCs w:val="20"/>
              </w:rPr>
              <w:t>Análisis Interno</w:t>
            </w:r>
          </w:p>
        </w:tc>
      </w:tr>
      <w:tr w:rsidR="00B65923" w:rsidRPr="00B65923" w14:paraId="37F76FB7" w14:textId="77777777" w:rsidTr="00AB46BF">
        <w:trPr>
          <w:jc w:val="center"/>
        </w:trPr>
        <w:tc>
          <w:tcPr>
            <w:tcW w:w="4626" w:type="dxa"/>
            <w:gridSpan w:val="2"/>
            <w:shd w:val="clear" w:color="auto" w:fill="BDD6EE" w:themeFill="accent1" w:themeFillTint="66"/>
          </w:tcPr>
          <w:p w14:paraId="320D39EC" w14:textId="0D61B954" w:rsidR="00B65923" w:rsidRPr="00D15B61" w:rsidRDefault="00AB46BF" w:rsidP="00823BC3">
            <w:pPr>
              <w:pStyle w:val="TextoPrincipal"/>
              <w:spacing w:line="360" w:lineRule="auto"/>
              <w:ind w:firstLine="0"/>
              <w:jc w:val="left"/>
              <w:rPr>
                <w:sz w:val="20"/>
                <w:szCs w:val="20"/>
              </w:rPr>
            </w:pPr>
            <w:r w:rsidRPr="00D15B61">
              <w:rPr>
                <w:sz w:val="20"/>
                <w:szCs w:val="20"/>
              </w:rPr>
              <w:t>Fortalezas</w:t>
            </w:r>
          </w:p>
        </w:tc>
        <w:tc>
          <w:tcPr>
            <w:tcW w:w="4408" w:type="dxa"/>
            <w:shd w:val="clear" w:color="auto" w:fill="BDD6EE" w:themeFill="accent1" w:themeFillTint="66"/>
          </w:tcPr>
          <w:p w14:paraId="4073DD23" w14:textId="3D23288E" w:rsidR="00B65923" w:rsidRPr="00D15B61" w:rsidRDefault="00AB46BF" w:rsidP="00823BC3">
            <w:pPr>
              <w:pStyle w:val="TextoPrincipal"/>
              <w:spacing w:line="360" w:lineRule="auto"/>
              <w:ind w:firstLine="708"/>
              <w:jc w:val="left"/>
              <w:rPr>
                <w:sz w:val="20"/>
                <w:szCs w:val="20"/>
              </w:rPr>
            </w:pPr>
            <w:r w:rsidRPr="00D15B61">
              <w:rPr>
                <w:sz w:val="20"/>
                <w:szCs w:val="20"/>
              </w:rPr>
              <w:t>Debilidades</w:t>
            </w:r>
          </w:p>
        </w:tc>
      </w:tr>
      <w:tr w:rsidR="00B65923" w:rsidRPr="00D15B61" w14:paraId="73E29684" w14:textId="77777777" w:rsidTr="00AB46BF">
        <w:trPr>
          <w:trHeight w:val="974"/>
          <w:jc w:val="center"/>
        </w:trPr>
        <w:tc>
          <w:tcPr>
            <w:tcW w:w="4626" w:type="dxa"/>
            <w:gridSpan w:val="2"/>
          </w:tcPr>
          <w:p w14:paraId="2A859DD1" w14:textId="77777777" w:rsidR="00B65923" w:rsidRPr="00D15B61" w:rsidRDefault="00B65923" w:rsidP="005E079C">
            <w:pPr>
              <w:pStyle w:val="Prrafodelista"/>
              <w:widowControl/>
              <w:numPr>
                <w:ilvl w:val="0"/>
                <w:numId w:val="66"/>
              </w:numPr>
              <w:spacing w:after="160"/>
              <w:contextualSpacing/>
              <w:rPr>
                <w:rFonts w:ascii="Times New Roman" w:hAnsi="Times New Roman" w:cs="Times New Roman"/>
                <w:sz w:val="20"/>
                <w:szCs w:val="20"/>
                <w:lang w:val="es-HN"/>
              </w:rPr>
            </w:pPr>
            <w:r w:rsidRPr="00D15B61">
              <w:rPr>
                <w:rFonts w:ascii="Times New Roman" w:hAnsi="Times New Roman" w:cs="Times New Roman"/>
                <w:sz w:val="20"/>
                <w:szCs w:val="20"/>
                <w:lang w:val="es-HN"/>
              </w:rPr>
              <w:t>Infraestructura optima</w:t>
            </w:r>
          </w:p>
          <w:p w14:paraId="705E97AE" w14:textId="77777777" w:rsidR="00B65923" w:rsidRPr="00D15B61" w:rsidRDefault="00B65923" w:rsidP="005E079C">
            <w:pPr>
              <w:pStyle w:val="Prrafodelista"/>
              <w:widowControl/>
              <w:numPr>
                <w:ilvl w:val="0"/>
                <w:numId w:val="66"/>
              </w:numPr>
              <w:spacing w:after="160"/>
              <w:contextualSpacing/>
              <w:rPr>
                <w:rFonts w:ascii="Times New Roman" w:hAnsi="Times New Roman" w:cs="Times New Roman"/>
                <w:sz w:val="20"/>
                <w:szCs w:val="20"/>
                <w:lang w:val="es-HN"/>
              </w:rPr>
            </w:pPr>
            <w:r w:rsidRPr="00D15B61">
              <w:rPr>
                <w:rFonts w:ascii="Times New Roman" w:hAnsi="Times New Roman" w:cs="Times New Roman"/>
                <w:sz w:val="20"/>
                <w:szCs w:val="20"/>
                <w:lang w:val="es-HN"/>
              </w:rPr>
              <w:t>Equipo tecnológico</w:t>
            </w:r>
          </w:p>
          <w:p w14:paraId="319A49B3" w14:textId="4F7EC37D" w:rsidR="005C07AE" w:rsidRPr="00D15B61" w:rsidRDefault="005C07AE" w:rsidP="005E079C">
            <w:pPr>
              <w:pStyle w:val="Prrafodelista"/>
              <w:widowControl/>
              <w:numPr>
                <w:ilvl w:val="0"/>
                <w:numId w:val="66"/>
              </w:numPr>
              <w:spacing w:after="160"/>
              <w:contextualSpacing/>
              <w:rPr>
                <w:rFonts w:ascii="Times New Roman" w:hAnsi="Times New Roman" w:cs="Times New Roman"/>
                <w:sz w:val="20"/>
                <w:szCs w:val="20"/>
                <w:lang w:val="es-HN"/>
              </w:rPr>
            </w:pPr>
            <w:r w:rsidRPr="00D15B61">
              <w:rPr>
                <w:rFonts w:ascii="Times New Roman" w:hAnsi="Times New Roman" w:cs="Times New Roman"/>
                <w:sz w:val="20"/>
                <w:szCs w:val="20"/>
                <w:lang w:val="es-HN"/>
              </w:rPr>
              <w:t>Personal capacitado</w:t>
            </w:r>
          </w:p>
        </w:tc>
        <w:tc>
          <w:tcPr>
            <w:tcW w:w="4408" w:type="dxa"/>
          </w:tcPr>
          <w:p w14:paraId="070A165F" w14:textId="5F8969B7" w:rsidR="00B65923" w:rsidRPr="00D15B61" w:rsidRDefault="00CE433F" w:rsidP="005E079C">
            <w:pPr>
              <w:pStyle w:val="Prrafodelista"/>
              <w:widowControl/>
              <w:numPr>
                <w:ilvl w:val="0"/>
                <w:numId w:val="67"/>
              </w:numPr>
              <w:spacing w:after="160"/>
              <w:contextualSpacing/>
              <w:rPr>
                <w:rFonts w:ascii="Times New Roman" w:hAnsi="Times New Roman" w:cs="Times New Roman"/>
                <w:sz w:val="20"/>
                <w:szCs w:val="20"/>
                <w:lang w:val="es-HN"/>
              </w:rPr>
            </w:pPr>
            <w:r w:rsidRPr="00D15B61">
              <w:rPr>
                <w:rFonts w:ascii="Times New Roman" w:hAnsi="Times New Roman" w:cs="Times New Roman"/>
                <w:sz w:val="20"/>
                <w:szCs w:val="20"/>
                <w:lang w:val="es-HN"/>
              </w:rPr>
              <w:t>Falta de T</w:t>
            </w:r>
            <w:r w:rsidR="00B65923" w:rsidRPr="00D15B61">
              <w:rPr>
                <w:rFonts w:ascii="Times New Roman" w:hAnsi="Times New Roman" w:cs="Times New Roman"/>
                <w:sz w:val="20"/>
                <w:szCs w:val="20"/>
                <w:lang w:val="es-HN"/>
              </w:rPr>
              <w:t>ecnología actualizada</w:t>
            </w:r>
            <w:r w:rsidRPr="00D15B61">
              <w:rPr>
                <w:rFonts w:ascii="Times New Roman" w:hAnsi="Times New Roman" w:cs="Times New Roman"/>
                <w:sz w:val="20"/>
                <w:szCs w:val="20"/>
                <w:lang w:val="es-HN"/>
              </w:rPr>
              <w:t xml:space="preserve"> en la carrera de administración de Empresas Agropecuarias.</w:t>
            </w:r>
          </w:p>
          <w:p w14:paraId="2908F2C9" w14:textId="23EF9347" w:rsidR="00B65923" w:rsidRPr="00D15B61" w:rsidRDefault="00CE433F" w:rsidP="005E079C">
            <w:pPr>
              <w:pStyle w:val="Prrafodelista"/>
              <w:widowControl/>
              <w:numPr>
                <w:ilvl w:val="0"/>
                <w:numId w:val="67"/>
              </w:numPr>
              <w:spacing w:after="160"/>
              <w:contextualSpacing/>
              <w:rPr>
                <w:rFonts w:ascii="Times New Roman" w:hAnsi="Times New Roman" w:cs="Times New Roman"/>
                <w:sz w:val="20"/>
                <w:szCs w:val="20"/>
                <w:lang w:val="es-HN"/>
              </w:rPr>
            </w:pPr>
            <w:r w:rsidRPr="00D15B61">
              <w:rPr>
                <w:rFonts w:ascii="Times New Roman" w:hAnsi="Times New Roman" w:cs="Times New Roman"/>
                <w:sz w:val="20"/>
                <w:szCs w:val="20"/>
                <w:lang w:val="es-HN"/>
              </w:rPr>
              <w:t>No cuenta con c</w:t>
            </w:r>
            <w:r w:rsidR="007278CE" w:rsidRPr="00D15B61">
              <w:rPr>
                <w:rFonts w:ascii="Times New Roman" w:hAnsi="Times New Roman" w:cs="Times New Roman"/>
                <w:sz w:val="20"/>
                <w:szCs w:val="20"/>
                <w:lang w:val="es-HN"/>
              </w:rPr>
              <w:t>omunicaciones digitales</w:t>
            </w:r>
          </w:p>
          <w:p w14:paraId="37E8AA86" w14:textId="63B4794B" w:rsidR="00B65923" w:rsidRPr="00D15B61" w:rsidRDefault="00B65923" w:rsidP="005E079C">
            <w:pPr>
              <w:pStyle w:val="Prrafodelista"/>
              <w:widowControl/>
              <w:numPr>
                <w:ilvl w:val="0"/>
                <w:numId w:val="67"/>
              </w:numPr>
              <w:spacing w:after="160"/>
              <w:contextualSpacing/>
              <w:rPr>
                <w:rFonts w:ascii="Times New Roman" w:hAnsi="Times New Roman" w:cs="Times New Roman"/>
                <w:sz w:val="20"/>
                <w:szCs w:val="20"/>
                <w:lang w:val="es-HN"/>
              </w:rPr>
            </w:pPr>
            <w:r w:rsidRPr="00D15B61">
              <w:rPr>
                <w:rFonts w:ascii="Times New Roman" w:hAnsi="Times New Roman" w:cs="Times New Roman"/>
                <w:sz w:val="20"/>
                <w:szCs w:val="20"/>
                <w:lang w:val="es-HN"/>
              </w:rPr>
              <w:t>Poco acercamiento con el departamento de Administración de Empresas Agropecuarias</w:t>
            </w:r>
          </w:p>
        </w:tc>
      </w:tr>
      <w:tr w:rsidR="00B65923" w:rsidRPr="00B65923" w14:paraId="01ECCE52" w14:textId="77777777" w:rsidTr="00184C62">
        <w:trPr>
          <w:jc w:val="center"/>
        </w:trPr>
        <w:tc>
          <w:tcPr>
            <w:tcW w:w="9034" w:type="dxa"/>
            <w:gridSpan w:val="3"/>
            <w:shd w:val="clear" w:color="auto" w:fill="BDD6EE" w:themeFill="accent1" w:themeFillTint="66"/>
          </w:tcPr>
          <w:p w14:paraId="56B53CDD" w14:textId="607700C7" w:rsidR="00B65923" w:rsidRPr="00AB46BF" w:rsidRDefault="00AB46BF" w:rsidP="00AB46BF">
            <w:pPr>
              <w:spacing w:line="360" w:lineRule="auto"/>
              <w:jc w:val="center"/>
              <w:rPr>
                <w:rFonts w:ascii="Times New Roman" w:hAnsi="Times New Roman" w:cs="Times New Roman"/>
                <w:sz w:val="20"/>
                <w:szCs w:val="20"/>
                <w:lang w:val="es-HN"/>
              </w:rPr>
            </w:pPr>
            <w:r w:rsidRPr="00AB46BF">
              <w:rPr>
                <w:rFonts w:ascii="Times New Roman" w:hAnsi="Times New Roman" w:cs="Times New Roman"/>
                <w:sz w:val="20"/>
                <w:szCs w:val="20"/>
                <w:lang w:val="es-HN"/>
              </w:rPr>
              <w:t>Análisis Externo</w:t>
            </w:r>
          </w:p>
        </w:tc>
      </w:tr>
      <w:tr w:rsidR="00B65923" w:rsidRPr="00B65923" w14:paraId="3FF0C2CE" w14:textId="77777777" w:rsidTr="00184C62">
        <w:trPr>
          <w:jc w:val="center"/>
        </w:trPr>
        <w:tc>
          <w:tcPr>
            <w:tcW w:w="4517" w:type="dxa"/>
            <w:shd w:val="clear" w:color="auto" w:fill="BDD6EE" w:themeFill="accent1" w:themeFillTint="66"/>
          </w:tcPr>
          <w:p w14:paraId="74B3BFB5" w14:textId="315F8043" w:rsidR="00B65923" w:rsidRPr="00B65923" w:rsidRDefault="00AB46BF" w:rsidP="00823BC3">
            <w:pPr>
              <w:spacing w:line="360" w:lineRule="auto"/>
              <w:rPr>
                <w:rFonts w:ascii="Times New Roman" w:hAnsi="Times New Roman" w:cs="Times New Roman"/>
                <w:sz w:val="20"/>
                <w:szCs w:val="20"/>
                <w:lang w:val="es-HN"/>
              </w:rPr>
            </w:pPr>
            <w:r>
              <w:rPr>
                <w:rFonts w:ascii="Times New Roman" w:hAnsi="Times New Roman" w:cs="Times New Roman"/>
                <w:sz w:val="20"/>
                <w:szCs w:val="20"/>
                <w:lang w:val="es-HN"/>
              </w:rPr>
              <w:t>Oportunidades</w:t>
            </w:r>
          </w:p>
        </w:tc>
        <w:tc>
          <w:tcPr>
            <w:tcW w:w="4517" w:type="dxa"/>
            <w:gridSpan w:val="2"/>
            <w:shd w:val="clear" w:color="auto" w:fill="BDD6EE" w:themeFill="accent1" w:themeFillTint="66"/>
          </w:tcPr>
          <w:p w14:paraId="2ECE6B22" w14:textId="4C368C62" w:rsidR="00B65923" w:rsidRPr="00B65923" w:rsidRDefault="00AB46BF" w:rsidP="00823BC3">
            <w:pPr>
              <w:spacing w:line="360" w:lineRule="auto"/>
              <w:rPr>
                <w:rFonts w:ascii="Times New Roman" w:hAnsi="Times New Roman" w:cs="Times New Roman"/>
                <w:sz w:val="20"/>
                <w:szCs w:val="20"/>
                <w:lang w:val="es-HN"/>
              </w:rPr>
            </w:pPr>
            <w:r>
              <w:rPr>
                <w:rFonts w:ascii="Times New Roman" w:hAnsi="Times New Roman" w:cs="Times New Roman"/>
                <w:sz w:val="20"/>
                <w:szCs w:val="20"/>
                <w:lang w:val="es-HN"/>
              </w:rPr>
              <w:t>Amenazas</w:t>
            </w:r>
          </w:p>
        </w:tc>
      </w:tr>
      <w:tr w:rsidR="00B65923" w:rsidRPr="00D15B61" w14:paraId="3BA8A356" w14:textId="77777777" w:rsidTr="00AB46BF">
        <w:trPr>
          <w:trHeight w:val="1686"/>
          <w:jc w:val="center"/>
        </w:trPr>
        <w:tc>
          <w:tcPr>
            <w:tcW w:w="4517" w:type="dxa"/>
          </w:tcPr>
          <w:p w14:paraId="126E2F4E" w14:textId="77777777" w:rsidR="00B65923" w:rsidRPr="00823BC3" w:rsidRDefault="00B65923" w:rsidP="005E079C">
            <w:pPr>
              <w:pStyle w:val="Prrafodelista"/>
              <w:widowControl/>
              <w:numPr>
                <w:ilvl w:val="0"/>
                <w:numId w:val="68"/>
              </w:numPr>
              <w:spacing w:after="160"/>
              <w:contextualSpacing/>
              <w:rPr>
                <w:rFonts w:ascii="Times New Roman" w:hAnsi="Times New Roman" w:cs="Times New Roman"/>
                <w:sz w:val="20"/>
                <w:szCs w:val="20"/>
                <w:lang w:val="es-HN"/>
              </w:rPr>
            </w:pPr>
            <w:r w:rsidRPr="00823BC3">
              <w:rPr>
                <w:rFonts w:ascii="Times New Roman" w:hAnsi="Times New Roman" w:cs="Times New Roman"/>
                <w:sz w:val="20"/>
                <w:szCs w:val="20"/>
                <w:lang w:val="es-HN"/>
              </w:rPr>
              <w:t>Ubicación de la universidad.</w:t>
            </w:r>
          </w:p>
          <w:p w14:paraId="28198E57" w14:textId="77777777" w:rsidR="00B65923" w:rsidRPr="00823BC3" w:rsidRDefault="00B65923" w:rsidP="005E079C">
            <w:pPr>
              <w:pStyle w:val="Prrafodelista"/>
              <w:widowControl/>
              <w:numPr>
                <w:ilvl w:val="0"/>
                <w:numId w:val="68"/>
              </w:numPr>
              <w:spacing w:after="160"/>
              <w:contextualSpacing/>
              <w:rPr>
                <w:rFonts w:ascii="Times New Roman" w:hAnsi="Times New Roman" w:cs="Times New Roman"/>
                <w:sz w:val="20"/>
                <w:szCs w:val="20"/>
                <w:lang w:val="es-HN"/>
              </w:rPr>
            </w:pPr>
            <w:r w:rsidRPr="00823BC3">
              <w:rPr>
                <w:rFonts w:ascii="Times New Roman" w:hAnsi="Times New Roman" w:cs="Times New Roman"/>
                <w:sz w:val="20"/>
                <w:szCs w:val="20"/>
                <w:lang w:val="es-HN"/>
              </w:rPr>
              <w:t>Financiamiento para adquisición de equipo.</w:t>
            </w:r>
          </w:p>
          <w:p w14:paraId="7776729F" w14:textId="77777777" w:rsidR="00B65923" w:rsidRPr="00823BC3" w:rsidRDefault="00B65923" w:rsidP="005E079C">
            <w:pPr>
              <w:pStyle w:val="Prrafodelista"/>
              <w:widowControl/>
              <w:numPr>
                <w:ilvl w:val="0"/>
                <w:numId w:val="68"/>
              </w:numPr>
              <w:spacing w:after="160"/>
              <w:contextualSpacing/>
              <w:rPr>
                <w:rFonts w:ascii="Times New Roman" w:hAnsi="Times New Roman" w:cs="Times New Roman"/>
                <w:sz w:val="20"/>
                <w:szCs w:val="20"/>
                <w:lang w:val="es-HN"/>
              </w:rPr>
            </w:pPr>
            <w:r w:rsidRPr="00823BC3">
              <w:rPr>
                <w:rFonts w:ascii="Times New Roman" w:hAnsi="Times New Roman" w:cs="Times New Roman"/>
                <w:sz w:val="20"/>
                <w:szCs w:val="20"/>
                <w:lang w:val="es-HN"/>
              </w:rPr>
              <w:t>Implementar herramientas tecnológicas en salón de clases.</w:t>
            </w:r>
          </w:p>
          <w:p w14:paraId="00E4FFA0" w14:textId="7CB0C09A" w:rsidR="005C07AE" w:rsidRPr="00823BC3" w:rsidRDefault="005C07AE" w:rsidP="005E079C">
            <w:pPr>
              <w:pStyle w:val="Prrafodelista"/>
              <w:widowControl/>
              <w:numPr>
                <w:ilvl w:val="0"/>
                <w:numId w:val="68"/>
              </w:numPr>
              <w:spacing w:after="160"/>
              <w:contextualSpacing/>
              <w:rPr>
                <w:rFonts w:ascii="Times New Roman" w:hAnsi="Times New Roman" w:cs="Times New Roman"/>
                <w:sz w:val="20"/>
                <w:szCs w:val="20"/>
                <w:lang w:val="es-HN"/>
              </w:rPr>
            </w:pPr>
            <w:r w:rsidRPr="00823BC3">
              <w:rPr>
                <w:rFonts w:ascii="Times New Roman" w:hAnsi="Times New Roman" w:cs="Times New Roman"/>
                <w:sz w:val="20"/>
                <w:szCs w:val="20"/>
                <w:lang w:val="es-HN"/>
              </w:rPr>
              <w:t>Promoción de la carrera en la zona aledaña</w:t>
            </w:r>
          </w:p>
          <w:p w14:paraId="161847DC" w14:textId="77777777" w:rsidR="00B65923" w:rsidRPr="00B65923" w:rsidRDefault="00B65923" w:rsidP="00823BC3">
            <w:pPr>
              <w:rPr>
                <w:rFonts w:ascii="Times New Roman" w:hAnsi="Times New Roman" w:cs="Times New Roman"/>
                <w:b/>
                <w:bCs/>
                <w:sz w:val="20"/>
                <w:szCs w:val="20"/>
                <w:lang w:val="es-HN"/>
              </w:rPr>
            </w:pPr>
          </w:p>
        </w:tc>
        <w:tc>
          <w:tcPr>
            <w:tcW w:w="4517" w:type="dxa"/>
            <w:gridSpan w:val="2"/>
          </w:tcPr>
          <w:p w14:paraId="3C896D68" w14:textId="77777777" w:rsidR="00B65923" w:rsidRPr="00823BC3" w:rsidRDefault="00B65923" w:rsidP="005E079C">
            <w:pPr>
              <w:pStyle w:val="Prrafodelista"/>
              <w:widowControl/>
              <w:numPr>
                <w:ilvl w:val="0"/>
                <w:numId w:val="69"/>
              </w:numPr>
              <w:spacing w:after="160"/>
              <w:contextualSpacing/>
              <w:rPr>
                <w:rFonts w:ascii="Times New Roman" w:hAnsi="Times New Roman" w:cs="Times New Roman"/>
                <w:sz w:val="20"/>
                <w:szCs w:val="20"/>
                <w:lang w:val="es-HN"/>
              </w:rPr>
            </w:pPr>
            <w:r w:rsidRPr="00823BC3">
              <w:rPr>
                <w:rFonts w:ascii="Times New Roman" w:hAnsi="Times New Roman" w:cs="Times New Roman"/>
                <w:sz w:val="20"/>
                <w:szCs w:val="20"/>
                <w:lang w:val="es-HN"/>
              </w:rPr>
              <w:t>La falta de actualización tecnológica para el desarrollo de las competencias de los estudiantes.</w:t>
            </w:r>
          </w:p>
          <w:p w14:paraId="7030F533" w14:textId="77777777" w:rsidR="00B65923" w:rsidRPr="00823BC3" w:rsidRDefault="00B65923" w:rsidP="005E079C">
            <w:pPr>
              <w:pStyle w:val="Prrafodelista"/>
              <w:widowControl/>
              <w:numPr>
                <w:ilvl w:val="0"/>
                <w:numId w:val="69"/>
              </w:numPr>
              <w:spacing w:after="160"/>
              <w:contextualSpacing/>
              <w:rPr>
                <w:rFonts w:ascii="Times New Roman" w:hAnsi="Times New Roman" w:cs="Times New Roman"/>
                <w:sz w:val="20"/>
                <w:szCs w:val="20"/>
                <w:lang w:val="es-HN"/>
              </w:rPr>
            </w:pPr>
            <w:r w:rsidRPr="00823BC3">
              <w:rPr>
                <w:rFonts w:ascii="Times New Roman" w:hAnsi="Times New Roman" w:cs="Times New Roman"/>
                <w:sz w:val="20"/>
                <w:szCs w:val="20"/>
                <w:lang w:val="es-HN"/>
              </w:rPr>
              <w:t>Falta de un plan estratégico para mejorar el marketing.</w:t>
            </w:r>
          </w:p>
          <w:p w14:paraId="7D442E14" w14:textId="257E0FCD" w:rsidR="00B65923" w:rsidRPr="00823BC3" w:rsidRDefault="00B65923" w:rsidP="005E079C">
            <w:pPr>
              <w:pStyle w:val="Prrafodelista"/>
              <w:widowControl/>
              <w:numPr>
                <w:ilvl w:val="0"/>
                <w:numId w:val="69"/>
              </w:numPr>
              <w:spacing w:after="160"/>
              <w:contextualSpacing/>
              <w:rPr>
                <w:rFonts w:ascii="Times New Roman" w:hAnsi="Times New Roman" w:cs="Times New Roman"/>
                <w:b/>
                <w:bCs/>
                <w:sz w:val="20"/>
                <w:szCs w:val="20"/>
                <w:lang w:val="es-HN"/>
              </w:rPr>
            </w:pPr>
            <w:r w:rsidRPr="00823BC3">
              <w:rPr>
                <w:rFonts w:ascii="Times New Roman" w:hAnsi="Times New Roman" w:cs="Times New Roman"/>
                <w:sz w:val="20"/>
                <w:szCs w:val="20"/>
                <w:lang w:val="es-HN"/>
              </w:rPr>
              <w:t>No aplicar las herramientas tecnológicas para impartir las clases.</w:t>
            </w:r>
          </w:p>
        </w:tc>
      </w:tr>
    </w:tbl>
    <w:p w14:paraId="393F666C" w14:textId="77777777" w:rsidR="00B65923" w:rsidRDefault="00B65923" w:rsidP="00B65923">
      <w:pPr>
        <w:widowControl/>
        <w:tabs>
          <w:tab w:val="left" w:pos="3410"/>
        </w:tabs>
        <w:spacing w:after="160" w:line="360" w:lineRule="auto"/>
        <w:contextualSpacing/>
        <w:jc w:val="both"/>
        <w:rPr>
          <w:rStyle w:val="SinespaciadoCar"/>
          <w:bCs/>
          <w:sz w:val="20"/>
          <w:szCs w:val="20"/>
          <w:lang w:val="es-HN"/>
        </w:rPr>
      </w:pPr>
      <w:r w:rsidRPr="0005397F">
        <w:rPr>
          <w:rStyle w:val="SinespaciadoCar"/>
          <w:bCs/>
          <w:sz w:val="20"/>
          <w:szCs w:val="20"/>
          <w:lang w:val="es-HN"/>
        </w:rPr>
        <w:t>Fuente: Elaboración Propia, 2023</w:t>
      </w:r>
      <w:r>
        <w:rPr>
          <w:rStyle w:val="SinespaciadoCar"/>
          <w:bCs/>
          <w:sz w:val="20"/>
          <w:szCs w:val="20"/>
          <w:lang w:val="es-HN"/>
        </w:rPr>
        <w:tab/>
      </w:r>
    </w:p>
    <w:p w14:paraId="3594917D" w14:textId="544D807A" w:rsidR="00AF0809" w:rsidRDefault="00AF0809" w:rsidP="00526810">
      <w:pPr>
        <w:pStyle w:val="TextoPrincipal"/>
        <w:numPr>
          <w:ilvl w:val="3"/>
          <w:numId w:val="81"/>
        </w:numPr>
        <w:spacing w:line="360" w:lineRule="auto"/>
        <w:ind w:left="1854"/>
        <w:outlineLvl w:val="2"/>
      </w:pPr>
      <w:bookmarkStart w:id="252" w:name="_Toc153561483"/>
      <w:r>
        <w:t>ESTRATEGIA</w:t>
      </w:r>
      <w:r w:rsidR="00E07D8F">
        <w:t xml:space="preserve"> DE </w:t>
      </w:r>
      <w:r>
        <w:t>MARKETING MIX</w:t>
      </w:r>
      <w:bookmarkEnd w:id="252"/>
    </w:p>
    <w:p w14:paraId="2BE88B39" w14:textId="00A0CE8B" w:rsidR="00C97099" w:rsidRDefault="009455A5" w:rsidP="00410EC5">
      <w:pPr>
        <w:pStyle w:val="TextoPrincipal"/>
        <w:spacing w:line="360" w:lineRule="auto"/>
        <w:ind w:left="1134"/>
      </w:pPr>
      <w:r>
        <w:t>PRODUCTO</w:t>
      </w:r>
    </w:p>
    <w:p w14:paraId="347A3BF2" w14:textId="361D109E" w:rsidR="00887F22" w:rsidRDefault="00887F22" w:rsidP="00177F4E">
      <w:pPr>
        <w:pStyle w:val="TextoPrincipal"/>
        <w:spacing w:line="360" w:lineRule="auto"/>
        <w:ind w:firstLine="708"/>
      </w:pPr>
      <w:r>
        <w:t>La UNAG, es una institución de educación superior, reconocida internacionalmente con un enfoque de aprender haciendo con técnicas y especialidades en las ciencias agropecuarias, entre la oferta académica cuenta con la carrera de Administración de Empresas Agropecuarias con una modalidad de externado y un horario nocturno.</w:t>
      </w:r>
    </w:p>
    <w:p w14:paraId="070E662C" w14:textId="4A0A3355" w:rsidR="001D3AEB" w:rsidRPr="00D15B61" w:rsidRDefault="001D3AEB" w:rsidP="00177F4E">
      <w:pPr>
        <w:pStyle w:val="TextoPrincipal"/>
        <w:spacing w:line="360" w:lineRule="auto"/>
        <w:ind w:firstLine="708"/>
      </w:pPr>
      <w:r w:rsidRPr="00D15B61">
        <w:t xml:space="preserve">La carrera de Administración de Empresas </w:t>
      </w:r>
      <w:r w:rsidR="00AA39F3" w:rsidRPr="00D15B61">
        <w:t>Agropecuarias</w:t>
      </w:r>
      <w:r w:rsidR="00C53C90" w:rsidRPr="00D15B61">
        <w:t xml:space="preserve"> </w:t>
      </w:r>
      <w:r w:rsidRPr="00D15B61">
        <w:t xml:space="preserve">cuenta con un buen programa de </w:t>
      </w:r>
      <w:r w:rsidRPr="00D15B61">
        <w:lastRenderedPageBreak/>
        <w:t>clase, lo que le da un abanico de oportunidades</w:t>
      </w:r>
      <w:r w:rsidR="001257EA" w:rsidRPr="00D15B61">
        <w:t xml:space="preserve"> laborales</w:t>
      </w:r>
      <w:r w:rsidRPr="00D15B61">
        <w:t xml:space="preserve">, parte de la estrategia es dar a conocer </w:t>
      </w:r>
      <w:r w:rsidR="00917F13" w:rsidRPr="00D15B61">
        <w:t>el producto</w:t>
      </w:r>
      <w:r w:rsidRPr="00D15B61">
        <w:t xml:space="preserve"> a nivel nacional las ventajas competitivas </w:t>
      </w:r>
      <w:r w:rsidR="001257EA" w:rsidRPr="00D15B61">
        <w:t>con el</w:t>
      </w:r>
      <w:r w:rsidRPr="00D15B61">
        <w:t xml:space="preserve"> desarrollar</w:t>
      </w:r>
      <w:r w:rsidR="001257EA" w:rsidRPr="00D15B61">
        <w:t xml:space="preserve"> de</w:t>
      </w:r>
      <w:r w:rsidRPr="00D15B61">
        <w:t xml:space="preserve"> ferias especializadas </w:t>
      </w:r>
      <w:r w:rsidR="001257EA" w:rsidRPr="00D15B61">
        <w:t>que conozcan las bondades de la carrera.</w:t>
      </w:r>
    </w:p>
    <w:p w14:paraId="13AB40E6" w14:textId="4FD17E6F" w:rsidR="00917F13" w:rsidRPr="00D15B61" w:rsidRDefault="00917F13" w:rsidP="00917F13">
      <w:pPr>
        <w:pStyle w:val="TextoPrincipal"/>
        <w:spacing w:line="360" w:lineRule="auto"/>
        <w:ind w:firstLine="708"/>
        <w:rPr>
          <w:rFonts w:eastAsia="Times New Roman"/>
          <w:lang w:eastAsia="es-HN"/>
        </w:rPr>
      </w:pPr>
      <w:r w:rsidRPr="00D15B61">
        <w:t>Promover el perfil de los estudiantes y las capacidades generales</w:t>
      </w:r>
      <w:r w:rsidRPr="00D15B61">
        <w:rPr>
          <w:rFonts w:eastAsia="Times New Roman"/>
          <w:lang w:eastAsia="es-HN"/>
        </w:rPr>
        <w:t xml:space="preserve"> de los egresados:</w:t>
      </w:r>
    </w:p>
    <w:p w14:paraId="2BE57778" w14:textId="77777777" w:rsidR="00917F13" w:rsidRPr="00D15B61" w:rsidRDefault="00917F13" w:rsidP="00917F13">
      <w:pPr>
        <w:widowControl/>
        <w:numPr>
          <w:ilvl w:val="0"/>
          <w:numId w:val="86"/>
        </w:numPr>
        <w:shd w:val="clear" w:color="auto" w:fill="FFFFFF"/>
        <w:spacing w:before="100" w:beforeAutospacing="1" w:after="100" w:afterAutospacing="1" w:line="360" w:lineRule="auto"/>
        <w:jc w:val="both"/>
        <w:rPr>
          <w:rFonts w:ascii="Times New Roman" w:eastAsia="Times New Roman" w:hAnsi="Times New Roman" w:cs="Times New Roman"/>
          <w:sz w:val="24"/>
          <w:szCs w:val="24"/>
          <w:lang w:val="es-HN" w:eastAsia="es-HN"/>
        </w:rPr>
      </w:pPr>
      <w:r w:rsidRPr="00D15B61">
        <w:rPr>
          <w:rFonts w:ascii="Times New Roman" w:eastAsia="Times New Roman" w:hAnsi="Times New Roman" w:cs="Times New Roman"/>
          <w:sz w:val="24"/>
          <w:szCs w:val="24"/>
          <w:lang w:val="es-HN" w:eastAsia="es-HN"/>
        </w:rPr>
        <w:t>Resolver problemas en su campo profesional, identificando y desarrollando opciones de solución.</w:t>
      </w:r>
    </w:p>
    <w:p w14:paraId="1D250E1D" w14:textId="77777777" w:rsidR="00917F13" w:rsidRPr="00D15B61" w:rsidRDefault="00917F13" w:rsidP="00917F13">
      <w:pPr>
        <w:widowControl/>
        <w:numPr>
          <w:ilvl w:val="0"/>
          <w:numId w:val="86"/>
        </w:numPr>
        <w:shd w:val="clear" w:color="auto" w:fill="FFFFFF"/>
        <w:spacing w:before="150" w:after="100" w:afterAutospacing="1" w:line="360" w:lineRule="auto"/>
        <w:jc w:val="both"/>
        <w:rPr>
          <w:rFonts w:ascii="Times New Roman" w:eastAsia="Times New Roman" w:hAnsi="Times New Roman" w:cs="Times New Roman"/>
          <w:sz w:val="24"/>
          <w:szCs w:val="24"/>
          <w:lang w:val="es-HN" w:eastAsia="es-HN"/>
        </w:rPr>
      </w:pPr>
      <w:r w:rsidRPr="00D15B61">
        <w:rPr>
          <w:rFonts w:ascii="Times New Roman" w:eastAsia="Times New Roman" w:hAnsi="Times New Roman" w:cs="Times New Roman"/>
          <w:sz w:val="24"/>
          <w:szCs w:val="24"/>
          <w:lang w:val="es-HN" w:eastAsia="es-HN"/>
        </w:rPr>
        <w:t>Emprender e innovar proyectos profesionales con liderazgo.</w:t>
      </w:r>
    </w:p>
    <w:p w14:paraId="319B2802" w14:textId="77777777" w:rsidR="00917F13" w:rsidRPr="00D15B61" w:rsidRDefault="00917F13" w:rsidP="00917F13">
      <w:pPr>
        <w:widowControl/>
        <w:numPr>
          <w:ilvl w:val="0"/>
          <w:numId w:val="86"/>
        </w:numPr>
        <w:shd w:val="clear" w:color="auto" w:fill="FFFFFF"/>
        <w:spacing w:before="150" w:after="100" w:afterAutospacing="1" w:line="360" w:lineRule="auto"/>
        <w:jc w:val="both"/>
        <w:rPr>
          <w:rFonts w:ascii="Times New Roman" w:eastAsia="Times New Roman" w:hAnsi="Times New Roman" w:cs="Times New Roman"/>
          <w:sz w:val="24"/>
          <w:szCs w:val="24"/>
          <w:lang w:val="es-HN" w:eastAsia="es-HN"/>
        </w:rPr>
      </w:pPr>
      <w:r w:rsidRPr="00D15B61">
        <w:rPr>
          <w:rFonts w:ascii="Times New Roman" w:eastAsia="Times New Roman" w:hAnsi="Times New Roman" w:cs="Times New Roman"/>
          <w:sz w:val="24"/>
          <w:szCs w:val="24"/>
          <w:lang w:val="es-HN" w:eastAsia="es-HN"/>
        </w:rPr>
        <w:t>Realizar investigación científica y participativa en su campo profesional.</w:t>
      </w:r>
    </w:p>
    <w:p w14:paraId="285A946B" w14:textId="77777777" w:rsidR="00917F13" w:rsidRPr="00D15B61" w:rsidRDefault="00917F13" w:rsidP="00917F13">
      <w:pPr>
        <w:widowControl/>
        <w:numPr>
          <w:ilvl w:val="0"/>
          <w:numId w:val="86"/>
        </w:numPr>
        <w:shd w:val="clear" w:color="auto" w:fill="FFFFFF"/>
        <w:spacing w:before="150" w:after="100" w:afterAutospacing="1" w:line="360" w:lineRule="auto"/>
        <w:jc w:val="both"/>
        <w:rPr>
          <w:rFonts w:ascii="Times New Roman" w:eastAsia="Times New Roman" w:hAnsi="Times New Roman" w:cs="Times New Roman"/>
          <w:sz w:val="24"/>
          <w:szCs w:val="24"/>
          <w:lang w:val="es-HN" w:eastAsia="es-HN"/>
        </w:rPr>
      </w:pPr>
      <w:r w:rsidRPr="00D15B61">
        <w:rPr>
          <w:rFonts w:ascii="Times New Roman" w:eastAsia="Times New Roman" w:hAnsi="Times New Roman" w:cs="Times New Roman"/>
          <w:sz w:val="24"/>
          <w:szCs w:val="24"/>
          <w:lang w:val="es-HN" w:eastAsia="es-HN"/>
        </w:rPr>
        <w:t>Comunicarse adecuadamente a través del idioma inglés.</w:t>
      </w:r>
    </w:p>
    <w:p w14:paraId="35FC8F7C" w14:textId="77777777" w:rsidR="00917F13" w:rsidRPr="00D15B61" w:rsidRDefault="00917F13" w:rsidP="00917F13">
      <w:pPr>
        <w:widowControl/>
        <w:numPr>
          <w:ilvl w:val="0"/>
          <w:numId w:val="86"/>
        </w:numPr>
        <w:shd w:val="clear" w:color="auto" w:fill="FFFFFF"/>
        <w:spacing w:before="150" w:after="100" w:afterAutospacing="1" w:line="360" w:lineRule="auto"/>
        <w:jc w:val="both"/>
        <w:rPr>
          <w:rFonts w:ascii="Times New Roman" w:eastAsia="Times New Roman" w:hAnsi="Times New Roman" w:cs="Times New Roman"/>
          <w:sz w:val="24"/>
          <w:szCs w:val="24"/>
          <w:lang w:val="es-HN" w:eastAsia="es-HN"/>
        </w:rPr>
      </w:pPr>
      <w:r w:rsidRPr="00D15B61">
        <w:rPr>
          <w:rFonts w:ascii="Times New Roman" w:eastAsia="Times New Roman" w:hAnsi="Times New Roman" w:cs="Times New Roman"/>
          <w:sz w:val="24"/>
          <w:szCs w:val="24"/>
          <w:lang w:val="es-HN" w:eastAsia="es-HN"/>
        </w:rPr>
        <w:t>Expresar ideas, argumentos y mensajes de manera clara, coherente y precisa haciendo uso del lenguaje adecuado de acuerdo con el contexto en que se desenvuelva.</w:t>
      </w:r>
    </w:p>
    <w:p w14:paraId="35194DE2" w14:textId="77777777" w:rsidR="00917F13" w:rsidRPr="00D15B61" w:rsidRDefault="00917F13" w:rsidP="00917F13">
      <w:pPr>
        <w:widowControl/>
        <w:numPr>
          <w:ilvl w:val="0"/>
          <w:numId w:val="86"/>
        </w:numPr>
        <w:shd w:val="clear" w:color="auto" w:fill="FFFFFF"/>
        <w:spacing w:before="150" w:after="100" w:afterAutospacing="1" w:line="360" w:lineRule="auto"/>
        <w:jc w:val="both"/>
        <w:rPr>
          <w:rFonts w:ascii="Times New Roman" w:eastAsia="Times New Roman" w:hAnsi="Times New Roman" w:cs="Times New Roman"/>
          <w:sz w:val="24"/>
          <w:szCs w:val="24"/>
          <w:lang w:val="es-HN" w:eastAsia="es-HN"/>
        </w:rPr>
      </w:pPr>
      <w:r w:rsidRPr="00D15B61">
        <w:rPr>
          <w:rFonts w:ascii="Times New Roman" w:eastAsia="Times New Roman" w:hAnsi="Times New Roman" w:cs="Times New Roman"/>
          <w:sz w:val="24"/>
          <w:szCs w:val="24"/>
          <w:lang w:val="es-HN" w:eastAsia="es-HN"/>
        </w:rPr>
        <w:t>Utilizar las Tecnologías de la Información y Comunicación (TIC) de forma eficiente.</w:t>
      </w:r>
    </w:p>
    <w:p w14:paraId="26CD95AB" w14:textId="77777777" w:rsidR="00917F13" w:rsidRPr="00D15B61" w:rsidRDefault="00917F13" w:rsidP="00917F13">
      <w:pPr>
        <w:widowControl/>
        <w:numPr>
          <w:ilvl w:val="0"/>
          <w:numId w:val="86"/>
        </w:numPr>
        <w:shd w:val="clear" w:color="auto" w:fill="FFFFFF"/>
        <w:spacing w:before="150" w:after="100" w:afterAutospacing="1" w:line="360" w:lineRule="auto"/>
        <w:jc w:val="both"/>
        <w:rPr>
          <w:rFonts w:ascii="Times New Roman" w:eastAsia="Times New Roman" w:hAnsi="Times New Roman" w:cs="Times New Roman"/>
          <w:sz w:val="24"/>
          <w:szCs w:val="24"/>
          <w:lang w:val="es-HN" w:eastAsia="es-HN"/>
        </w:rPr>
      </w:pPr>
      <w:r w:rsidRPr="00D15B61">
        <w:rPr>
          <w:rFonts w:ascii="Times New Roman" w:eastAsia="Times New Roman" w:hAnsi="Times New Roman" w:cs="Times New Roman"/>
          <w:sz w:val="24"/>
          <w:szCs w:val="24"/>
          <w:lang w:val="es-HN" w:eastAsia="es-HN"/>
        </w:rPr>
        <w:t>Trabajar en equipos proactivamente.</w:t>
      </w:r>
    </w:p>
    <w:p w14:paraId="00764227" w14:textId="3322AD74" w:rsidR="009455A5" w:rsidRPr="00A43879" w:rsidRDefault="009455A5" w:rsidP="004A60EC">
      <w:pPr>
        <w:pStyle w:val="TextoPrincipal"/>
        <w:spacing w:line="360" w:lineRule="auto"/>
        <w:ind w:left="1134"/>
      </w:pPr>
      <w:r w:rsidRPr="00A43879">
        <w:t>PRECIO</w:t>
      </w:r>
    </w:p>
    <w:p w14:paraId="40B28318" w14:textId="7DE283E5" w:rsidR="009455A5" w:rsidRDefault="009E5646" w:rsidP="005C07AE">
      <w:pPr>
        <w:pStyle w:val="TextoPrincipal"/>
        <w:spacing w:line="360" w:lineRule="auto"/>
        <w:ind w:firstLine="708"/>
      </w:pPr>
      <w:r w:rsidRPr="00A43879">
        <w:t>Al ser una universidad pública no hay un pago por mensualidades en comparación a la competencia, realizando un pago de L. 400.00 cada per</w:t>
      </w:r>
      <w:r w:rsidR="007C1727" w:rsidRPr="00A43879">
        <w:t>í</w:t>
      </w:r>
      <w:r w:rsidRPr="00A43879">
        <w:t>odo académico por concepto de matrícula para cada asignatura inscrita</w:t>
      </w:r>
      <w:r w:rsidR="001257EA" w:rsidRPr="00A43879">
        <w:t>, lo que favorece hace que sea una c</w:t>
      </w:r>
      <w:r w:rsidR="001257EA">
        <w:t>arrera accesible económicamente.</w:t>
      </w:r>
    </w:p>
    <w:p w14:paraId="3AF33946" w14:textId="313A7792" w:rsidR="009455A5" w:rsidRDefault="009455A5" w:rsidP="004A60EC">
      <w:pPr>
        <w:pStyle w:val="TextoPrincipal"/>
        <w:spacing w:line="360" w:lineRule="auto"/>
        <w:ind w:left="1134"/>
      </w:pPr>
      <w:r>
        <w:t>PLAZA</w:t>
      </w:r>
    </w:p>
    <w:p w14:paraId="3775728F" w14:textId="49021F32" w:rsidR="009455A5" w:rsidRDefault="00FB1653" w:rsidP="005C07AE">
      <w:pPr>
        <w:pStyle w:val="TextoPrincipal"/>
        <w:spacing w:line="360" w:lineRule="auto"/>
        <w:ind w:firstLine="708"/>
      </w:pPr>
      <w:r>
        <w:t>La ubicación de la universidad es ideal para el comercio, su cercanía al centro de Catacamas le da mayor oportunidad de que la población meta pueda tener un acercamiento para conocer las instalaciones y los servicios que esta cuenta como la planta de lácteos, planta cárnica, planta de vegetales, las secciones de hortalizas, ornaméntales, sección de avicultura, sección de porcino, sección de piscicultura, y otras áreas que son para el fortalecimiento de las competencias del aprender haciendo.</w:t>
      </w:r>
    </w:p>
    <w:p w14:paraId="5A221438" w14:textId="41164695" w:rsidR="009455A5" w:rsidRDefault="009455A5" w:rsidP="004A60EC">
      <w:pPr>
        <w:pStyle w:val="TextoPrincipal"/>
        <w:spacing w:line="360" w:lineRule="auto"/>
        <w:ind w:left="1134"/>
      </w:pPr>
      <w:r>
        <w:t>PROMOCIÓN</w:t>
      </w:r>
    </w:p>
    <w:p w14:paraId="402D3B74" w14:textId="42FD18CC" w:rsidR="00187111" w:rsidRDefault="000F07A0" w:rsidP="000F07A0">
      <w:pPr>
        <w:pStyle w:val="TextoPrincipal"/>
        <w:spacing w:line="360" w:lineRule="auto"/>
      </w:pPr>
      <w:r>
        <w:t xml:space="preserve">Otro medio de comunicación valioso que se debe </w:t>
      </w:r>
      <w:r w:rsidR="00187111">
        <w:t>aprovechar</w:t>
      </w:r>
      <w:r>
        <w:t xml:space="preserve"> es la radio que tiene la </w:t>
      </w:r>
      <w:r>
        <w:lastRenderedPageBreak/>
        <w:t xml:space="preserve">Universidad Nacional de Agricultura en su frecuencia 1,310 AM, </w:t>
      </w:r>
      <w:r w:rsidR="00187111">
        <w:t xml:space="preserve">una herramienta favorable para promocionar las estrategias diseñadas para ser implementadas por </w:t>
      </w:r>
      <w:r>
        <w:t>la Dirección Admisiones</w:t>
      </w:r>
      <w:r w:rsidR="00187111">
        <w:t xml:space="preserve"> y la </w:t>
      </w:r>
      <w:r>
        <w:t xml:space="preserve">Coordinación </w:t>
      </w:r>
      <w:r w:rsidR="00187111">
        <w:t xml:space="preserve">Académica </w:t>
      </w:r>
      <w:r>
        <w:t>de la carrera</w:t>
      </w:r>
      <w:r w:rsidR="00187111">
        <w:t>.</w:t>
      </w:r>
    </w:p>
    <w:p w14:paraId="4517D788" w14:textId="02AD121F" w:rsidR="000F07A0" w:rsidRDefault="00C53C90" w:rsidP="000F07A0">
      <w:pPr>
        <w:pStyle w:val="TextoPrincipal"/>
        <w:spacing w:line="360" w:lineRule="auto"/>
      </w:pPr>
      <w:r>
        <w:rPr>
          <w:noProof/>
        </w:rPr>
        <w:drawing>
          <wp:anchor distT="0" distB="0" distL="114300" distR="114300" simplePos="0" relativeHeight="251816960" behindDoc="0" locked="0" layoutInCell="1" allowOverlap="1" wp14:anchorId="42E8A6B8" wp14:editId="744599E6">
            <wp:simplePos x="0" y="0"/>
            <wp:positionH relativeFrom="column">
              <wp:posOffset>161925</wp:posOffset>
            </wp:positionH>
            <wp:positionV relativeFrom="paragraph">
              <wp:posOffset>905510</wp:posOffset>
            </wp:positionV>
            <wp:extent cx="5608955" cy="3155950"/>
            <wp:effectExtent l="19050" t="19050" r="10795" b="25400"/>
            <wp:wrapSquare wrapText="bothSides"/>
            <wp:docPr id="1927960157" name="Imagen 1927960157" descr="Programa Ciencia de los Alimentos, Radio Universidad de Agricultura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ograma Ciencia de los Alimentos, Radio Universidad de Agricultura -  YouTube"/>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5608955" cy="315595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0F07A0">
        <w:t xml:space="preserve"> </w:t>
      </w:r>
      <w:r w:rsidR="00187111">
        <w:t>T</w:t>
      </w:r>
      <w:r w:rsidR="000F07A0">
        <w:t xml:space="preserve">ransmitir spots publicitarios dando a conocer los aspectos más relevantes </w:t>
      </w:r>
      <w:r w:rsidR="00187111">
        <w:t>de la carrera, las actividades, las ferias culturales y las capacitaciones especializadas, para mantener una comunicación con</w:t>
      </w:r>
      <w:r w:rsidR="000F07A0">
        <w:t xml:space="preserve"> la población llega</w:t>
      </w:r>
      <w:r w:rsidR="00187111">
        <w:t>ndo</w:t>
      </w:r>
      <w:r w:rsidR="000F07A0">
        <w:t xml:space="preserve"> a los lugares de los alrededores de la zona. </w:t>
      </w:r>
    </w:p>
    <w:p w14:paraId="3EB461A3" w14:textId="58BDE02C" w:rsidR="000F07A0" w:rsidRPr="0025141C" w:rsidRDefault="000F07A0" w:rsidP="000F07A0">
      <w:pPr>
        <w:pStyle w:val="Descripcin"/>
        <w:jc w:val="both"/>
        <w:rPr>
          <w:rFonts w:ascii="Times New Roman" w:hAnsi="Times New Roman" w:cs="Times New Roman"/>
          <w:b/>
          <w:bCs/>
          <w:i w:val="0"/>
          <w:iCs w:val="0"/>
          <w:color w:val="000000" w:themeColor="text1"/>
          <w:sz w:val="24"/>
          <w:szCs w:val="24"/>
          <w:lang w:val="es-HN"/>
        </w:rPr>
      </w:pPr>
      <w:bookmarkStart w:id="253" w:name="_Toc158674658"/>
      <w:r w:rsidRPr="0025141C">
        <w:rPr>
          <w:rFonts w:ascii="Times New Roman" w:hAnsi="Times New Roman" w:cs="Times New Roman"/>
          <w:b/>
          <w:bCs/>
          <w:i w:val="0"/>
          <w:iCs w:val="0"/>
          <w:color w:val="000000" w:themeColor="text1"/>
          <w:sz w:val="24"/>
          <w:szCs w:val="24"/>
          <w:lang w:val="es-HN"/>
        </w:rPr>
        <w:t xml:space="preserve">Figura </w:t>
      </w:r>
      <w:r w:rsidRPr="0025141C">
        <w:rPr>
          <w:rFonts w:ascii="Times New Roman" w:hAnsi="Times New Roman" w:cs="Times New Roman"/>
          <w:b/>
          <w:bCs/>
          <w:i w:val="0"/>
          <w:iCs w:val="0"/>
          <w:color w:val="000000" w:themeColor="text1"/>
          <w:sz w:val="24"/>
          <w:szCs w:val="24"/>
        </w:rPr>
        <w:fldChar w:fldCharType="begin"/>
      </w:r>
      <w:r w:rsidRPr="0025141C">
        <w:rPr>
          <w:rFonts w:ascii="Times New Roman" w:hAnsi="Times New Roman" w:cs="Times New Roman"/>
          <w:b/>
          <w:bCs/>
          <w:i w:val="0"/>
          <w:iCs w:val="0"/>
          <w:color w:val="000000" w:themeColor="text1"/>
          <w:sz w:val="24"/>
          <w:szCs w:val="24"/>
          <w:lang w:val="es-HN"/>
        </w:rPr>
        <w:instrText xml:space="preserve"> SEQ Ilustración \* ARABIC </w:instrText>
      </w:r>
      <w:r w:rsidRPr="0025141C">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61</w:t>
      </w:r>
      <w:r w:rsidRPr="0025141C">
        <w:rPr>
          <w:rFonts w:ascii="Times New Roman" w:hAnsi="Times New Roman" w:cs="Times New Roman"/>
          <w:b/>
          <w:bCs/>
          <w:i w:val="0"/>
          <w:iCs w:val="0"/>
          <w:color w:val="000000" w:themeColor="text1"/>
          <w:sz w:val="24"/>
          <w:szCs w:val="24"/>
        </w:rPr>
        <w:fldChar w:fldCharType="end"/>
      </w:r>
      <w:r w:rsidRPr="0025141C">
        <w:rPr>
          <w:rFonts w:ascii="Times New Roman" w:hAnsi="Times New Roman" w:cs="Times New Roman"/>
          <w:b/>
          <w:bCs/>
          <w:i w:val="0"/>
          <w:iCs w:val="0"/>
          <w:color w:val="000000" w:themeColor="text1"/>
          <w:sz w:val="24"/>
          <w:szCs w:val="24"/>
          <w:lang w:val="es-HN"/>
        </w:rPr>
        <w:t>. Radio Universidad Nacional de Agricultura UNAG</w:t>
      </w:r>
      <w:bookmarkEnd w:id="253"/>
    </w:p>
    <w:p w14:paraId="29126CE7" w14:textId="77777777" w:rsidR="000F07A0" w:rsidRDefault="000F07A0" w:rsidP="000F07A0">
      <w:pPr>
        <w:pStyle w:val="TextoPrincipal"/>
        <w:spacing w:line="240" w:lineRule="auto"/>
        <w:ind w:firstLine="0"/>
      </w:pPr>
      <w:r>
        <w:t>Fuente:</w:t>
      </w:r>
      <w:r>
        <w:fldChar w:fldCharType="begin"/>
      </w:r>
      <w:r>
        <w:instrText xml:space="preserve"> ADDIN ZOTERO_ITEM CSL_CITATION {"citationID":"H8jdcczB","properties":{"formattedCitation":"({\\i{}radio unag - B\\uc0\\u250{}squeda\\uc0\\u160{}de\\uc0\\u160{}Google}, s.\\uc0\\u160{}f.)","plainCitation":"(radio unag - Búsqueda de Google, s. f.)","noteIndex":0},"citationItems":[{"id":135,"uris":["http://zotero.org/users/local/MCAV4SaD/items/CXCMCNNQ"],"itemData":{"id":135,"type":"webpage","title":"radio unag - Búsqueda de Google","URL":"https://www.google.com/search?q=radio+unag&amp;sca_esv=b0b8bd100056fb7a&amp;tbm=isch&amp;sxsrf=AM9HkKnM4ujzXi3seBKA0y48obWN2TsnDQ:1701756639802&amp;source=lnms&amp;sa=X&amp;ved=2ahUKEwjhrInA0feCAxVlVTABHUAfBCcQ_AUoAXoECAEQAw&amp;biw=1366&amp;bih=643&amp;dpr=1#imgrc=CW8131GPx36rQM","accessed":{"date-parts":[["2023",12,5]]}}}],"schema":"https://github.com/citation-style-language/schema/raw/master/csl-citation.json"} </w:instrText>
      </w:r>
      <w:r>
        <w:fldChar w:fldCharType="separate"/>
      </w:r>
      <w:r w:rsidRPr="00B060B8">
        <w:t>(</w:t>
      </w:r>
      <w:r w:rsidRPr="00B060B8">
        <w:rPr>
          <w:i/>
          <w:iCs/>
        </w:rPr>
        <w:t>radio unag - Búsqueda de Google</w:t>
      </w:r>
      <w:r w:rsidRPr="00B060B8">
        <w:t>, s. f.)</w:t>
      </w:r>
      <w:r>
        <w:fldChar w:fldCharType="end"/>
      </w:r>
    </w:p>
    <w:p w14:paraId="07F84A26" w14:textId="77777777" w:rsidR="00A43879" w:rsidRDefault="00A43879" w:rsidP="000F07A0">
      <w:pPr>
        <w:pStyle w:val="TextoPrincipal"/>
        <w:spacing w:line="240" w:lineRule="auto"/>
        <w:ind w:firstLine="0"/>
      </w:pPr>
    </w:p>
    <w:p w14:paraId="6A067D5E" w14:textId="509B7E59" w:rsidR="00187111" w:rsidRDefault="00187111" w:rsidP="005C07AE">
      <w:pPr>
        <w:pStyle w:val="TextoPrincipal"/>
        <w:spacing w:line="360" w:lineRule="auto"/>
        <w:ind w:firstLine="708"/>
      </w:pPr>
      <w:r>
        <w:t>ESTRATEGIAS DE LA SECRETARIA DE TECNOLOGÍA Y COMUNICACIÓN</w:t>
      </w:r>
    </w:p>
    <w:p w14:paraId="6A9267F3" w14:textId="31A575CB" w:rsidR="00187111" w:rsidRDefault="00187111" w:rsidP="006C47C2">
      <w:pPr>
        <w:pStyle w:val="TextoPrincipal"/>
        <w:numPr>
          <w:ilvl w:val="0"/>
          <w:numId w:val="84"/>
        </w:numPr>
        <w:spacing w:line="360" w:lineRule="auto"/>
      </w:pPr>
      <w:r>
        <w:t xml:space="preserve">Implementar la comunicación digital como el </w:t>
      </w:r>
      <w:r w:rsidR="00AA39F3">
        <w:t>WhatsApp</w:t>
      </w:r>
      <w:r>
        <w:t xml:space="preserve"> y las redes sociales para p</w:t>
      </w:r>
      <w:r w:rsidR="00D96C01" w:rsidRPr="00B65923">
        <w:t xml:space="preserve">osicionar la carrera de </w:t>
      </w:r>
      <w:r w:rsidR="005B4375">
        <w:t>A</w:t>
      </w:r>
      <w:r w:rsidR="00D96C01" w:rsidRPr="00B65923">
        <w:t xml:space="preserve">dministración de </w:t>
      </w:r>
      <w:r w:rsidR="005B4375">
        <w:t>E</w:t>
      </w:r>
      <w:r w:rsidR="00D96C01" w:rsidRPr="005C07AE">
        <w:t>mpresas</w:t>
      </w:r>
      <w:r w:rsidR="005B4375">
        <w:t xml:space="preserve"> Agropecuarias</w:t>
      </w:r>
      <w:r w:rsidR="005C07AE">
        <w:t>, a</w:t>
      </w:r>
      <w:r w:rsidR="006A306F" w:rsidRPr="005C07AE">
        <w:t>ctualmente</w:t>
      </w:r>
      <w:r w:rsidR="006A306F">
        <w:t xml:space="preserve"> el uso de la comunicación digital ha revolucionado por lo tanto es importante que las universidades aprovechen las herramientas de comunicación digital ya que puede lograr el posicionamiento de una carrera universitaria, deben </w:t>
      </w:r>
      <w:r w:rsidR="005C07AE">
        <w:t xml:space="preserve">ser </w:t>
      </w:r>
      <w:r w:rsidR="006A306F">
        <w:t xml:space="preserve">creativos e innovadores creando contenidos de conformidad a cada uno de los segmentos del mercado, creando las plataformas, aplicaciones </w:t>
      </w:r>
      <w:r w:rsidR="005C07AE">
        <w:t>en tendencias para incrementar los</w:t>
      </w:r>
      <w:r w:rsidR="006A306F">
        <w:t xml:space="preserve"> producto o servicio que ofrece. </w:t>
      </w:r>
    </w:p>
    <w:p w14:paraId="51F3922D" w14:textId="731AF727" w:rsidR="006A306F" w:rsidRDefault="006A306F" w:rsidP="00555E85">
      <w:pPr>
        <w:pStyle w:val="TextoPrincipal"/>
        <w:numPr>
          <w:ilvl w:val="0"/>
          <w:numId w:val="84"/>
        </w:numPr>
        <w:spacing w:line="360" w:lineRule="auto"/>
      </w:pPr>
      <w:r>
        <w:t xml:space="preserve">La Universidad Nacional de Agricultura cuenta con el portal oficial, página de Facebook, un </w:t>
      </w:r>
      <w:r>
        <w:lastRenderedPageBreak/>
        <w:t xml:space="preserve">chat de asistente virtual, sin embargo, </w:t>
      </w:r>
      <w:r w:rsidR="000A3189">
        <w:t xml:space="preserve">es necesario </w:t>
      </w:r>
      <w:r>
        <w:t>ampliar la</w:t>
      </w:r>
      <w:r w:rsidR="000A3189">
        <w:t xml:space="preserve"> publicidad de la </w:t>
      </w:r>
      <w:r>
        <w:t>información</w:t>
      </w:r>
      <w:r w:rsidR="00555E85">
        <w:t xml:space="preserve"> de la carrera de Administración de Empresas Agropecuarias</w:t>
      </w:r>
      <w:r>
        <w:t xml:space="preserve"> para la implementación de estas acciones se debe extender las herramientas en tendencia que permitan incrementar y posicionar la carrera de Administración de Empresas Agropecuarias. </w:t>
      </w:r>
    </w:p>
    <w:p w14:paraId="1026F9D9" w14:textId="6F239193" w:rsidR="00555E85" w:rsidRPr="00D15B61" w:rsidRDefault="00555E85" w:rsidP="00555E85">
      <w:pPr>
        <w:pStyle w:val="TextoPrincipal"/>
        <w:numPr>
          <w:ilvl w:val="0"/>
          <w:numId w:val="84"/>
        </w:numPr>
        <w:spacing w:line="360" w:lineRule="auto"/>
      </w:pPr>
      <w:r w:rsidRPr="00D15B61">
        <w:t>Diseñar la publicidad de las ferias culturales y las capacitaciones especializadas para dar a conocer las ventajas de la carrera de Administración de Empresas Agropecuarias.</w:t>
      </w:r>
    </w:p>
    <w:p w14:paraId="5C072578" w14:textId="1253559E" w:rsidR="00555E85" w:rsidRPr="00D15B61" w:rsidRDefault="00555E85" w:rsidP="00555E85">
      <w:pPr>
        <w:pStyle w:val="TextoPrincipal"/>
        <w:numPr>
          <w:ilvl w:val="0"/>
          <w:numId w:val="84"/>
        </w:numPr>
        <w:spacing w:line="360" w:lineRule="auto"/>
      </w:pPr>
      <w:r w:rsidRPr="00D15B61">
        <w:t xml:space="preserve">Brindar un servicio publicitario </w:t>
      </w:r>
      <w:r w:rsidR="00AA39F3" w:rsidRPr="00D15B61">
        <w:t>dando a conocer las bondades de la carrera y las actividades desarrollas en las diferentes clases.</w:t>
      </w:r>
      <w:r w:rsidRPr="00D15B61">
        <w:t xml:space="preserve"> </w:t>
      </w:r>
    </w:p>
    <w:p w14:paraId="1574813A" w14:textId="1A1AAF7E" w:rsidR="007278CE" w:rsidRPr="00D15B61" w:rsidRDefault="00452BFF" w:rsidP="00452BFF">
      <w:pPr>
        <w:pStyle w:val="Descripcin"/>
        <w:rPr>
          <w:rFonts w:ascii="Times New Roman" w:hAnsi="Times New Roman" w:cs="Times New Roman"/>
          <w:b/>
          <w:bCs/>
          <w:i w:val="0"/>
          <w:iCs w:val="0"/>
          <w:color w:val="auto"/>
          <w:sz w:val="24"/>
          <w:szCs w:val="24"/>
          <w:lang w:val="es-HN"/>
        </w:rPr>
      </w:pPr>
      <w:bookmarkStart w:id="254" w:name="_Toc158675266"/>
      <w:r w:rsidRPr="00D15B61">
        <w:rPr>
          <w:rFonts w:ascii="Times New Roman" w:hAnsi="Times New Roman" w:cs="Times New Roman"/>
          <w:b/>
          <w:bCs/>
          <w:i w:val="0"/>
          <w:iCs w:val="0"/>
          <w:color w:val="000000" w:themeColor="text1"/>
          <w:sz w:val="24"/>
          <w:szCs w:val="24"/>
          <w:lang w:val="es-HN"/>
        </w:rPr>
        <w:t xml:space="preserve">Tabla </w:t>
      </w:r>
      <w:r w:rsidRPr="00D15B61">
        <w:rPr>
          <w:rFonts w:ascii="Times New Roman" w:hAnsi="Times New Roman" w:cs="Times New Roman"/>
          <w:b/>
          <w:bCs/>
          <w:i w:val="0"/>
          <w:iCs w:val="0"/>
          <w:color w:val="000000" w:themeColor="text1"/>
          <w:sz w:val="24"/>
          <w:szCs w:val="24"/>
        </w:rPr>
        <w:fldChar w:fldCharType="begin"/>
      </w:r>
      <w:r w:rsidRPr="00D15B61">
        <w:rPr>
          <w:rFonts w:ascii="Times New Roman" w:hAnsi="Times New Roman" w:cs="Times New Roman"/>
          <w:b/>
          <w:bCs/>
          <w:i w:val="0"/>
          <w:iCs w:val="0"/>
          <w:color w:val="000000" w:themeColor="text1"/>
          <w:sz w:val="24"/>
          <w:szCs w:val="24"/>
          <w:lang w:val="es-HN"/>
        </w:rPr>
        <w:instrText xml:space="preserve"> SEQ Tabla \* ARABIC </w:instrText>
      </w:r>
      <w:r w:rsidRPr="00D15B61">
        <w:rPr>
          <w:rFonts w:ascii="Times New Roman" w:hAnsi="Times New Roman" w:cs="Times New Roman"/>
          <w:b/>
          <w:bCs/>
          <w:i w:val="0"/>
          <w:iCs w:val="0"/>
          <w:color w:val="000000" w:themeColor="text1"/>
          <w:sz w:val="24"/>
          <w:szCs w:val="24"/>
        </w:rPr>
        <w:fldChar w:fldCharType="separate"/>
      </w:r>
      <w:r w:rsidR="008B587C" w:rsidRPr="00D15B61">
        <w:rPr>
          <w:rFonts w:ascii="Times New Roman" w:hAnsi="Times New Roman" w:cs="Times New Roman"/>
          <w:b/>
          <w:bCs/>
          <w:i w:val="0"/>
          <w:iCs w:val="0"/>
          <w:noProof/>
          <w:color w:val="000000" w:themeColor="text1"/>
          <w:sz w:val="24"/>
          <w:szCs w:val="24"/>
          <w:lang w:val="es-HN"/>
        </w:rPr>
        <w:t>12</w:t>
      </w:r>
      <w:r w:rsidRPr="00D15B61">
        <w:rPr>
          <w:rFonts w:ascii="Times New Roman" w:hAnsi="Times New Roman" w:cs="Times New Roman"/>
          <w:b/>
          <w:bCs/>
          <w:i w:val="0"/>
          <w:iCs w:val="0"/>
          <w:color w:val="000000" w:themeColor="text1"/>
          <w:sz w:val="24"/>
          <w:szCs w:val="24"/>
        </w:rPr>
        <w:fldChar w:fldCharType="end"/>
      </w:r>
      <w:r w:rsidRPr="00D15B61">
        <w:rPr>
          <w:rFonts w:ascii="Times New Roman" w:hAnsi="Times New Roman" w:cs="Times New Roman"/>
          <w:b/>
          <w:bCs/>
          <w:i w:val="0"/>
          <w:iCs w:val="0"/>
          <w:color w:val="000000" w:themeColor="text1"/>
          <w:sz w:val="24"/>
          <w:szCs w:val="24"/>
          <w:lang w:val="es-HN"/>
        </w:rPr>
        <w:t>.</w:t>
      </w:r>
      <w:r w:rsidR="00307B9B" w:rsidRPr="00D15B61">
        <w:rPr>
          <w:rFonts w:ascii="Times New Roman" w:hAnsi="Times New Roman" w:cs="Times New Roman"/>
          <w:b/>
          <w:bCs/>
          <w:i w:val="0"/>
          <w:iCs w:val="0"/>
          <w:color w:val="000000" w:themeColor="text1"/>
          <w:sz w:val="24"/>
          <w:szCs w:val="24"/>
          <w:lang w:val="es-HN"/>
        </w:rPr>
        <w:t>E</w:t>
      </w:r>
      <w:r w:rsidR="00307B9B" w:rsidRPr="00D15B61">
        <w:rPr>
          <w:rFonts w:ascii="Times New Roman" w:hAnsi="Times New Roman" w:cs="Times New Roman"/>
          <w:b/>
          <w:bCs/>
          <w:i w:val="0"/>
          <w:iCs w:val="0"/>
          <w:color w:val="auto"/>
          <w:sz w:val="24"/>
          <w:szCs w:val="24"/>
          <w:lang w:val="es-HN"/>
        </w:rPr>
        <w:t>strategias por implementar</w:t>
      </w:r>
      <w:r w:rsidR="005452A3" w:rsidRPr="00D15B61">
        <w:rPr>
          <w:rFonts w:ascii="Times New Roman" w:hAnsi="Times New Roman" w:cs="Times New Roman"/>
          <w:b/>
          <w:bCs/>
          <w:i w:val="0"/>
          <w:iCs w:val="0"/>
          <w:color w:val="auto"/>
          <w:sz w:val="24"/>
          <w:szCs w:val="24"/>
          <w:lang w:val="es-HN"/>
        </w:rPr>
        <w:t xml:space="preserve"> con las 4 P</w:t>
      </w:r>
      <w:bookmarkEnd w:id="254"/>
    </w:p>
    <w:tbl>
      <w:tblPr>
        <w:tblStyle w:val="Tablaconcuadrcula"/>
        <w:tblW w:w="9351" w:type="dxa"/>
        <w:tblLook w:val="04A0" w:firstRow="1" w:lastRow="0" w:firstColumn="1" w:lastColumn="0" w:noHBand="0" w:noVBand="1"/>
      </w:tblPr>
      <w:tblGrid>
        <w:gridCol w:w="2972"/>
        <w:gridCol w:w="6379"/>
      </w:tblGrid>
      <w:tr w:rsidR="006A306F" w:rsidRPr="00D15B61" w14:paraId="102DEF98" w14:textId="77777777" w:rsidTr="00823BC3">
        <w:tc>
          <w:tcPr>
            <w:tcW w:w="2972" w:type="dxa"/>
          </w:tcPr>
          <w:p w14:paraId="726541A2" w14:textId="77777777" w:rsidR="006A306F" w:rsidRPr="00D15B61" w:rsidRDefault="006A306F" w:rsidP="008177CF">
            <w:pPr>
              <w:pStyle w:val="TextoPrincipal"/>
              <w:spacing w:line="240" w:lineRule="auto"/>
              <w:ind w:firstLine="0"/>
              <w:jc w:val="left"/>
              <w:rPr>
                <w:color w:val="000000" w:themeColor="text1"/>
                <w:sz w:val="20"/>
                <w:szCs w:val="20"/>
              </w:rPr>
            </w:pPr>
            <w:r w:rsidRPr="00D15B61">
              <w:rPr>
                <w:color w:val="000000" w:themeColor="text1"/>
                <w:sz w:val="20"/>
                <w:szCs w:val="20"/>
              </w:rPr>
              <w:t>Nombre de la carrera</w:t>
            </w:r>
          </w:p>
        </w:tc>
        <w:tc>
          <w:tcPr>
            <w:tcW w:w="6379" w:type="dxa"/>
          </w:tcPr>
          <w:p w14:paraId="3193DA64" w14:textId="77777777" w:rsidR="006A306F" w:rsidRPr="00D15B61" w:rsidRDefault="006A306F" w:rsidP="008177CF">
            <w:pPr>
              <w:pStyle w:val="TextoPrincipal"/>
              <w:spacing w:line="240" w:lineRule="auto"/>
              <w:ind w:firstLine="0"/>
              <w:jc w:val="left"/>
              <w:rPr>
                <w:color w:val="000000" w:themeColor="text1"/>
                <w:sz w:val="20"/>
                <w:szCs w:val="20"/>
              </w:rPr>
            </w:pPr>
            <w:r w:rsidRPr="00D15B61">
              <w:rPr>
                <w:color w:val="000000" w:themeColor="text1"/>
                <w:sz w:val="20"/>
                <w:szCs w:val="20"/>
              </w:rPr>
              <w:t>Administración de Empresas Agropecuarias</w:t>
            </w:r>
          </w:p>
        </w:tc>
      </w:tr>
      <w:tr w:rsidR="006A306F" w:rsidRPr="00D15B61" w14:paraId="231F39EF" w14:textId="77777777" w:rsidTr="00823BC3">
        <w:tc>
          <w:tcPr>
            <w:tcW w:w="2972" w:type="dxa"/>
          </w:tcPr>
          <w:p w14:paraId="4D4D55B6" w14:textId="77777777" w:rsidR="006A306F" w:rsidRPr="00D15B61" w:rsidRDefault="006A306F" w:rsidP="008177CF">
            <w:pPr>
              <w:pStyle w:val="TextoPrincipal"/>
              <w:spacing w:line="240" w:lineRule="auto"/>
              <w:ind w:firstLine="0"/>
              <w:jc w:val="left"/>
              <w:rPr>
                <w:color w:val="000000" w:themeColor="text1"/>
                <w:sz w:val="20"/>
                <w:szCs w:val="20"/>
              </w:rPr>
            </w:pPr>
            <w:r w:rsidRPr="00D15B61">
              <w:rPr>
                <w:color w:val="000000" w:themeColor="text1"/>
                <w:sz w:val="20"/>
                <w:szCs w:val="20"/>
              </w:rPr>
              <w:t>Objetivo</w:t>
            </w:r>
          </w:p>
        </w:tc>
        <w:tc>
          <w:tcPr>
            <w:tcW w:w="6379" w:type="dxa"/>
          </w:tcPr>
          <w:p w14:paraId="2ADE0980" w14:textId="77777777" w:rsidR="006A306F" w:rsidRPr="00823BC3" w:rsidRDefault="006A306F" w:rsidP="008177CF">
            <w:pPr>
              <w:pStyle w:val="TextoPrincipal"/>
              <w:spacing w:line="240" w:lineRule="auto"/>
              <w:ind w:firstLine="0"/>
              <w:jc w:val="left"/>
              <w:rPr>
                <w:color w:val="000000" w:themeColor="text1"/>
                <w:sz w:val="20"/>
                <w:szCs w:val="20"/>
              </w:rPr>
            </w:pPr>
            <w:r w:rsidRPr="00D15B61">
              <w:rPr>
                <w:color w:val="000000" w:themeColor="text1"/>
                <w:sz w:val="20"/>
                <w:szCs w:val="20"/>
              </w:rPr>
              <w:t>Captar nuevos estudiantes y retener los matriculados</w:t>
            </w:r>
          </w:p>
        </w:tc>
      </w:tr>
      <w:tr w:rsidR="006A306F" w:rsidRPr="00AB46BF" w14:paraId="76B591EE" w14:textId="77777777" w:rsidTr="00823BC3">
        <w:tc>
          <w:tcPr>
            <w:tcW w:w="2972" w:type="dxa"/>
          </w:tcPr>
          <w:p w14:paraId="7FFE55C5" w14:textId="77777777" w:rsidR="006A306F" w:rsidRPr="00823BC3" w:rsidRDefault="006A306F" w:rsidP="008177CF">
            <w:pPr>
              <w:pStyle w:val="TextoPrincipal"/>
              <w:spacing w:line="240" w:lineRule="auto"/>
              <w:ind w:firstLine="0"/>
              <w:jc w:val="left"/>
              <w:rPr>
                <w:color w:val="000000" w:themeColor="text1"/>
                <w:sz w:val="20"/>
                <w:szCs w:val="20"/>
              </w:rPr>
            </w:pPr>
            <w:r w:rsidRPr="00823BC3">
              <w:rPr>
                <w:color w:val="000000" w:themeColor="text1"/>
                <w:sz w:val="20"/>
                <w:szCs w:val="20"/>
              </w:rPr>
              <w:t>Ubicación</w:t>
            </w:r>
          </w:p>
        </w:tc>
        <w:tc>
          <w:tcPr>
            <w:tcW w:w="6379" w:type="dxa"/>
          </w:tcPr>
          <w:p w14:paraId="5B2D5F80" w14:textId="77777777" w:rsidR="006A306F" w:rsidRPr="00823BC3" w:rsidRDefault="006A306F" w:rsidP="008177CF">
            <w:pPr>
              <w:pStyle w:val="TextoPrincipal"/>
              <w:spacing w:line="240" w:lineRule="auto"/>
              <w:ind w:firstLine="0"/>
              <w:jc w:val="left"/>
              <w:rPr>
                <w:color w:val="000000" w:themeColor="text1"/>
                <w:sz w:val="20"/>
                <w:szCs w:val="20"/>
              </w:rPr>
            </w:pPr>
            <w:r w:rsidRPr="00823BC3">
              <w:rPr>
                <w:color w:val="000000" w:themeColor="text1"/>
                <w:sz w:val="20"/>
                <w:szCs w:val="20"/>
              </w:rPr>
              <w:t>Campus central Catacamas, Olancho</w:t>
            </w:r>
          </w:p>
        </w:tc>
      </w:tr>
      <w:tr w:rsidR="006A306F" w:rsidRPr="00AB46BF" w14:paraId="0B8B3DE3" w14:textId="77777777" w:rsidTr="00823BC3">
        <w:tc>
          <w:tcPr>
            <w:tcW w:w="2972" w:type="dxa"/>
          </w:tcPr>
          <w:p w14:paraId="2EAC4EE6" w14:textId="77777777" w:rsidR="006A306F" w:rsidRPr="00823BC3" w:rsidRDefault="006A306F" w:rsidP="008177CF">
            <w:pPr>
              <w:pStyle w:val="TextoPrincipal"/>
              <w:spacing w:line="240" w:lineRule="auto"/>
              <w:ind w:firstLine="0"/>
              <w:jc w:val="left"/>
              <w:rPr>
                <w:color w:val="000000" w:themeColor="text1"/>
                <w:sz w:val="20"/>
                <w:szCs w:val="20"/>
              </w:rPr>
            </w:pPr>
            <w:r w:rsidRPr="00823BC3">
              <w:rPr>
                <w:color w:val="000000" w:themeColor="text1"/>
                <w:sz w:val="20"/>
                <w:szCs w:val="20"/>
              </w:rPr>
              <w:t>Edad</w:t>
            </w:r>
          </w:p>
        </w:tc>
        <w:tc>
          <w:tcPr>
            <w:tcW w:w="6379" w:type="dxa"/>
          </w:tcPr>
          <w:p w14:paraId="235B95B6" w14:textId="77777777" w:rsidR="006A306F" w:rsidRPr="00823BC3" w:rsidRDefault="006A306F" w:rsidP="008177CF">
            <w:pPr>
              <w:pStyle w:val="TextoPrincipal"/>
              <w:spacing w:line="240" w:lineRule="auto"/>
              <w:ind w:firstLine="0"/>
              <w:jc w:val="left"/>
              <w:rPr>
                <w:color w:val="000000" w:themeColor="text1"/>
                <w:sz w:val="20"/>
                <w:szCs w:val="20"/>
              </w:rPr>
            </w:pPr>
            <w:r w:rsidRPr="00823BC3">
              <w:rPr>
                <w:color w:val="000000" w:themeColor="text1"/>
                <w:sz w:val="20"/>
                <w:szCs w:val="20"/>
              </w:rPr>
              <w:t>21 a más de 25 años</w:t>
            </w:r>
          </w:p>
        </w:tc>
      </w:tr>
      <w:tr w:rsidR="006A306F" w:rsidRPr="00D15B61" w14:paraId="595B1012" w14:textId="77777777" w:rsidTr="00823BC3">
        <w:tc>
          <w:tcPr>
            <w:tcW w:w="2972" w:type="dxa"/>
          </w:tcPr>
          <w:p w14:paraId="77D1EDFA" w14:textId="65F0486D" w:rsidR="006A306F" w:rsidRPr="00823BC3" w:rsidRDefault="005452A3" w:rsidP="008177CF">
            <w:pPr>
              <w:pStyle w:val="TextoPrincipal"/>
              <w:spacing w:line="240" w:lineRule="auto"/>
              <w:ind w:firstLine="0"/>
              <w:jc w:val="left"/>
              <w:rPr>
                <w:color w:val="000000" w:themeColor="text1"/>
                <w:sz w:val="20"/>
                <w:szCs w:val="20"/>
              </w:rPr>
            </w:pPr>
            <w:r w:rsidRPr="00823BC3">
              <w:rPr>
                <w:color w:val="000000" w:themeColor="text1"/>
                <w:sz w:val="20"/>
                <w:szCs w:val="20"/>
              </w:rPr>
              <w:t>Producto</w:t>
            </w:r>
          </w:p>
        </w:tc>
        <w:tc>
          <w:tcPr>
            <w:tcW w:w="6379" w:type="dxa"/>
          </w:tcPr>
          <w:p w14:paraId="510A11B2" w14:textId="77777777" w:rsidR="006A306F" w:rsidRPr="00D15B61" w:rsidRDefault="005452A3" w:rsidP="008400A9">
            <w:pPr>
              <w:pStyle w:val="TextoPrincipal"/>
              <w:spacing w:line="240" w:lineRule="auto"/>
              <w:ind w:firstLine="0"/>
              <w:rPr>
                <w:color w:val="000000" w:themeColor="text1"/>
                <w:sz w:val="20"/>
                <w:szCs w:val="20"/>
              </w:rPr>
            </w:pPr>
            <w:r w:rsidRPr="00D15B61">
              <w:rPr>
                <w:color w:val="000000" w:themeColor="text1"/>
                <w:sz w:val="20"/>
                <w:szCs w:val="20"/>
              </w:rPr>
              <w:t>Propuesta para la extensión de la jornada matutina y fin de semana</w:t>
            </w:r>
            <w:r w:rsidR="00555E85" w:rsidRPr="00D15B61">
              <w:rPr>
                <w:color w:val="000000" w:themeColor="text1"/>
                <w:sz w:val="20"/>
                <w:szCs w:val="20"/>
              </w:rPr>
              <w:t>.</w:t>
            </w:r>
          </w:p>
          <w:p w14:paraId="1FA7BCF2" w14:textId="23884379" w:rsidR="00555E85" w:rsidRPr="00D15B61" w:rsidRDefault="00555E85" w:rsidP="008400A9">
            <w:pPr>
              <w:pStyle w:val="TextoPrincipal"/>
              <w:spacing w:line="240" w:lineRule="auto"/>
              <w:ind w:firstLine="0"/>
              <w:rPr>
                <w:color w:val="000000" w:themeColor="text1"/>
                <w:sz w:val="20"/>
                <w:szCs w:val="20"/>
              </w:rPr>
            </w:pPr>
            <w:r w:rsidRPr="00D15B61">
              <w:rPr>
                <w:color w:val="000000" w:themeColor="text1"/>
                <w:sz w:val="20"/>
                <w:szCs w:val="20"/>
              </w:rPr>
              <w:t>Capacitaciones especializadas</w:t>
            </w:r>
            <w:r w:rsidR="00AA39F3" w:rsidRPr="00D15B61">
              <w:rPr>
                <w:color w:val="000000" w:themeColor="text1"/>
                <w:sz w:val="20"/>
                <w:szCs w:val="20"/>
              </w:rPr>
              <w:t xml:space="preserve"> con temas específicos de la carrera.</w:t>
            </w:r>
          </w:p>
          <w:p w14:paraId="4BA378B8" w14:textId="3CBCACD3" w:rsidR="00555E85" w:rsidRPr="00D15B61" w:rsidRDefault="00555E85" w:rsidP="008400A9">
            <w:pPr>
              <w:pStyle w:val="TextoPrincipal"/>
              <w:spacing w:line="240" w:lineRule="auto"/>
              <w:ind w:firstLine="0"/>
              <w:rPr>
                <w:color w:val="000000" w:themeColor="text1"/>
                <w:sz w:val="20"/>
                <w:szCs w:val="20"/>
              </w:rPr>
            </w:pPr>
            <w:r w:rsidRPr="00D15B61">
              <w:rPr>
                <w:color w:val="000000" w:themeColor="text1"/>
                <w:sz w:val="20"/>
                <w:szCs w:val="20"/>
              </w:rPr>
              <w:t>Ferias con los productos que se desarrollan la carrera de Administración de Empresas Agropecuarias.</w:t>
            </w:r>
          </w:p>
        </w:tc>
      </w:tr>
      <w:tr w:rsidR="006A306F" w:rsidRPr="00D15B61" w14:paraId="3629A9D7" w14:textId="77777777" w:rsidTr="00823BC3">
        <w:tc>
          <w:tcPr>
            <w:tcW w:w="2972" w:type="dxa"/>
          </w:tcPr>
          <w:p w14:paraId="15846B97" w14:textId="25687253" w:rsidR="006A306F" w:rsidRPr="00823BC3" w:rsidRDefault="005452A3" w:rsidP="008177CF">
            <w:pPr>
              <w:pStyle w:val="TextoPrincipal"/>
              <w:spacing w:line="240" w:lineRule="auto"/>
              <w:ind w:firstLine="0"/>
              <w:jc w:val="left"/>
              <w:rPr>
                <w:color w:val="000000" w:themeColor="text1"/>
                <w:sz w:val="20"/>
                <w:szCs w:val="20"/>
              </w:rPr>
            </w:pPr>
            <w:r w:rsidRPr="00823BC3">
              <w:rPr>
                <w:color w:val="000000" w:themeColor="text1"/>
                <w:sz w:val="20"/>
                <w:szCs w:val="20"/>
              </w:rPr>
              <w:t>Precio</w:t>
            </w:r>
          </w:p>
        </w:tc>
        <w:tc>
          <w:tcPr>
            <w:tcW w:w="6379" w:type="dxa"/>
          </w:tcPr>
          <w:p w14:paraId="6E882CEB" w14:textId="54D0EF36" w:rsidR="00555E85" w:rsidRPr="00D15B61" w:rsidRDefault="00555E85" w:rsidP="008400A9">
            <w:pPr>
              <w:pStyle w:val="TextoPrincipal"/>
              <w:spacing w:line="240" w:lineRule="auto"/>
              <w:ind w:firstLine="0"/>
              <w:rPr>
                <w:color w:val="000000" w:themeColor="text1"/>
                <w:sz w:val="20"/>
                <w:szCs w:val="20"/>
              </w:rPr>
            </w:pPr>
            <w:r w:rsidRPr="00D15B61">
              <w:rPr>
                <w:color w:val="000000" w:themeColor="text1"/>
                <w:sz w:val="20"/>
                <w:szCs w:val="20"/>
              </w:rPr>
              <w:t>Matricula accesible</w:t>
            </w:r>
            <w:r w:rsidR="00AA39F3" w:rsidRPr="00D15B61">
              <w:rPr>
                <w:color w:val="000000" w:themeColor="text1"/>
                <w:sz w:val="20"/>
                <w:szCs w:val="20"/>
              </w:rPr>
              <w:t>.</w:t>
            </w:r>
          </w:p>
          <w:p w14:paraId="14204CA9" w14:textId="7D5EDC92" w:rsidR="006A306F" w:rsidRPr="00D15B61" w:rsidRDefault="005452A3" w:rsidP="008400A9">
            <w:pPr>
              <w:pStyle w:val="TextoPrincipal"/>
              <w:spacing w:line="240" w:lineRule="auto"/>
              <w:ind w:firstLine="0"/>
              <w:rPr>
                <w:color w:val="000000" w:themeColor="text1"/>
                <w:sz w:val="20"/>
                <w:szCs w:val="20"/>
              </w:rPr>
            </w:pPr>
            <w:r w:rsidRPr="00D15B61">
              <w:rPr>
                <w:color w:val="000000" w:themeColor="text1"/>
                <w:sz w:val="20"/>
                <w:szCs w:val="20"/>
              </w:rPr>
              <w:t>Ofrecer descuentos en matricula</w:t>
            </w:r>
            <w:r w:rsidR="00555E85" w:rsidRPr="00D15B61">
              <w:rPr>
                <w:color w:val="000000" w:themeColor="text1"/>
                <w:sz w:val="20"/>
                <w:szCs w:val="20"/>
              </w:rPr>
              <w:t xml:space="preserve"> y becas estudiantiles.</w:t>
            </w:r>
          </w:p>
        </w:tc>
      </w:tr>
      <w:tr w:rsidR="005452A3" w:rsidRPr="00D15B61" w14:paraId="2E1A31AB" w14:textId="77777777" w:rsidTr="00823BC3">
        <w:tc>
          <w:tcPr>
            <w:tcW w:w="2972" w:type="dxa"/>
          </w:tcPr>
          <w:p w14:paraId="094928D2" w14:textId="3A9B9D84" w:rsidR="005452A3" w:rsidRPr="00823BC3" w:rsidRDefault="005452A3" w:rsidP="008177CF">
            <w:pPr>
              <w:pStyle w:val="TextoPrincipal"/>
              <w:spacing w:line="240" w:lineRule="auto"/>
              <w:ind w:firstLine="0"/>
              <w:jc w:val="left"/>
              <w:rPr>
                <w:color w:val="000000" w:themeColor="text1"/>
                <w:sz w:val="20"/>
                <w:szCs w:val="20"/>
              </w:rPr>
            </w:pPr>
            <w:r w:rsidRPr="00823BC3">
              <w:rPr>
                <w:color w:val="000000" w:themeColor="text1"/>
                <w:sz w:val="20"/>
                <w:szCs w:val="20"/>
              </w:rPr>
              <w:t>Plaza</w:t>
            </w:r>
          </w:p>
        </w:tc>
        <w:tc>
          <w:tcPr>
            <w:tcW w:w="6379" w:type="dxa"/>
          </w:tcPr>
          <w:p w14:paraId="56AFB75C" w14:textId="34467653" w:rsidR="005452A3" w:rsidRPr="00D15B61" w:rsidRDefault="00307B9B" w:rsidP="008400A9">
            <w:pPr>
              <w:pStyle w:val="TextoPrincipal"/>
              <w:spacing w:line="240" w:lineRule="auto"/>
              <w:ind w:firstLine="0"/>
              <w:rPr>
                <w:color w:val="000000" w:themeColor="text1"/>
                <w:sz w:val="20"/>
                <w:szCs w:val="20"/>
              </w:rPr>
            </w:pPr>
            <w:r w:rsidRPr="00D15B61">
              <w:rPr>
                <w:color w:val="000000" w:themeColor="text1"/>
                <w:sz w:val="20"/>
                <w:szCs w:val="20"/>
              </w:rPr>
              <w:t xml:space="preserve">Feria </w:t>
            </w:r>
            <w:r w:rsidR="00555E85" w:rsidRPr="00D15B61">
              <w:rPr>
                <w:color w:val="000000" w:themeColor="text1"/>
                <w:sz w:val="20"/>
                <w:szCs w:val="20"/>
              </w:rPr>
              <w:t>de</w:t>
            </w:r>
            <w:r w:rsidRPr="00D15B61">
              <w:rPr>
                <w:color w:val="000000" w:themeColor="text1"/>
                <w:sz w:val="20"/>
                <w:szCs w:val="20"/>
              </w:rPr>
              <w:t xml:space="preserve"> productos </w:t>
            </w:r>
            <w:r w:rsidR="00555E85" w:rsidRPr="00D15B61">
              <w:rPr>
                <w:color w:val="000000" w:themeColor="text1"/>
                <w:sz w:val="20"/>
                <w:szCs w:val="20"/>
              </w:rPr>
              <w:t>que desarrollan los alumnos de la carrera y emprendedores egresados con el fin de m</w:t>
            </w:r>
            <w:r w:rsidR="00C5254A" w:rsidRPr="00D15B61">
              <w:rPr>
                <w:color w:val="000000" w:themeColor="text1"/>
                <w:sz w:val="20"/>
                <w:szCs w:val="20"/>
              </w:rPr>
              <w:t>ejorar</w:t>
            </w:r>
            <w:r w:rsidRPr="00D15B61">
              <w:rPr>
                <w:color w:val="000000" w:themeColor="text1"/>
                <w:sz w:val="20"/>
                <w:szCs w:val="20"/>
              </w:rPr>
              <w:t xml:space="preserve"> la imagen e interés de la comunidad nacional e internacional.</w:t>
            </w:r>
          </w:p>
        </w:tc>
      </w:tr>
      <w:tr w:rsidR="00307B9B" w:rsidRPr="00D15B61" w14:paraId="46A1FFFA" w14:textId="77777777" w:rsidTr="00823BC3">
        <w:tc>
          <w:tcPr>
            <w:tcW w:w="2972" w:type="dxa"/>
          </w:tcPr>
          <w:p w14:paraId="3FA13F6C" w14:textId="5AEF64C1" w:rsidR="00307B9B" w:rsidRPr="00823BC3" w:rsidRDefault="00307B9B" w:rsidP="008177CF">
            <w:pPr>
              <w:pStyle w:val="TextoPrincipal"/>
              <w:spacing w:line="240" w:lineRule="auto"/>
              <w:ind w:firstLine="0"/>
              <w:jc w:val="left"/>
              <w:rPr>
                <w:color w:val="000000" w:themeColor="text1"/>
                <w:sz w:val="20"/>
                <w:szCs w:val="20"/>
              </w:rPr>
            </w:pPr>
            <w:r w:rsidRPr="00823BC3">
              <w:rPr>
                <w:color w:val="000000" w:themeColor="text1"/>
                <w:sz w:val="20"/>
                <w:szCs w:val="20"/>
              </w:rPr>
              <w:t>Promoción</w:t>
            </w:r>
          </w:p>
        </w:tc>
        <w:tc>
          <w:tcPr>
            <w:tcW w:w="6379" w:type="dxa"/>
          </w:tcPr>
          <w:p w14:paraId="420E3173" w14:textId="162FBBBD" w:rsidR="00307B9B" w:rsidRDefault="00307B9B" w:rsidP="008400A9">
            <w:pPr>
              <w:pStyle w:val="TextoPrincipal"/>
              <w:spacing w:line="240" w:lineRule="auto"/>
              <w:ind w:firstLine="0"/>
              <w:rPr>
                <w:color w:val="000000" w:themeColor="text1"/>
                <w:sz w:val="20"/>
                <w:szCs w:val="20"/>
              </w:rPr>
            </w:pPr>
            <w:r w:rsidRPr="00823BC3">
              <w:rPr>
                <w:color w:val="000000" w:themeColor="text1"/>
                <w:sz w:val="20"/>
                <w:szCs w:val="20"/>
              </w:rPr>
              <w:t>Implementación de nuevas herramientas digitales.</w:t>
            </w:r>
          </w:p>
          <w:p w14:paraId="4F7DC360" w14:textId="387BFE22" w:rsidR="00555E85" w:rsidRPr="00823BC3" w:rsidRDefault="00AA39F3" w:rsidP="008400A9">
            <w:pPr>
              <w:pStyle w:val="TextoPrincipal"/>
              <w:spacing w:line="240" w:lineRule="auto"/>
              <w:ind w:firstLine="0"/>
              <w:rPr>
                <w:color w:val="000000" w:themeColor="text1"/>
                <w:sz w:val="20"/>
                <w:szCs w:val="20"/>
              </w:rPr>
            </w:pPr>
            <w:r>
              <w:rPr>
                <w:color w:val="000000" w:themeColor="text1"/>
                <w:sz w:val="20"/>
                <w:szCs w:val="20"/>
              </w:rPr>
              <w:t>WhatsApp</w:t>
            </w:r>
            <w:r w:rsidR="00555E85">
              <w:rPr>
                <w:color w:val="000000" w:themeColor="text1"/>
                <w:sz w:val="20"/>
                <w:szCs w:val="20"/>
              </w:rPr>
              <w:t>: manejado por coordinación académica para dar a conocer las actividades y datos de interés para los estudiantes.</w:t>
            </w:r>
          </w:p>
          <w:p w14:paraId="400F52BD" w14:textId="5A25A253" w:rsidR="00307B9B" w:rsidRPr="00823BC3" w:rsidRDefault="00307B9B" w:rsidP="008400A9">
            <w:pPr>
              <w:pStyle w:val="TextoPrincipal"/>
              <w:spacing w:line="240" w:lineRule="auto"/>
              <w:ind w:firstLine="0"/>
              <w:rPr>
                <w:color w:val="000000" w:themeColor="text1"/>
                <w:sz w:val="20"/>
                <w:szCs w:val="20"/>
              </w:rPr>
            </w:pPr>
            <w:r w:rsidRPr="00823BC3">
              <w:rPr>
                <w:color w:val="000000" w:themeColor="text1"/>
                <w:sz w:val="20"/>
                <w:szCs w:val="20"/>
              </w:rPr>
              <w:t>Instagram: Esta plataforma permitirá que se comparta contenido fotográfico de las diferentes jornadas y videos de la carrera con el fin de captar el interés y satisfacción de los aspirantes y matriculados.</w:t>
            </w:r>
          </w:p>
          <w:p w14:paraId="280AEFE6" w14:textId="7F48EE46" w:rsidR="00307B9B" w:rsidRPr="00823BC3" w:rsidRDefault="00AA39F3" w:rsidP="008400A9">
            <w:pPr>
              <w:pStyle w:val="TextoPrincipal"/>
              <w:spacing w:line="240" w:lineRule="auto"/>
              <w:ind w:firstLine="0"/>
              <w:rPr>
                <w:color w:val="000000" w:themeColor="text1"/>
                <w:sz w:val="20"/>
                <w:szCs w:val="20"/>
              </w:rPr>
            </w:pPr>
            <w:r w:rsidRPr="00823BC3">
              <w:rPr>
                <w:color w:val="000000" w:themeColor="text1"/>
                <w:sz w:val="20"/>
                <w:szCs w:val="20"/>
              </w:rPr>
              <w:t>TikTok</w:t>
            </w:r>
            <w:r w:rsidR="00307B9B" w:rsidRPr="00823BC3">
              <w:rPr>
                <w:color w:val="000000" w:themeColor="text1"/>
                <w:sz w:val="20"/>
                <w:szCs w:val="20"/>
              </w:rPr>
              <w:t>: El público descubrirá contenido de videos cortos interactivos personalizados de la carrera de Administración de Empresas Agropecuarias, combinando algunas herramientas de (IA)</w:t>
            </w:r>
          </w:p>
        </w:tc>
      </w:tr>
    </w:tbl>
    <w:p w14:paraId="2AB95BAF" w14:textId="4F1EB708" w:rsidR="006A306F" w:rsidRDefault="006A306F" w:rsidP="006A306F">
      <w:pPr>
        <w:widowControl/>
        <w:tabs>
          <w:tab w:val="left" w:pos="5560"/>
        </w:tabs>
        <w:spacing w:after="160" w:line="360" w:lineRule="auto"/>
        <w:contextualSpacing/>
        <w:jc w:val="both"/>
        <w:rPr>
          <w:rFonts w:ascii="Times New Roman" w:hAnsi="Times New Roman" w:cs="Times New Roman"/>
          <w:sz w:val="20"/>
          <w:szCs w:val="20"/>
          <w:lang w:val="es-HN"/>
        </w:rPr>
      </w:pPr>
      <w:r w:rsidRPr="006A306F">
        <w:rPr>
          <w:rFonts w:ascii="Times New Roman" w:hAnsi="Times New Roman" w:cs="Times New Roman"/>
          <w:sz w:val="20"/>
          <w:szCs w:val="20"/>
          <w:lang w:val="es-HN"/>
        </w:rPr>
        <w:t>Fuente: Elaboración Propia, 2023</w:t>
      </w:r>
    </w:p>
    <w:p w14:paraId="7ED51C9D" w14:textId="77777777" w:rsidR="004A60EC" w:rsidRDefault="004A60EC" w:rsidP="006A306F">
      <w:pPr>
        <w:widowControl/>
        <w:tabs>
          <w:tab w:val="left" w:pos="5560"/>
        </w:tabs>
        <w:spacing w:after="160" w:line="360" w:lineRule="auto"/>
        <w:contextualSpacing/>
        <w:jc w:val="both"/>
        <w:rPr>
          <w:rFonts w:ascii="Times New Roman" w:hAnsi="Times New Roman" w:cs="Times New Roman"/>
          <w:sz w:val="20"/>
          <w:szCs w:val="20"/>
          <w:lang w:val="es-HN"/>
        </w:rPr>
      </w:pPr>
    </w:p>
    <w:p w14:paraId="2C36BB8A" w14:textId="77D03D3F" w:rsidR="00EF5D64" w:rsidRPr="00AB46BF" w:rsidRDefault="00AB46BF" w:rsidP="001A28FC">
      <w:pPr>
        <w:widowControl/>
        <w:tabs>
          <w:tab w:val="left" w:pos="5560"/>
        </w:tabs>
        <w:spacing w:after="160" w:line="360" w:lineRule="auto"/>
        <w:contextualSpacing/>
        <w:jc w:val="both"/>
        <w:rPr>
          <w:rFonts w:ascii="Times New Roman" w:hAnsi="Times New Roman" w:cs="Times New Roman"/>
          <w:sz w:val="24"/>
          <w:szCs w:val="24"/>
          <w:lang w:val="es-HN"/>
        </w:rPr>
      </w:pPr>
      <w:r w:rsidRPr="00AB46BF">
        <w:rPr>
          <w:noProof/>
          <w:sz w:val="20"/>
          <w:szCs w:val="20"/>
          <w:lang w:val="es-HN"/>
        </w:rPr>
        <w:lastRenderedPageBreak/>
        <w:drawing>
          <wp:anchor distT="0" distB="0" distL="114300" distR="114300" simplePos="0" relativeHeight="251752448" behindDoc="1" locked="0" layoutInCell="1" allowOverlap="1" wp14:anchorId="29F4DA09" wp14:editId="67C97148">
            <wp:simplePos x="0" y="0"/>
            <wp:positionH relativeFrom="column">
              <wp:posOffset>575945</wp:posOffset>
            </wp:positionH>
            <wp:positionV relativeFrom="paragraph">
              <wp:posOffset>328295</wp:posOffset>
            </wp:positionV>
            <wp:extent cx="4799965" cy="4124960"/>
            <wp:effectExtent l="38100" t="0" r="57785" b="27940"/>
            <wp:wrapSquare wrapText="bothSides"/>
            <wp:docPr id="1491106402"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3" r:lo="rId124" r:qs="rId125" r:cs="rId126"/>
              </a:graphicData>
            </a:graphic>
            <wp14:sizeRelV relativeFrom="margin">
              <wp14:pctHeight>0</wp14:pctHeight>
            </wp14:sizeRelV>
          </wp:anchor>
        </w:drawing>
      </w:r>
      <w:r w:rsidR="00673595">
        <w:rPr>
          <w:rFonts w:ascii="Times New Roman" w:hAnsi="Times New Roman" w:cs="Times New Roman"/>
          <w:sz w:val="24"/>
          <w:szCs w:val="24"/>
          <w:lang w:val="es-HN"/>
        </w:rPr>
        <w:t xml:space="preserve">                </w:t>
      </w:r>
      <w:r w:rsidR="00EF5D64" w:rsidRPr="00AB46BF">
        <w:rPr>
          <w:rFonts w:ascii="Times New Roman" w:hAnsi="Times New Roman" w:cs="Times New Roman"/>
          <w:sz w:val="24"/>
          <w:szCs w:val="24"/>
          <w:lang w:val="es-HN"/>
        </w:rPr>
        <w:t>Un plan de marketing bien elaborado debe contestar las siguientes preguntas:</w:t>
      </w:r>
    </w:p>
    <w:p w14:paraId="4AC557A7" w14:textId="0D64D4F5" w:rsidR="00EF5D64" w:rsidRPr="00FC08EA" w:rsidRDefault="00EF5D64" w:rsidP="00EF5D64">
      <w:pPr>
        <w:pStyle w:val="Prrafodelista"/>
        <w:ind w:left="360"/>
        <w:rPr>
          <w:rFonts w:ascii="Times New Roman" w:hAnsi="Times New Roman" w:cs="Times New Roman"/>
          <w:sz w:val="20"/>
          <w:szCs w:val="20"/>
          <w:lang w:val="es-HN"/>
        </w:rPr>
      </w:pPr>
    </w:p>
    <w:p w14:paraId="0FC07631" w14:textId="77777777" w:rsidR="00EF5D64" w:rsidRPr="00FC08EA" w:rsidRDefault="00EF5D64" w:rsidP="00EF5D64">
      <w:pPr>
        <w:pStyle w:val="Prrafodelista"/>
        <w:ind w:left="360"/>
        <w:rPr>
          <w:rFonts w:ascii="Times New Roman" w:hAnsi="Times New Roman" w:cs="Times New Roman"/>
          <w:sz w:val="20"/>
          <w:szCs w:val="20"/>
          <w:lang w:val="es-HN"/>
        </w:rPr>
      </w:pPr>
    </w:p>
    <w:p w14:paraId="6582E514" w14:textId="77777777" w:rsidR="00EF5D64" w:rsidRPr="00FC08EA" w:rsidRDefault="00EF5D64" w:rsidP="00EF5D64">
      <w:pPr>
        <w:pStyle w:val="Prrafodelista"/>
        <w:ind w:left="360"/>
        <w:rPr>
          <w:rFonts w:ascii="Times New Roman" w:hAnsi="Times New Roman" w:cs="Times New Roman"/>
          <w:sz w:val="20"/>
          <w:szCs w:val="20"/>
          <w:lang w:val="es-HN"/>
        </w:rPr>
      </w:pPr>
    </w:p>
    <w:p w14:paraId="699B21B4" w14:textId="77777777" w:rsidR="00EF5D64" w:rsidRPr="00FC08EA" w:rsidRDefault="00EF5D64" w:rsidP="00EF5D64">
      <w:pPr>
        <w:pStyle w:val="Prrafodelista"/>
        <w:ind w:left="360"/>
        <w:rPr>
          <w:rFonts w:ascii="Times New Roman" w:hAnsi="Times New Roman" w:cs="Times New Roman"/>
          <w:sz w:val="20"/>
          <w:szCs w:val="20"/>
          <w:lang w:val="es-HN"/>
        </w:rPr>
      </w:pPr>
    </w:p>
    <w:p w14:paraId="7F68F6BD" w14:textId="77777777" w:rsidR="00EF5D64" w:rsidRPr="00FC08EA" w:rsidRDefault="00EF5D64" w:rsidP="00EF5D64">
      <w:pPr>
        <w:pStyle w:val="Prrafodelista"/>
        <w:ind w:left="360"/>
        <w:rPr>
          <w:rFonts w:ascii="Times New Roman" w:hAnsi="Times New Roman" w:cs="Times New Roman"/>
          <w:sz w:val="20"/>
          <w:szCs w:val="20"/>
          <w:lang w:val="es-HN"/>
        </w:rPr>
      </w:pPr>
    </w:p>
    <w:p w14:paraId="78CEB6A1" w14:textId="77777777" w:rsidR="00EF5D64" w:rsidRPr="00FC08EA" w:rsidRDefault="00EF5D64" w:rsidP="00EF5D64">
      <w:pPr>
        <w:pStyle w:val="Prrafodelista"/>
        <w:ind w:left="360"/>
        <w:rPr>
          <w:rFonts w:ascii="Times New Roman" w:hAnsi="Times New Roman" w:cs="Times New Roman"/>
          <w:sz w:val="20"/>
          <w:szCs w:val="20"/>
          <w:lang w:val="es-HN"/>
        </w:rPr>
      </w:pPr>
    </w:p>
    <w:p w14:paraId="2D413600" w14:textId="77777777" w:rsidR="00EF5D64" w:rsidRPr="00FC08EA" w:rsidRDefault="00EF5D64" w:rsidP="00EF5D64">
      <w:pPr>
        <w:pStyle w:val="Prrafodelista"/>
        <w:ind w:left="360"/>
        <w:rPr>
          <w:rFonts w:ascii="Times New Roman" w:hAnsi="Times New Roman" w:cs="Times New Roman"/>
          <w:sz w:val="20"/>
          <w:szCs w:val="20"/>
          <w:lang w:val="es-HN"/>
        </w:rPr>
      </w:pPr>
    </w:p>
    <w:p w14:paraId="39C16D0D" w14:textId="77777777" w:rsidR="00EF5D64" w:rsidRPr="00FC08EA" w:rsidRDefault="00EF5D64" w:rsidP="00EF5D64">
      <w:pPr>
        <w:pStyle w:val="Prrafodelista"/>
        <w:ind w:left="360"/>
        <w:rPr>
          <w:rFonts w:ascii="Times New Roman" w:hAnsi="Times New Roman" w:cs="Times New Roman"/>
          <w:sz w:val="20"/>
          <w:szCs w:val="20"/>
          <w:lang w:val="es-HN"/>
        </w:rPr>
      </w:pPr>
    </w:p>
    <w:p w14:paraId="4C815766" w14:textId="77777777" w:rsidR="00EF5D64" w:rsidRPr="00FC08EA" w:rsidRDefault="00EF5D64" w:rsidP="00EF5D64">
      <w:pPr>
        <w:pStyle w:val="Prrafodelista"/>
        <w:ind w:left="360"/>
        <w:rPr>
          <w:rFonts w:ascii="Times New Roman" w:hAnsi="Times New Roman" w:cs="Times New Roman"/>
          <w:sz w:val="20"/>
          <w:szCs w:val="20"/>
          <w:lang w:val="es-HN"/>
        </w:rPr>
      </w:pPr>
    </w:p>
    <w:p w14:paraId="1902CF6E" w14:textId="77777777" w:rsidR="00EF5D64" w:rsidRDefault="00EF5D64" w:rsidP="00EF5D64">
      <w:pPr>
        <w:pStyle w:val="Prrafodelista"/>
        <w:ind w:left="360"/>
        <w:rPr>
          <w:rFonts w:ascii="Times New Roman" w:hAnsi="Times New Roman" w:cs="Times New Roman"/>
          <w:sz w:val="20"/>
          <w:szCs w:val="20"/>
          <w:lang w:val="es-HN"/>
        </w:rPr>
      </w:pPr>
    </w:p>
    <w:p w14:paraId="1BDC6D9B" w14:textId="77777777" w:rsidR="00EF5D64" w:rsidRDefault="00EF5D64" w:rsidP="00EF5D64">
      <w:pPr>
        <w:pStyle w:val="Prrafodelista"/>
        <w:ind w:left="360"/>
        <w:rPr>
          <w:rFonts w:ascii="Times New Roman" w:hAnsi="Times New Roman" w:cs="Times New Roman"/>
          <w:sz w:val="20"/>
          <w:szCs w:val="20"/>
          <w:lang w:val="es-HN"/>
        </w:rPr>
      </w:pPr>
    </w:p>
    <w:p w14:paraId="72658116" w14:textId="77777777" w:rsidR="00EF5D64" w:rsidRDefault="00EF5D64" w:rsidP="00EF5D64">
      <w:pPr>
        <w:pStyle w:val="Prrafodelista"/>
        <w:ind w:left="360"/>
        <w:rPr>
          <w:rFonts w:ascii="Times New Roman" w:hAnsi="Times New Roman" w:cs="Times New Roman"/>
          <w:sz w:val="20"/>
          <w:szCs w:val="20"/>
          <w:lang w:val="es-HN"/>
        </w:rPr>
      </w:pPr>
    </w:p>
    <w:p w14:paraId="3B162885" w14:textId="77777777" w:rsidR="00EF5D64" w:rsidRDefault="00EF5D64" w:rsidP="00EF5D64">
      <w:pPr>
        <w:pStyle w:val="Prrafodelista"/>
        <w:ind w:left="360"/>
        <w:rPr>
          <w:rFonts w:ascii="Times New Roman" w:hAnsi="Times New Roman" w:cs="Times New Roman"/>
          <w:sz w:val="20"/>
          <w:szCs w:val="20"/>
          <w:lang w:val="es-HN"/>
        </w:rPr>
      </w:pPr>
    </w:p>
    <w:p w14:paraId="5C1D5626" w14:textId="77777777" w:rsidR="00EF5D64" w:rsidRDefault="00EF5D64" w:rsidP="00EF5D64">
      <w:pPr>
        <w:pStyle w:val="Prrafodelista"/>
        <w:ind w:left="360"/>
        <w:rPr>
          <w:rFonts w:ascii="Times New Roman" w:hAnsi="Times New Roman" w:cs="Times New Roman"/>
          <w:sz w:val="20"/>
          <w:szCs w:val="20"/>
          <w:lang w:val="es-HN"/>
        </w:rPr>
      </w:pPr>
    </w:p>
    <w:p w14:paraId="6C7ED5DB" w14:textId="77777777" w:rsidR="00EF5D64" w:rsidRDefault="00EF5D64" w:rsidP="00EF5D64">
      <w:pPr>
        <w:pStyle w:val="Prrafodelista"/>
        <w:ind w:left="360"/>
        <w:rPr>
          <w:rFonts w:ascii="Times New Roman" w:hAnsi="Times New Roman" w:cs="Times New Roman"/>
          <w:sz w:val="20"/>
          <w:szCs w:val="20"/>
          <w:lang w:val="es-HN"/>
        </w:rPr>
      </w:pPr>
    </w:p>
    <w:p w14:paraId="58DF1B88" w14:textId="77777777" w:rsidR="00EF5D64" w:rsidRDefault="00EF5D64" w:rsidP="00EF5D64">
      <w:pPr>
        <w:pStyle w:val="Prrafodelista"/>
        <w:ind w:left="360"/>
        <w:rPr>
          <w:rFonts w:ascii="Times New Roman" w:hAnsi="Times New Roman" w:cs="Times New Roman"/>
          <w:sz w:val="20"/>
          <w:szCs w:val="20"/>
          <w:lang w:val="es-HN"/>
        </w:rPr>
      </w:pPr>
    </w:p>
    <w:p w14:paraId="02301CAF" w14:textId="77777777" w:rsidR="00EF5D64" w:rsidRDefault="00EF5D64" w:rsidP="00EF5D64">
      <w:pPr>
        <w:pStyle w:val="Prrafodelista"/>
        <w:ind w:left="360"/>
        <w:rPr>
          <w:rFonts w:ascii="Times New Roman" w:hAnsi="Times New Roman" w:cs="Times New Roman"/>
          <w:sz w:val="20"/>
          <w:szCs w:val="20"/>
          <w:lang w:val="es-HN"/>
        </w:rPr>
      </w:pPr>
    </w:p>
    <w:p w14:paraId="0AC904BF" w14:textId="77777777" w:rsidR="00EF5D64" w:rsidRDefault="00EF5D64" w:rsidP="00EF5D64">
      <w:pPr>
        <w:pStyle w:val="Prrafodelista"/>
        <w:ind w:left="360"/>
        <w:rPr>
          <w:rFonts w:ascii="Times New Roman" w:hAnsi="Times New Roman" w:cs="Times New Roman"/>
          <w:sz w:val="20"/>
          <w:szCs w:val="20"/>
          <w:lang w:val="es-HN"/>
        </w:rPr>
      </w:pPr>
    </w:p>
    <w:p w14:paraId="5CC7DC71" w14:textId="77777777" w:rsidR="00EF5D64" w:rsidRDefault="00EF5D64" w:rsidP="00EF5D64">
      <w:pPr>
        <w:pStyle w:val="Prrafodelista"/>
        <w:ind w:left="360"/>
        <w:rPr>
          <w:rFonts w:ascii="Times New Roman" w:hAnsi="Times New Roman" w:cs="Times New Roman"/>
          <w:sz w:val="20"/>
          <w:szCs w:val="20"/>
          <w:lang w:val="es-HN"/>
        </w:rPr>
      </w:pPr>
    </w:p>
    <w:p w14:paraId="7A60CFB4" w14:textId="77777777" w:rsidR="00EF5D64" w:rsidRDefault="00EF5D64" w:rsidP="00EF5D64">
      <w:pPr>
        <w:pStyle w:val="Prrafodelista"/>
        <w:ind w:left="360"/>
        <w:rPr>
          <w:rFonts w:ascii="Times New Roman" w:hAnsi="Times New Roman" w:cs="Times New Roman"/>
          <w:sz w:val="20"/>
          <w:szCs w:val="20"/>
          <w:lang w:val="es-HN"/>
        </w:rPr>
      </w:pPr>
    </w:p>
    <w:p w14:paraId="6F0D1630" w14:textId="77777777" w:rsidR="00EF5D64" w:rsidRDefault="00EF5D64" w:rsidP="00EF5D64">
      <w:pPr>
        <w:pStyle w:val="Prrafodelista"/>
        <w:ind w:left="360"/>
        <w:rPr>
          <w:rFonts w:ascii="Times New Roman" w:hAnsi="Times New Roman" w:cs="Times New Roman"/>
          <w:sz w:val="20"/>
          <w:szCs w:val="20"/>
          <w:lang w:val="es-HN"/>
        </w:rPr>
      </w:pPr>
    </w:p>
    <w:p w14:paraId="64191B8F" w14:textId="77777777" w:rsidR="00EF5D64" w:rsidRDefault="00EF5D64" w:rsidP="00EF5D64">
      <w:pPr>
        <w:pStyle w:val="Prrafodelista"/>
        <w:ind w:left="360"/>
        <w:rPr>
          <w:rFonts w:ascii="Times New Roman" w:hAnsi="Times New Roman" w:cs="Times New Roman"/>
          <w:sz w:val="20"/>
          <w:szCs w:val="20"/>
          <w:lang w:val="es-HN"/>
        </w:rPr>
      </w:pPr>
    </w:p>
    <w:p w14:paraId="32431AFC" w14:textId="77777777" w:rsidR="00EF5D64" w:rsidRDefault="00EF5D64" w:rsidP="00EF5D64">
      <w:pPr>
        <w:pStyle w:val="Prrafodelista"/>
        <w:ind w:left="360"/>
        <w:rPr>
          <w:rFonts w:ascii="Times New Roman" w:hAnsi="Times New Roman" w:cs="Times New Roman"/>
          <w:sz w:val="20"/>
          <w:szCs w:val="20"/>
          <w:lang w:val="es-HN"/>
        </w:rPr>
      </w:pPr>
    </w:p>
    <w:p w14:paraId="536F0DD0" w14:textId="77777777" w:rsidR="00EF5D64" w:rsidRDefault="00EF5D64" w:rsidP="00EF5D64">
      <w:pPr>
        <w:pStyle w:val="Prrafodelista"/>
        <w:ind w:left="360"/>
        <w:rPr>
          <w:rFonts w:ascii="Times New Roman" w:hAnsi="Times New Roman" w:cs="Times New Roman"/>
          <w:sz w:val="20"/>
          <w:szCs w:val="20"/>
          <w:lang w:val="es-HN"/>
        </w:rPr>
      </w:pPr>
    </w:p>
    <w:p w14:paraId="6671BD5A" w14:textId="77777777" w:rsidR="00EF5D64" w:rsidRDefault="00EF5D64" w:rsidP="00EF5D64">
      <w:pPr>
        <w:pStyle w:val="Prrafodelista"/>
        <w:ind w:left="360"/>
        <w:rPr>
          <w:rFonts w:ascii="Times New Roman" w:hAnsi="Times New Roman" w:cs="Times New Roman"/>
          <w:sz w:val="20"/>
          <w:szCs w:val="20"/>
          <w:lang w:val="es-HN"/>
        </w:rPr>
      </w:pPr>
    </w:p>
    <w:p w14:paraId="347A08E7" w14:textId="77777777" w:rsidR="00EF5D64" w:rsidRDefault="00EF5D64" w:rsidP="00EF5D64">
      <w:pPr>
        <w:pStyle w:val="Prrafodelista"/>
        <w:ind w:left="360"/>
        <w:rPr>
          <w:rFonts w:ascii="Times New Roman" w:hAnsi="Times New Roman" w:cs="Times New Roman"/>
          <w:sz w:val="20"/>
          <w:szCs w:val="20"/>
          <w:lang w:val="es-HN"/>
        </w:rPr>
      </w:pPr>
    </w:p>
    <w:p w14:paraId="48B44C47" w14:textId="77777777" w:rsidR="00EF5D64" w:rsidRDefault="00EF5D64" w:rsidP="00EF5D64">
      <w:pPr>
        <w:pStyle w:val="Prrafodelista"/>
        <w:ind w:left="360"/>
        <w:rPr>
          <w:rFonts w:ascii="Times New Roman" w:hAnsi="Times New Roman" w:cs="Times New Roman"/>
          <w:sz w:val="20"/>
          <w:szCs w:val="20"/>
          <w:lang w:val="es-HN"/>
        </w:rPr>
      </w:pPr>
    </w:p>
    <w:p w14:paraId="47DF08C6" w14:textId="77777777" w:rsidR="00EF5D64" w:rsidRDefault="00EF5D64" w:rsidP="00EF5D64">
      <w:pPr>
        <w:pStyle w:val="Prrafodelista"/>
        <w:ind w:left="360"/>
        <w:rPr>
          <w:rFonts w:ascii="Times New Roman" w:hAnsi="Times New Roman" w:cs="Times New Roman"/>
          <w:sz w:val="20"/>
          <w:szCs w:val="20"/>
          <w:lang w:val="es-HN"/>
        </w:rPr>
      </w:pPr>
    </w:p>
    <w:p w14:paraId="4DAA6222" w14:textId="734A1F93" w:rsidR="0025141C" w:rsidRPr="0025141C" w:rsidRDefault="0025141C" w:rsidP="0025141C">
      <w:pPr>
        <w:pStyle w:val="Descripcin"/>
        <w:rPr>
          <w:rFonts w:ascii="Times New Roman" w:hAnsi="Times New Roman" w:cs="Times New Roman"/>
          <w:b/>
          <w:bCs/>
          <w:i w:val="0"/>
          <w:iCs w:val="0"/>
          <w:color w:val="000000" w:themeColor="text1"/>
          <w:sz w:val="24"/>
          <w:szCs w:val="24"/>
          <w:lang w:val="es-HN"/>
        </w:rPr>
      </w:pPr>
      <w:bookmarkStart w:id="255" w:name="_Toc158674659"/>
      <w:r w:rsidRPr="0025141C">
        <w:rPr>
          <w:rFonts w:ascii="Times New Roman" w:hAnsi="Times New Roman" w:cs="Times New Roman"/>
          <w:b/>
          <w:bCs/>
          <w:i w:val="0"/>
          <w:iCs w:val="0"/>
          <w:color w:val="000000" w:themeColor="text1"/>
          <w:sz w:val="24"/>
          <w:szCs w:val="24"/>
          <w:lang w:val="es-HN"/>
        </w:rPr>
        <w:t xml:space="preserve">Figura </w:t>
      </w:r>
      <w:r w:rsidRPr="0025141C">
        <w:rPr>
          <w:rFonts w:ascii="Times New Roman" w:hAnsi="Times New Roman" w:cs="Times New Roman"/>
          <w:b/>
          <w:bCs/>
          <w:i w:val="0"/>
          <w:iCs w:val="0"/>
          <w:color w:val="000000" w:themeColor="text1"/>
          <w:sz w:val="24"/>
          <w:szCs w:val="24"/>
        </w:rPr>
        <w:fldChar w:fldCharType="begin"/>
      </w:r>
      <w:r w:rsidRPr="0025141C">
        <w:rPr>
          <w:rFonts w:ascii="Times New Roman" w:hAnsi="Times New Roman" w:cs="Times New Roman"/>
          <w:b/>
          <w:bCs/>
          <w:i w:val="0"/>
          <w:iCs w:val="0"/>
          <w:color w:val="000000" w:themeColor="text1"/>
          <w:sz w:val="24"/>
          <w:szCs w:val="24"/>
          <w:lang w:val="es-HN"/>
        </w:rPr>
        <w:instrText xml:space="preserve"> SEQ Ilustración \* ARABIC </w:instrText>
      </w:r>
      <w:r w:rsidRPr="0025141C">
        <w:rPr>
          <w:rFonts w:ascii="Times New Roman" w:hAnsi="Times New Roman" w:cs="Times New Roman"/>
          <w:b/>
          <w:bCs/>
          <w:i w:val="0"/>
          <w:iCs w:val="0"/>
          <w:color w:val="000000" w:themeColor="text1"/>
          <w:sz w:val="24"/>
          <w:szCs w:val="24"/>
        </w:rPr>
        <w:fldChar w:fldCharType="separate"/>
      </w:r>
      <w:r w:rsidR="008B587C">
        <w:rPr>
          <w:rFonts w:ascii="Times New Roman" w:hAnsi="Times New Roman" w:cs="Times New Roman"/>
          <w:b/>
          <w:bCs/>
          <w:i w:val="0"/>
          <w:iCs w:val="0"/>
          <w:noProof/>
          <w:color w:val="000000" w:themeColor="text1"/>
          <w:sz w:val="24"/>
          <w:szCs w:val="24"/>
          <w:lang w:val="es-HN"/>
        </w:rPr>
        <w:t>62</w:t>
      </w:r>
      <w:r w:rsidRPr="0025141C">
        <w:rPr>
          <w:rFonts w:ascii="Times New Roman" w:hAnsi="Times New Roman" w:cs="Times New Roman"/>
          <w:b/>
          <w:bCs/>
          <w:i w:val="0"/>
          <w:iCs w:val="0"/>
          <w:color w:val="000000" w:themeColor="text1"/>
          <w:sz w:val="24"/>
          <w:szCs w:val="24"/>
        </w:rPr>
        <w:fldChar w:fldCharType="end"/>
      </w:r>
      <w:r w:rsidRPr="0025141C">
        <w:rPr>
          <w:rFonts w:ascii="Times New Roman" w:hAnsi="Times New Roman" w:cs="Times New Roman"/>
          <w:b/>
          <w:bCs/>
          <w:i w:val="0"/>
          <w:iCs w:val="0"/>
          <w:color w:val="000000" w:themeColor="text1"/>
          <w:sz w:val="24"/>
          <w:szCs w:val="24"/>
          <w:lang w:val="es-HN"/>
        </w:rPr>
        <w:t>. Preguntas a las que responde el plan estratégico</w:t>
      </w:r>
      <w:bookmarkEnd w:id="255"/>
    </w:p>
    <w:p w14:paraId="72AB1FEE" w14:textId="77777777" w:rsidR="00EF5D64" w:rsidRDefault="00EF5D64" w:rsidP="00AB46BF">
      <w:pPr>
        <w:rPr>
          <w:rFonts w:ascii="Times New Roman" w:hAnsi="Times New Roman" w:cs="Times New Roman"/>
          <w:sz w:val="20"/>
          <w:szCs w:val="20"/>
          <w:lang w:val="es-HN"/>
        </w:rPr>
      </w:pPr>
      <w:r w:rsidRPr="00AB46BF">
        <w:rPr>
          <w:rFonts w:ascii="Times New Roman" w:hAnsi="Times New Roman" w:cs="Times New Roman"/>
          <w:sz w:val="20"/>
          <w:szCs w:val="20"/>
          <w:lang w:val="es-HN"/>
        </w:rPr>
        <w:t xml:space="preserve">Fuente: </w:t>
      </w:r>
      <w:r w:rsidRPr="00AB46BF">
        <w:rPr>
          <w:rFonts w:ascii="Times New Roman" w:hAnsi="Times New Roman" w:cs="Times New Roman"/>
          <w:sz w:val="20"/>
          <w:szCs w:val="20"/>
          <w:lang w:val="es-HN"/>
        </w:rPr>
        <w:fldChar w:fldCharType="begin"/>
      </w:r>
      <w:r w:rsidRPr="00AB46BF">
        <w:rPr>
          <w:rFonts w:ascii="Times New Roman" w:hAnsi="Times New Roman" w:cs="Times New Roman"/>
          <w:sz w:val="20"/>
          <w:szCs w:val="20"/>
          <w:lang w:val="es-HN"/>
        </w:rPr>
        <w:instrText xml:space="preserve"> ADDIN ZOTERO_ITEM CSL_CITATION {"citationID":"ZvFWRHYH","properties":{"formattedCitation":"({\\i{}Planeacion_estrategica__El_rumbo_hacia_el_exito-libre.pdf}, s.\\uc0\\u160{}f., p. 30)","plainCitation":"(Planeacion_estrategica__El_rumbo_hacia_el_exito-libre.pdf, s. f., p. 30)","noteIndex":0},"citationItems":[{"id":42,"uris":["http://zotero.org/users/local/MCAV4SaD/items/4F2YJIZW"],"itemData":{"id":42,"type":"document","title":"Planeacion_estrategica__El_rumbo_hacia_el_exito-libre.pdf","URL":"https://d1wqtxts1xzle7.cloudfront.net/46181592/Planeacion_estrategica__El_rumbo_hacia_el_exito-libre.pdf?1464909892=&amp;response-content-disposition=inline%3B+filename%3DBULLET_CD_Interactivo_at_BULLET_Material.pdf&amp;Expires=1700977815&amp;Signature=go4kXbOkDtaJG9XIQgKURnT0IJuJF6VT9HuBBauYcbd9tejrdOcZR3pfch0RybzkdJaHunPmwPwUfClL0BigfTnGIe4qcdGiV2GFynOk66ZWXkz0vuwLJpqVg-t9M0xEVEMhpKYf64oYHwxEKkGOfOiPRiDZsBwFldF4w7soPFC2G~7vu9mU0nOVq04Qwfo-w0x6KSf20lJvYEQJuM9n1RK7yRz-QhxM5gGH-uuQQ5Hfo7yDg-Z9hlUjk6FR~7CbxkceYdJ70N3VBxmSOHbG0222JK77cfictZ3VsS6FvqlTih3Kj9DAOjjt8GhRXSk0mCY7G9EeV3eh~3OcP0hksQ__&amp;Key-Pair-Id=APKAJLOHF5GGSLRBV4ZA","accessed":{"date-parts":[["2023",11,25]]}},"locator":"30","label":"page"}],"schema":"https://github.com/citation-style-language/schema/raw/master/csl-citation.json"} </w:instrText>
      </w:r>
      <w:r w:rsidRPr="00AB46BF">
        <w:rPr>
          <w:rFonts w:ascii="Times New Roman" w:hAnsi="Times New Roman" w:cs="Times New Roman"/>
          <w:sz w:val="20"/>
          <w:szCs w:val="20"/>
          <w:lang w:val="es-HN"/>
        </w:rPr>
        <w:fldChar w:fldCharType="separate"/>
      </w:r>
      <w:r w:rsidRPr="00AB46BF">
        <w:rPr>
          <w:rFonts w:ascii="Times New Roman" w:hAnsi="Times New Roman" w:cs="Times New Roman"/>
          <w:sz w:val="20"/>
          <w:szCs w:val="24"/>
          <w:lang w:val="es-HN"/>
        </w:rPr>
        <w:t>(</w:t>
      </w:r>
      <w:r w:rsidRPr="00AB46BF">
        <w:rPr>
          <w:rFonts w:ascii="Times New Roman" w:hAnsi="Times New Roman" w:cs="Times New Roman"/>
          <w:i/>
          <w:iCs/>
          <w:sz w:val="20"/>
          <w:szCs w:val="24"/>
          <w:lang w:val="es-HN"/>
        </w:rPr>
        <w:t>Planeacion_estrategica__El_rumbo_hacia_el_exito-libre.pdf</w:t>
      </w:r>
      <w:r w:rsidRPr="00AB46BF">
        <w:rPr>
          <w:rFonts w:ascii="Times New Roman" w:hAnsi="Times New Roman" w:cs="Times New Roman"/>
          <w:sz w:val="20"/>
          <w:szCs w:val="24"/>
          <w:lang w:val="es-HN"/>
        </w:rPr>
        <w:t>, s. f., p. 30)</w:t>
      </w:r>
      <w:r w:rsidRPr="00AB46BF">
        <w:rPr>
          <w:rFonts w:ascii="Times New Roman" w:hAnsi="Times New Roman" w:cs="Times New Roman"/>
          <w:sz w:val="20"/>
          <w:szCs w:val="20"/>
          <w:lang w:val="es-HN"/>
        </w:rPr>
        <w:fldChar w:fldCharType="end"/>
      </w:r>
    </w:p>
    <w:p w14:paraId="470998A2" w14:textId="77777777" w:rsidR="00AA39F3" w:rsidRPr="00AB46BF" w:rsidRDefault="00AA39F3" w:rsidP="00AB46BF">
      <w:pPr>
        <w:rPr>
          <w:rFonts w:ascii="Times New Roman" w:hAnsi="Times New Roman" w:cs="Times New Roman"/>
          <w:sz w:val="20"/>
          <w:szCs w:val="20"/>
          <w:lang w:val="es-HN"/>
        </w:rPr>
      </w:pPr>
    </w:p>
    <w:p w14:paraId="74E7C957" w14:textId="77777777" w:rsidR="00A43879" w:rsidRDefault="00A43879" w:rsidP="000762BC">
      <w:pPr>
        <w:spacing w:line="360" w:lineRule="auto"/>
        <w:ind w:firstLine="709"/>
        <w:jc w:val="both"/>
        <w:rPr>
          <w:rFonts w:ascii="Times New Roman" w:eastAsia="Times New Roman" w:hAnsi="Times New Roman" w:cs="Times New Roman"/>
          <w:sz w:val="24"/>
          <w:szCs w:val="24"/>
          <w:lang w:val="es-HN"/>
        </w:rPr>
      </w:pPr>
    </w:p>
    <w:p w14:paraId="7C13AA69" w14:textId="5B41585D" w:rsidR="000762BC" w:rsidRDefault="00E07D8F" w:rsidP="000762BC">
      <w:pPr>
        <w:spacing w:line="360" w:lineRule="auto"/>
        <w:ind w:firstLine="709"/>
        <w:jc w:val="both"/>
        <w:rPr>
          <w:rFonts w:ascii="Times New Roman" w:eastAsia="Times New Roman" w:hAnsi="Times New Roman" w:cs="Times New Roman"/>
          <w:sz w:val="24"/>
          <w:szCs w:val="24"/>
          <w:lang w:val="es-HN"/>
        </w:rPr>
      </w:pPr>
      <w:r>
        <w:rPr>
          <w:rFonts w:ascii="Times New Roman" w:eastAsia="Times New Roman" w:hAnsi="Times New Roman" w:cs="Times New Roman"/>
          <w:sz w:val="24"/>
          <w:szCs w:val="24"/>
          <w:lang w:val="es-HN"/>
        </w:rPr>
        <w:t>Una vez que se haya implementado el plan estratégico, la Dirección Académica del Sistema de Admisiones, Coordinación Académica y la Secretaría de Tecnologías de la Información y Comunicación, deberán contestar las preguntas anteriores lo que indicará que el plan estratégico está cumpliendo con los objetivos del alcance de este estudio</w:t>
      </w:r>
      <w:r w:rsidR="000E0D07" w:rsidRPr="00B65923">
        <w:rPr>
          <w:rFonts w:ascii="Times New Roman" w:eastAsia="Times New Roman" w:hAnsi="Times New Roman" w:cs="Times New Roman"/>
          <w:sz w:val="24"/>
          <w:szCs w:val="24"/>
          <w:lang w:val="es-HN"/>
        </w:rPr>
        <w:t>.</w:t>
      </w:r>
    </w:p>
    <w:p w14:paraId="3E9FEA69" w14:textId="77777777" w:rsidR="00AA39F3" w:rsidRDefault="00AA39F3" w:rsidP="000762BC">
      <w:pPr>
        <w:spacing w:line="360" w:lineRule="auto"/>
        <w:ind w:firstLine="709"/>
        <w:jc w:val="both"/>
        <w:rPr>
          <w:rFonts w:ascii="Times New Roman" w:eastAsia="Times New Roman" w:hAnsi="Times New Roman" w:cs="Times New Roman"/>
          <w:sz w:val="24"/>
          <w:szCs w:val="24"/>
          <w:lang w:val="es-HN"/>
        </w:rPr>
      </w:pPr>
    </w:p>
    <w:p w14:paraId="53C64EEF" w14:textId="22125F6F" w:rsidR="000E2A5D" w:rsidRDefault="00A871DB" w:rsidP="00526810">
      <w:pPr>
        <w:pStyle w:val="Ttulo2"/>
        <w:numPr>
          <w:ilvl w:val="1"/>
          <w:numId w:val="81"/>
        </w:numPr>
        <w:spacing w:line="360" w:lineRule="auto"/>
        <w:ind w:left="0" w:firstLine="0"/>
        <w:rPr>
          <w:lang w:val="es-HN"/>
        </w:rPr>
      </w:pPr>
      <w:bookmarkStart w:id="256" w:name="_Toc153561484"/>
      <w:r>
        <w:rPr>
          <w:lang w:val="es-HN"/>
        </w:rPr>
        <w:t>MEDIDAS DE CONTROL</w:t>
      </w:r>
      <w:bookmarkEnd w:id="256"/>
    </w:p>
    <w:p w14:paraId="1C34EA52" w14:textId="6B993789" w:rsidR="0077044F" w:rsidRDefault="0077044F" w:rsidP="00C77F36">
      <w:pPr>
        <w:spacing w:after="120" w:line="360" w:lineRule="auto"/>
        <w:ind w:firstLine="720"/>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Para evaluar los resultados de los tres planes estratégicos diseñados con el fin de incrementar la matrícula de </w:t>
      </w:r>
      <w:r w:rsidR="0005397F" w:rsidRPr="003F3085">
        <w:rPr>
          <w:rFonts w:ascii="Times New Roman" w:hAnsi="Times New Roman" w:cs="Times New Roman"/>
          <w:sz w:val="24"/>
          <w:szCs w:val="24"/>
          <w:lang w:val="es-ES"/>
        </w:rPr>
        <w:t>la carrera de Administración de Empresas Agropecuarias</w:t>
      </w:r>
      <w:r>
        <w:rPr>
          <w:rFonts w:ascii="Times New Roman" w:hAnsi="Times New Roman" w:cs="Times New Roman"/>
          <w:sz w:val="24"/>
          <w:szCs w:val="24"/>
          <w:lang w:val="es-ES"/>
        </w:rPr>
        <w:t xml:space="preserve"> y medir el nivel de respuesta, aceptabilidad de parte de las autoridades y de la población estudiantil, se ha elaborado dos instrumentos, una encuesta que se aplicará semestralmente en los meses de abril y octubre 2024 a los alumnos de primer ingreso y un año después de haber iniciado la carrera, esta </w:t>
      </w:r>
      <w:r>
        <w:rPr>
          <w:rFonts w:ascii="Times New Roman" w:hAnsi="Times New Roman" w:cs="Times New Roman"/>
          <w:sz w:val="24"/>
          <w:szCs w:val="24"/>
          <w:lang w:val="es-ES"/>
        </w:rPr>
        <w:lastRenderedPageBreak/>
        <w:t>herramienta ayudará a demostrar el nivel de satisfacción de los alumnos sobre los servicios brindados por la Dirección de Admisión, Coordinación Académica y Secretar</w:t>
      </w:r>
      <w:r w:rsidR="00FE6734">
        <w:rPr>
          <w:rFonts w:ascii="Times New Roman" w:hAnsi="Times New Roman" w:cs="Times New Roman"/>
          <w:sz w:val="24"/>
          <w:szCs w:val="24"/>
          <w:lang w:val="es-ES"/>
        </w:rPr>
        <w:t>í</w:t>
      </w:r>
      <w:r>
        <w:rPr>
          <w:rFonts w:ascii="Times New Roman" w:hAnsi="Times New Roman" w:cs="Times New Roman"/>
          <w:sz w:val="24"/>
          <w:szCs w:val="24"/>
          <w:lang w:val="es-ES"/>
        </w:rPr>
        <w:t xml:space="preserve">a de Tecnología de la Información y Comunicación y </w:t>
      </w:r>
      <w:r w:rsidR="00FE6734">
        <w:rPr>
          <w:rFonts w:ascii="Times New Roman" w:hAnsi="Times New Roman" w:cs="Times New Roman"/>
          <w:sz w:val="24"/>
          <w:szCs w:val="24"/>
          <w:lang w:val="es-ES"/>
        </w:rPr>
        <w:t xml:space="preserve">la </w:t>
      </w:r>
      <w:r>
        <w:rPr>
          <w:rFonts w:ascii="Times New Roman" w:hAnsi="Times New Roman" w:cs="Times New Roman"/>
          <w:sz w:val="24"/>
          <w:szCs w:val="24"/>
          <w:lang w:val="es-ES"/>
        </w:rPr>
        <w:t>evolución anual a través de la aplicación de ciclo de Deming (plan</w:t>
      </w:r>
      <w:r w:rsidR="00C07A76">
        <w:rPr>
          <w:rFonts w:ascii="Times New Roman" w:hAnsi="Times New Roman" w:cs="Times New Roman"/>
          <w:sz w:val="24"/>
          <w:szCs w:val="24"/>
          <w:lang w:val="es-ES"/>
        </w:rPr>
        <w:t>ificar</w:t>
      </w:r>
      <w:r>
        <w:rPr>
          <w:rFonts w:ascii="Times New Roman" w:hAnsi="Times New Roman" w:cs="Times New Roman"/>
          <w:sz w:val="24"/>
          <w:szCs w:val="24"/>
          <w:lang w:val="es-ES"/>
        </w:rPr>
        <w:t>, hacer, verificar, actuar).</w:t>
      </w:r>
    </w:p>
    <w:p w14:paraId="56434F0F" w14:textId="6FF474CF" w:rsidR="00D078E4" w:rsidRDefault="00AA39F3" w:rsidP="00D078E4">
      <w:pPr>
        <w:jc w:val="both"/>
        <w:rPr>
          <w:rFonts w:ascii="Times New Roman" w:hAnsi="Times New Roman" w:cs="Times New Roman"/>
          <w:b/>
          <w:bCs/>
          <w:sz w:val="24"/>
          <w:szCs w:val="24"/>
          <w:lang w:val="es-ES"/>
        </w:rPr>
      </w:pPr>
      <w:r w:rsidRPr="002E58AD">
        <w:rPr>
          <w:rFonts w:ascii="Times New Roman" w:hAnsi="Times New Roman" w:cs="Times New Roman"/>
          <w:b/>
          <w:bCs/>
          <w:noProof/>
          <w:sz w:val="24"/>
          <w:szCs w:val="24"/>
          <w:lang w:val="es-ES"/>
        </w:rPr>
        <w:drawing>
          <wp:anchor distT="0" distB="0" distL="114300" distR="114300" simplePos="0" relativeHeight="251798528" behindDoc="0" locked="0" layoutInCell="1" allowOverlap="1" wp14:anchorId="76065641" wp14:editId="5E4925A6">
            <wp:simplePos x="0" y="0"/>
            <wp:positionH relativeFrom="column">
              <wp:posOffset>300990</wp:posOffset>
            </wp:positionH>
            <wp:positionV relativeFrom="paragraph">
              <wp:posOffset>205740</wp:posOffset>
            </wp:positionV>
            <wp:extent cx="5276215" cy="2992120"/>
            <wp:effectExtent l="19050" t="19050" r="19685" b="17780"/>
            <wp:wrapSquare wrapText="bothSides"/>
            <wp:docPr id="212571374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5713743" name=""/>
                    <pic:cNvPicPr/>
                  </pic:nvPicPr>
                  <pic:blipFill rotWithShape="1">
                    <a:blip r:embed="rId128">
                      <a:extLst>
                        <a:ext uri="{28A0092B-C50C-407E-A947-70E740481C1C}">
                          <a14:useLocalDpi xmlns:a14="http://schemas.microsoft.com/office/drawing/2010/main" val="0"/>
                        </a:ext>
                      </a:extLst>
                    </a:blip>
                    <a:srcRect l="5506" t="7500" r="3354" b="2453"/>
                    <a:stretch/>
                  </pic:blipFill>
                  <pic:spPr bwMode="auto">
                    <a:xfrm>
                      <a:off x="0" y="0"/>
                      <a:ext cx="5276215" cy="2992120"/>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C51C9DB" w14:textId="77777777" w:rsidR="00AA39F3" w:rsidRDefault="00AA39F3" w:rsidP="00007E2F">
      <w:pPr>
        <w:pStyle w:val="Descripcin"/>
        <w:jc w:val="both"/>
        <w:rPr>
          <w:rFonts w:ascii="Times New Roman" w:hAnsi="Times New Roman" w:cs="Times New Roman"/>
          <w:b/>
          <w:bCs/>
          <w:i w:val="0"/>
          <w:iCs w:val="0"/>
          <w:color w:val="auto"/>
          <w:sz w:val="24"/>
          <w:szCs w:val="24"/>
          <w:lang w:val="es-HN"/>
        </w:rPr>
      </w:pPr>
      <w:bookmarkStart w:id="257" w:name="_Toc158674660"/>
    </w:p>
    <w:p w14:paraId="2B6574B1" w14:textId="77777777" w:rsidR="00AA39F3" w:rsidRDefault="00AA39F3" w:rsidP="00007E2F">
      <w:pPr>
        <w:pStyle w:val="Descripcin"/>
        <w:jc w:val="both"/>
        <w:rPr>
          <w:rFonts w:ascii="Times New Roman" w:hAnsi="Times New Roman" w:cs="Times New Roman"/>
          <w:b/>
          <w:bCs/>
          <w:i w:val="0"/>
          <w:iCs w:val="0"/>
          <w:color w:val="auto"/>
          <w:sz w:val="24"/>
          <w:szCs w:val="24"/>
          <w:lang w:val="es-HN"/>
        </w:rPr>
      </w:pPr>
    </w:p>
    <w:p w14:paraId="52237655" w14:textId="77777777" w:rsidR="00AA39F3" w:rsidRDefault="00AA39F3" w:rsidP="00007E2F">
      <w:pPr>
        <w:pStyle w:val="Descripcin"/>
        <w:jc w:val="both"/>
        <w:rPr>
          <w:rFonts w:ascii="Times New Roman" w:hAnsi="Times New Roman" w:cs="Times New Roman"/>
          <w:b/>
          <w:bCs/>
          <w:i w:val="0"/>
          <w:iCs w:val="0"/>
          <w:color w:val="auto"/>
          <w:sz w:val="24"/>
          <w:szCs w:val="24"/>
          <w:lang w:val="es-HN"/>
        </w:rPr>
      </w:pPr>
    </w:p>
    <w:p w14:paraId="76C73BD7" w14:textId="77777777" w:rsidR="00AA39F3" w:rsidRDefault="00AA39F3" w:rsidP="00007E2F">
      <w:pPr>
        <w:pStyle w:val="Descripcin"/>
        <w:jc w:val="both"/>
        <w:rPr>
          <w:rFonts w:ascii="Times New Roman" w:hAnsi="Times New Roman" w:cs="Times New Roman"/>
          <w:b/>
          <w:bCs/>
          <w:i w:val="0"/>
          <w:iCs w:val="0"/>
          <w:color w:val="auto"/>
          <w:sz w:val="24"/>
          <w:szCs w:val="24"/>
          <w:lang w:val="es-HN"/>
        </w:rPr>
      </w:pPr>
    </w:p>
    <w:p w14:paraId="0BB8F725" w14:textId="77777777" w:rsidR="00AA39F3" w:rsidRDefault="00AA39F3" w:rsidP="00007E2F">
      <w:pPr>
        <w:pStyle w:val="Descripcin"/>
        <w:jc w:val="both"/>
        <w:rPr>
          <w:rFonts w:ascii="Times New Roman" w:hAnsi="Times New Roman" w:cs="Times New Roman"/>
          <w:b/>
          <w:bCs/>
          <w:i w:val="0"/>
          <w:iCs w:val="0"/>
          <w:color w:val="auto"/>
          <w:sz w:val="24"/>
          <w:szCs w:val="24"/>
          <w:lang w:val="es-HN"/>
        </w:rPr>
      </w:pPr>
    </w:p>
    <w:p w14:paraId="308E2A12" w14:textId="77777777" w:rsidR="00AA39F3" w:rsidRDefault="00AA39F3" w:rsidP="00007E2F">
      <w:pPr>
        <w:pStyle w:val="Descripcin"/>
        <w:jc w:val="both"/>
        <w:rPr>
          <w:rFonts w:ascii="Times New Roman" w:hAnsi="Times New Roman" w:cs="Times New Roman"/>
          <w:b/>
          <w:bCs/>
          <w:i w:val="0"/>
          <w:iCs w:val="0"/>
          <w:color w:val="auto"/>
          <w:sz w:val="24"/>
          <w:szCs w:val="24"/>
          <w:lang w:val="es-HN"/>
        </w:rPr>
      </w:pPr>
    </w:p>
    <w:p w14:paraId="290A9256" w14:textId="77777777" w:rsidR="00AA39F3" w:rsidRDefault="00AA39F3" w:rsidP="00007E2F">
      <w:pPr>
        <w:pStyle w:val="Descripcin"/>
        <w:jc w:val="both"/>
        <w:rPr>
          <w:rFonts w:ascii="Times New Roman" w:hAnsi="Times New Roman" w:cs="Times New Roman"/>
          <w:b/>
          <w:bCs/>
          <w:i w:val="0"/>
          <w:iCs w:val="0"/>
          <w:color w:val="auto"/>
          <w:sz w:val="24"/>
          <w:szCs w:val="24"/>
          <w:lang w:val="es-HN"/>
        </w:rPr>
      </w:pPr>
    </w:p>
    <w:p w14:paraId="35C89944" w14:textId="77777777" w:rsidR="00AA39F3" w:rsidRDefault="00AA39F3" w:rsidP="00007E2F">
      <w:pPr>
        <w:pStyle w:val="Descripcin"/>
        <w:jc w:val="both"/>
        <w:rPr>
          <w:rFonts w:ascii="Times New Roman" w:hAnsi="Times New Roman" w:cs="Times New Roman"/>
          <w:b/>
          <w:bCs/>
          <w:i w:val="0"/>
          <w:iCs w:val="0"/>
          <w:color w:val="auto"/>
          <w:sz w:val="24"/>
          <w:szCs w:val="24"/>
          <w:lang w:val="es-HN"/>
        </w:rPr>
      </w:pPr>
    </w:p>
    <w:p w14:paraId="566360D5" w14:textId="77777777" w:rsidR="00AA39F3" w:rsidRDefault="00AA39F3" w:rsidP="00007E2F">
      <w:pPr>
        <w:pStyle w:val="Descripcin"/>
        <w:jc w:val="both"/>
        <w:rPr>
          <w:rFonts w:ascii="Times New Roman" w:hAnsi="Times New Roman" w:cs="Times New Roman"/>
          <w:b/>
          <w:bCs/>
          <w:i w:val="0"/>
          <w:iCs w:val="0"/>
          <w:color w:val="auto"/>
          <w:sz w:val="24"/>
          <w:szCs w:val="24"/>
          <w:lang w:val="es-HN"/>
        </w:rPr>
      </w:pPr>
    </w:p>
    <w:p w14:paraId="6FCC69E4" w14:textId="3195AB92" w:rsidR="00007E2F" w:rsidRPr="00007E2F" w:rsidRDefault="00007E2F" w:rsidP="00007E2F">
      <w:pPr>
        <w:pStyle w:val="Descripcin"/>
        <w:jc w:val="both"/>
        <w:rPr>
          <w:rFonts w:ascii="Times New Roman" w:hAnsi="Times New Roman" w:cs="Times New Roman"/>
          <w:b/>
          <w:bCs/>
          <w:i w:val="0"/>
          <w:iCs w:val="0"/>
          <w:color w:val="auto"/>
          <w:sz w:val="24"/>
          <w:szCs w:val="24"/>
          <w:lang w:val="es-HN"/>
        </w:rPr>
      </w:pPr>
      <w:r w:rsidRPr="00007E2F">
        <w:rPr>
          <w:rFonts w:ascii="Times New Roman" w:hAnsi="Times New Roman" w:cs="Times New Roman"/>
          <w:b/>
          <w:bCs/>
          <w:i w:val="0"/>
          <w:iCs w:val="0"/>
          <w:color w:val="auto"/>
          <w:sz w:val="24"/>
          <w:szCs w:val="24"/>
          <w:lang w:val="es-HN"/>
        </w:rPr>
        <w:t xml:space="preserve">Figura </w:t>
      </w:r>
      <w:r w:rsidRPr="00007E2F">
        <w:rPr>
          <w:rFonts w:ascii="Times New Roman" w:hAnsi="Times New Roman" w:cs="Times New Roman"/>
          <w:b/>
          <w:bCs/>
          <w:i w:val="0"/>
          <w:iCs w:val="0"/>
          <w:color w:val="auto"/>
          <w:sz w:val="24"/>
          <w:szCs w:val="24"/>
        </w:rPr>
        <w:fldChar w:fldCharType="begin"/>
      </w:r>
      <w:r w:rsidRPr="00007E2F">
        <w:rPr>
          <w:rFonts w:ascii="Times New Roman" w:hAnsi="Times New Roman" w:cs="Times New Roman"/>
          <w:b/>
          <w:bCs/>
          <w:i w:val="0"/>
          <w:iCs w:val="0"/>
          <w:color w:val="auto"/>
          <w:sz w:val="24"/>
          <w:szCs w:val="24"/>
          <w:lang w:val="es-HN"/>
        </w:rPr>
        <w:instrText xml:space="preserve"> SEQ Ilustración \* ARABIC </w:instrText>
      </w:r>
      <w:r w:rsidRPr="00007E2F">
        <w:rPr>
          <w:rFonts w:ascii="Times New Roman" w:hAnsi="Times New Roman" w:cs="Times New Roman"/>
          <w:b/>
          <w:bCs/>
          <w:i w:val="0"/>
          <w:iCs w:val="0"/>
          <w:color w:val="auto"/>
          <w:sz w:val="24"/>
          <w:szCs w:val="24"/>
        </w:rPr>
        <w:fldChar w:fldCharType="separate"/>
      </w:r>
      <w:r w:rsidR="008B587C">
        <w:rPr>
          <w:rFonts w:ascii="Times New Roman" w:hAnsi="Times New Roman" w:cs="Times New Roman"/>
          <w:b/>
          <w:bCs/>
          <w:i w:val="0"/>
          <w:iCs w:val="0"/>
          <w:noProof/>
          <w:color w:val="auto"/>
          <w:sz w:val="24"/>
          <w:szCs w:val="24"/>
          <w:lang w:val="es-HN"/>
        </w:rPr>
        <w:t>63</w:t>
      </w:r>
      <w:r w:rsidRPr="00007E2F">
        <w:rPr>
          <w:rFonts w:ascii="Times New Roman" w:hAnsi="Times New Roman" w:cs="Times New Roman"/>
          <w:b/>
          <w:bCs/>
          <w:i w:val="0"/>
          <w:iCs w:val="0"/>
          <w:color w:val="auto"/>
          <w:sz w:val="24"/>
          <w:szCs w:val="24"/>
        </w:rPr>
        <w:fldChar w:fldCharType="end"/>
      </w:r>
      <w:r w:rsidRPr="00007E2F">
        <w:rPr>
          <w:rFonts w:ascii="Times New Roman" w:hAnsi="Times New Roman" w:cs="Times New Roman"/>
          <w:b/>
          <w:bCs/>
          <w:i w:val="0"/>
          <w:iCs w:val="0"/>
          <w:color w:val="auto"/>
          <w:sz w:val="24"/>
          <w:szCs w:val="24"/>
          <w:lang w:val="es-HN"/>
        </w:rPr>
        <w:t>. Círculo Deming</w:t>
      </w:r>
      <w:bookmarkEnd w:id="257"/>
    </w:p>
    <w:p w14:paraId="47671FF2" w14:textId="36BE25D3" w:rsidR="00D6799D" w:rsidRDefault="00D6799D" w:rsidP="00D078E4">
      <w:pPr>
        <w:jc w:val="both"/>
        <w:rPr>
          <w:rFonts w:ascii="Times New Roman" w:hAnsi="Times New Roman" w:cs="Times New Roman"/>
          <w:sz w:val="20"/>
          <w:szCs w:val="20"/>
          <w:lang w:val="es-ES"/>
        </w:rPr>
      </w:pPr>
      <w:r w:rsidRPr="00D6799D">
        <w:rPr>
          <w:rFonts w:ascii="Times New Roman" w:hAnsi="Times New Roman" w:cs="Times New Roman"/>
          <w:sz w:val="20"/>
          <w:szCs w:val="20"/>
          <w:lang w:val="es-ES"/>
        </w:rPr>
        <w:t>Fuente: Elaboración propia, 2023</w:t>
      </w:r>
    </w:p>
    <w:p w14:paraId="3593CFDC" w14:textId="77777777" w:rsidR="00D42CD5" w:rsidRDefault="00D42CD5" w:rsidP="00D078E4">
      <w:pPr>
        <w:jc w:val="both"/>
        <w:rPr>
          <w:rFonts w:ascii="Times New Roman" w:hAnsi="Times New Roman" w:cs="Times New Roman"/>
          <w:sz w:val="20"/>
          <w:szCs w:val="20"/>
          <w:lang w:val="es-ES"/>
        </w:rPr>
      </w:pPr>
    </w:p>
    <w:p w14:paraId="262EADC3" w14:textId="77777777" w:rsidR="00D42CD5" w:rsidRDefault="00D42CD5" w:rsidP="00D078E4">
      <w:pPr>
        <w:jc w:val="both"/>
        <w:rPr>
          <w:rFonts w:ascii="Times New Roman" w:hAnsi="Times New Roman" w:cs="Times New Roman"/>
          <w:sz w:val="20"/>
          <w:szCs w:val="20"/>
          <w:lang w:val="es-ES"/>
        </w:rPr>
      </w:pPr>
    </w:p>
    <w:p w14:paraId="3B29C781" w14:textId="77777777" w:rsidR="00D42CD5" w:rsidRDefault="00D42CD5" w:rsidP="00D078E4">
      <w:pPr>
        <w:jc w:val="both"/>
        <w:rPr>
          <w:rFonts w:ascii="Times New Roman" w:hAnsi="Times New Roman" w:cs="Times New Roman"/>
          <w:sz w:val="20"/>
          <w:szCs w:val="20"/>
          <w:lang w:val="es-ES"/>
        </w:rPr>
      </w:pPr>
    </w:p>
    <w:p w14:paraId="015F0053" w14:textId="77777777" w:rsidR="00D42CD5" w:rsidRDefault="00D42CD5" w:rsidP="00D078E4">
      <w:pPr>
        <w:jc w:val="both"/>
        <w:rPr>
          <w:rFonts w:ascii="Times New Roman" w:hAnsi="Times New Roman" w:cs="Times New Roman"/>
          <w:sz w:val="20"/>
          <w:szCs w:val="20"/>
          <w:lang w:val="es-ES"/>
        </w:rPr>
      </w:pPr>
    </w:p>
    <w:p w14:paraId="663A9BB6" w14:textId="77777777" w:rsidR="00D42CD5" w:rsidRDefault="00D42CD5" w:rsidP="00D078E4">
      <w:pPr>
        <w:jc w:val="both"/>
        <w:rPr>
          <w:rFonts w:ascii="Times New Roman" w:hAnsi="Times New Roman" w:cs="Times New Roman"/>
          <w:sz w:val="20"/>
          <w:szCs w:val="20"/>
          <w:lang w:val="es-ES"/>
        </w:rPr>
      </w:pPr>
    </w:p>
    <w:p w14:paraId="1B7C8705" w14:textId="77777777" w:rsidR="00D42CD5" w:rsidRDefault="00D42CD5" w:rsidP="00D078E4">
      <w:pPr>
        <w:jc w:val="both"/>
        <w:rPr>
          <w:rFonts w:ascii="Times New Roman" w:hAnsi="Times New Roman" w:cs="Times New Roman"/>
          <w:sz w:val="20"/>
          <w:szCs w:val="20"/>
          <w:lang w:val="es-ES"/>
        </w:rPr>
      </w:pPr>
    </w:p>
    <w:p w14:paraId="2F71A766" w14:textId="77777777" w:rsidR="00D42CD5" w:rsidRDefault="00D42CD5" w:rsidP="00D078E4">
      <w:pPr>
        <w:jc w:val="both"/>
        <w:rPr>
          <w:rFonts w:ascii="Times New Roman" w:hAnsi="Times New Roman" w:cs="Times New Roman"/>
          <w:sz w:val="20"/>
          <w:szCs w:val="20"/>
          <w:lang w:val="es-ES"/>
        </w:rPr>
      </w:pPr>
    </w:p>
    <w:p w14:paraId="5E3D9270" w14:textId="77777777" w:rsidR="00D42CD5" w:rsidRDefault="00D42CD5" w:rsidP="00D078E4">
      <w:pPr>
        <w:jc w:val="both"/>
        <w:rPr>
          <w:rFonts w:ascii="Times New Roman" w:hAnsi="Times New Roman" w:cs="Times New Roman"/>
          <w:sz w:val="20"/>
          <w:szCs w:val="20"/>
          <w:lang w:val="es-ES"/>
        </w:rPr>
      </w:pPr>
    </w:p>
    <w:p w14:paraId="3DE9F381" w14:textId="77777777" w:rsidR="00D42CD5" w:rsidRDefault="00D42CD5" w:rsidP="00D078E4">
      <w:pPr>
        <w:jc w:val="both"/>
        <w:rPr>
          <w:rFonts w:ascii="Times New Roman" w:hAnsi="Times New Roman" w:cs="Times New Roman"/>
          <w:sz w:val="20"/>
          <w:szCs w:val="20"/>
          <w:lang w:val="es-ES"/>
        </w:rPr>
      </w:pPr>
    </w:p>
    <w:p w14:paraId="60EB333B" w14:textId="77777777" w:rsidR="00D42CD5" w:rsidRDefault="00D42CD5" w:rsidP="00D078E4">
      <w:pPr>
        <w:jc w:val="both"/>
        <w:rPr>
          <w:rFonts w:ascii="Times New Roman" w:hAnsi="Times New Roman" w:cs="Times New Roman"/>
          <w:sz w:val="20"/>
          <w:szCs w:val="20"/>
          <w:lang w:val="es-ES"/>
        </w:rPr>
      </w:pPr>
    </w:p>
    <w:p w14:paraId="76A74F0B" w14:textId="77777777" w:rsidR="00D42CD5" w:rsidRDefault="00D42CD5" w:rsidP="00D078E4">
      <w:pPr>
        <w:jc w:val="both"/>
        <w:rPr>
          <w:rFonts w:ascii="Times New Roman" w:hAnsi="Times New Roman" w:cs="Times New Roman"/>
          <w:sz w:val="20"/>
          <w:szCs w:val="20"/>
          <w:lang w:val="es-ES"/>
        </w:rPr>
      </w:pPr>
    </w:p>
    <w:p w14:paraId="3BC64AC2" w14:textId="77777777" w:rsidR="00D42CD5" w:rsidRDefault="00D42CD5" w:rsidP="00D078E4">
      <w:pPr>
        <w:jc w:val="both"/>
        <w:rPr>
          <w:rFonts w:ascii="Times New Roman" w:hAnsi="Times New Roman" w:cs="Times New Roman"/>
          <w:sz w:val="20"/>
          <w:szCs w:val="20"/>
          <w:lang w:val="es-ES"/>
        </w:rPr>
      </w:pPr>
    </w:p>
    <w:p w14:paraId="3A2F7C4C" w14:textId="77777777" w:rsidR="00D42CD5" w:rsidRDefault="00D42CD5" w:rsidP="00D078E4">
      <w:pPr>
        <w:jc w:val="both"/>
        <w:rPr>
          <w:rFonts w:ascii="Times New Roman" w:hAnsi="Times New Roman" w:cs="Times New Roman"/>
          <w:sz w:val="20"/>
          <w:szCs w:val="20"/>
          <w:lang w:val="es-ES"/>
        </w:rPr>
      </w:pPr>
    </w:p>
    <w:p w14:paraId="4F63E037" w14:textId="77777777" w:rsidR="00D42CD5" w:rsidRDefault="00D42CD5" w:rsidP="00D078E4">
      <w:pPr>
        <w:jc w:val="both"/>
        <w:rPr>
          <w:rFonts w:ascii="Times New Roman" w:hAnsi="Times New Roman" w:cs="Times New Roman"/>
          <w:sz w:val="20"/>
          <w:szCs w:val="20"/>
          <w:lang w:val="es-ES"/>
        </w:rPr>
      </w:pPr>
    </w:p>
    <w:p w14:paraId="4421AF70" w14:textId="77777777" w:rsidR="00D42CD5" w:rsidRDefault="00D42CD5" w:rsidP="00D078E4">
      <w:pPr>
        <w:jc w:val="both"/>
        <w:rPr>
          <w:rFonts w:ascii="Times New Roman" w:hAnsi="Times New Roman" w:cs="Times New Roman"/>
          <w:sz w:val="20"/>
          <w:szCs w:val="20"/>
          <w:lang w:val="es-ES"/>
        </w:rPr>
      </w:pPr>
    </w:p>
    <w:p w14:paraId="46CD4247" w14:textId="77777777" w:rsidR="00D42CD5" w:rsidRDefault="00D42CD5" w:rsidP="00D078E4">
      <w:pPr>
        <w:jc w:val="both"/>
        <w:rPr>
          <w:rFonts w:ascii="Times New Roman" w:hAnsi="Times New Roman" w:cs="Times New Roman"/>
          <w:sz w:val="20"/>
          <w:szCs w:val="20"/>
          <w:lang w:val="es-ES"/>
        </w:rPr>
      </w:pPr>
    </w:p>
    <w:p w14:paraId="7A451E6B" w14:textId="77777777" w:rsidR="00D42CD5" w:rsidRDefault="00D42CD5" w:rsidP="00D078E4">
      <w:pPr>
        <w:jc w:val="both"/>
        <w:rPr>
          <w:rFonts w:ascii="Times New Roman" w:hAnsi="Times New Roman" w:cs="Times New Roman"/>
          <w:sz w:val="20"/>
          <w:szCs w:val="20"/>
          <w:lang w:val="es-ES"/>
        </w:rPr>
        <w:sectPr w:rsidR="00D42CD5" w:rsidSect="00391D00">
          <w:pgSz w:w="12240" w:h="15840"/>
          <w:pgMar w:top="1418" w:right="1418" w:bottom="1418" w:left="1418" w:header="0" w:footer="646" w:gutter="0"/>
          <w:cols w:space="720"/>
        </w:sectPr>
      </w:pPr>
    </w:p>
    <w:p w14:paraId="0BD1D621" w14:textId="5FD2D5ED" w:rsidR="008C5CB7" w:rsidRPr="00D15B61" w:rsidRDefault="008C5CB7" w:rsidP="00526810">
      <w:pPr>
        <w:pStyle w:val="Ttulo2"/>
        <w:numPr>
          <w:ilvl w:val="1"/>
          <w:numId w:val="81"/>
        </w:numPr>
        <w:spacing w:line="360" w:lineRule="auto"/>
        <w:ind w:left="0" w:firstLine="0"/>
        <w:rPr>
          <w:lang w:val="es-HN"/>
        </w:rPr>
      </w:pPr>
      <w:bookmarkStart w:id="258" w:name="_Toc153561485"/>
      <w:r w:rsidRPr="00D15B61">
        <w:rPr>
          <w:lang w:val="es-HN"/>
        </w:rPr>
        <w:lastRenderedPageBreak/>
        <w:t>CALENDARIO PARA EL DESARROLLO DE LAS ACTIVIDADES</w:t>
      </w:r>
    </w:p>
    <w:p w14:paraId="745C0075" w14:textId="40E9DF9F" w:rsidR="00C53C90" w:rsidRPr="00C53C90" w:rsidRDefault="00C53C90" w:rsidP="00C53C90">
      <w:pPr>
        <w:pStyle w:val="Descripcin"/>
        <w:keepNext/>
        <w:jc w:val="both"/>
        <w:rPr>
          <w:rFonts w:ascii="Times New Roman" w:hAnsi="Times New Roman" w:cs="Times New Roman"/>
          <w:b/>
          <w:bCs/>
          <w:i w:val="0"/>
          <w:iCs w:val="0"/>
          <w:color w:val="auto"/>
          <w:sz w:val="24"/>
          <w:szCs w:val="24"/>
          <w:lang w:val="es-HN"/>
        </w:rPr>
      </w:pPr>
      <w:bookmarkStart w:id="259" w:name="_Toc158675267"/>
      <w:r w:rsidRPr="00AA39F3">
        <w:rPr>
          <w:rFonts w:ascii="Times New Roman" w:hAnsi="Times New Roman" w:cs="Times New Roman"/>
          <w:noProof/>
          <w:sz w:val="20"/>
          <w:szCs w:val="20"/>
        </w:rPr>
        <w:drawing>
          <wp:anchor distT="0" distB="0" distL="114300" distR="114300" simplePos="0" relativeHeight="251825152" behindDoc="0" locked="0" layoutInCell="1" allowOverlap="1" wp14:anchorId="229A4253" wp14:editId="0C9EB269">
            <wp:simplePos x="0" y="0"/>
            <wp:positionH relativeFrom="column">
              <wp:posOffset>4445</wp:posOffset>
            </wp:positionH>
            <wp:positionV relativeFrom="paragraph">
              <wp:posOffset>202565</wp:posOffset>
            </wp:positionV>
            <wp:extent cx="8229600" cy="5074285"/>
            <wp:effectExtent l="0" t="0" r="0" b="0"/>
            <wp:wrapSquare wrapText="bothSides"/>
            <wp:docPr id="19715838"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29">
                      <a:extLst>
                        <a:ext uri="{28A0092B-C50C-407E-A947-70E740481C1C}">
                          <a14:useLocalDpi xmlns:a14="http://schemas.microsoft.com/office/drawing/2010/main" val="0"/>
                        </a:ext>
                      </a:extLst>
                    </a:blip>
                    <a:srcRect/>
                    <a:stretch/>
                  </pic:blipFill>
                  <pic:spPr bwMode="auto">
                    <a:xfrm>
                      <a:off x="0" y="0"/>
                      <a:ext cx="8229600" cy="50742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53C90">
        <w:rPr>
          <w:rFonts w:ascii="Times New Roman" w:hAnsi="Times New Roman" w:cs="Times New Roman"/>
          <w:b/>
          <w:bCs/>
          <w:i w:val="0"/>
          <w:iCs w:val="0"/>
          <w:color w:val="auto"/>
          <w:sz w:val="24"/>
          <w:szCs w:val="24"/>
          <w:lang w:val="es-HN"/>
        </w:rPr>
        <w:t xml:space="preserve">Tabla </w:t>
      </w:r>
      <w:r w:rsidRPr="00C53C90">
        <w:rPr>
          <w:rFonts w:ascii="Times New Roman" w:hAnsi="Times New Roman" w:cs="Times New Roman"/>
          <w:b/>
          <w:bCs/>
          <w:i w:val="0"/>
          <w:iCs w:val="0"/>
          <w:color w:val="auto"/>
          <w:sz w:val="24"/>
          <w:szCs w:val="24"/>
        </w:rPr>
        <w:fldChar w:fldCharType="begin"/>
      </w:r>
      <w:r w:rsidRPr="00C53C90">
        <w:rPr>
          <w:rFonts w:ascii="Times New Roman" w:hAnsi="Times New Roman" w:cs="Times New Roman"/>
          <w:b/>
          <w:bCs/>
          <w:i w:val="0"/>
          <w:iCs w:val="0"/>
          <w:color w:val="auto"/>
          <w:sz w:val="24"/>
          <w:szCs w:val="24"/>
          <w:lang w:val="es-HN"/>
        </w:rPr>
        <w:instrText xml:space="preserve"> SEQ Tabla \* ARABIC </w:instrText>
      </w:r>
      <w:r w:rsidRPr="00C53C90">
        <w:rPr>
          <w:rFonts w:ascii="Times New Roman" w:hAnsi="Times New Roman" w:cs="Times New Roman"/>
          <w:b/>
          <w:bCs/>
          <w:i w:val="0"/>
          <w:iCs w:val="0"/>
          <w:color w:val="auto"/>
          <w:sz w:val="24"/>
          <w:szCs w:val="24"/>
        </w:rPr>
        <w:fldChar w:fldCharType="separate"/>
      </w:r>
      <w:r w:rsidR="008B587C">
        <w:rPr>
          <w:rFonts w:ascii="Times New Roman" w:hAnsi="Times New Roman" w:cs="Times New Roman"/>
          <w:b/>
          <w:bCs/>
          <w:i w:val="0"/>
          <w:iCs w:val="0"/>
          <w:noProof/>
          <w:color w:val="auto"/>
          <w:sz w:val="24"/>
          <w:szCs w:val="24"/>
          <w:lang w:val="es-HN"/>
        </w:rPr>
        <w:t>13</w:t>
      </w:r>
      <w:r w:rsidRPr="00C53C90">
        <w:rPr>
          <w:rFonts w:ascii="Times New Roman" w:hAnsi="Times New Roman" w:cs="Times New Roman"/>
          <w:b/>
          <w:bCs/>
          <w:i w:val="0"/>
          <w:iCs w:val="0"/>
          <w:color w:val="auto"/>
          <w:sz w:val="24"/>
          <w:szCs w:val="24"/>
        </w:rPr>
        <w:fldChar w:fldCharType="end"/>
      </w:r>
      <w:r w:rsidRPr="00C53C90">
        <w:rPr>
          <w:rFonts w:ascii="Times New Roman" w:hAnsi="Times New Roman" w:cs="Times New Roman"/>
          <w:b/>
          <w:bCs/>
          <w:i w:val="0"/>
          <w:iCs w:val="0"/>
          <w:color w:val="auto"/>
          <w:sz w:val="24"/>
          <w:szCs w:val="24"/>
          <w:lang w:val="es-HN"/>
        </w:rPr>
        <w:t>. Calendario para el desarrollo de las actividades</w:t>
      </w:r>
      <w:bookmarkEnd w:id="259"/>
    </w:p>
    <w:p w14:paraId="16137959" w14:textId="2CA5A2B8" w:rsidR="00841018" w:rsidRDefault="00841018" w:rsidP="00C53C90">
      <w:pPr>
        <w:pStyle w:val="TextoPrincipal"/>
        <w:ind w:firstLine="0"/>
        <w:rPr>
          <w:sz w:val="20"/>
          <w:szCs w:val="20"/>
        </w:rPr>
      </w:pPr>
      <w:r w:rsidRPr="00C5254A">
        <w:rPr>
          <w:sz w:val="20"/>
          <w:szCs w:val="20"/>
        </w:rPr>
        <w:t>Fuente: Elaboración propia (2023)</w:t>
      </w:r>
    </w:p>
    <w:p w14:paraId="30371313" w14:textId="77777777" w:rsidR="00841018" w:rsidRDefault="00841018" w:rsidP="008C5CB7">
      <w:pPr>
        <w:pStyle w:val="TextoPrincipal"/>
        <w:sectPr w:rsidR="00841018" w:rsidSect="00391D00">
          <w:pgSz w:w="15840" w:h="12240" w:orient="landscape"/>
          <w:pgMar w:top="1418" w:right="1418" w:bottom="1418" w:left="1418" w:header="0" w:footer="646" w:gutter="0"/>
          <w:cols w:space="720"/>
        </w:sectPr>
      </w:pPr>
    </w:p>
    <w:p w14:paraId="0760D665" w14:textId="7927ED91" w:rsidR="000E2A5D" w:rsidRPr="00C5254A" w:rsidRDefault="00A871DB" w:rsidP="00526810">
      <w:pPr>
        <w:pStyle w:val="Ttulo2"/>
        <w:numPr>
          <w:ilvl w:val="1"/>
          <w:numId w:val="81"/>
        </w:numPr>
        <w:spacing w:line="360" w:lineRule="auto"/>
        <w:ind w:left="0" w:firstLine="0"/>
        <w:rPr>
          <w:lang w:val="es-HN"/>
        </w:rPr>
      </w:pPr>
      <w:r w:rsidRPr="00C5254A">
        <w:rPr>
          <w:lang w:val="es-HN"/>
        </w:rPr>
        <w:lastRenderedPageBreak/>
        <w:t>CRONOGRAMA DE IMPLEMENTACIÓN Y PRESUPUESTO</w:t>
      </w:r>
      <w:bookmarkEnd w:id="258"/>
    </w:p>
    <w:p w14:paraId="0D2A3E8D" w14:textId="4C7CC937" w:rsidR="007278CE" w:rsidRDefault="007278CE" w:rsidP="007278CE">
      <w:pPr>
        <w:pStyle w:val="Descripcin"/>
        <w:keepNext/>
        <w:jc w:val="both"/>
        <w:rPr>
          <w:rFonts w:ascii="Times New Roman" w:hAnsi="Times New Roman" w:cs="Times New Roman"/>
          <w:b/>
          <w:bCs/>
          <w:i w:val="0"/>
          <w:iCs w:val="0"/>
          <w:color w:val="auto"/>
          <w:sz w:val="24"/>
          <w:szCs w:val="24"/>
          <w:lang w:val="es-HN"/>
        </w:rPr>
      </w:pPr>
      <w:bookmarkStart w:id="260" w:name="_Toc158675268"/>
      <w:bookmarkStart w:id="261" w:name="_Hlk158673088"/>
      <w:r w:rsidRPr="00C5254A">
        <w:rPr>
          <w:rFonts w:ascii="Times New Roman" w:hAnsi="Times New Roman" w:cs="Times New Roman"/>
          <w:b/>
          <w:bCs/>
          <w:i w:val="0"/>
          <w:iCs w:val="0"/>
          <w:color w:val="auto"/>
          <w:sz w:val="24"/>
          <w:szCs w:val="24"/>
          <w:lang w:val="es-HN"/>
        </w:rPr>
        <w:t xml:space="preserve">Tabla </w:t>
      </w:r>
      <w:r w:rsidRPr="00C5254A">
        <w:rPr>
          <w:rFonts w:ascii="Times New Roman" w:hAnsi="Times New Roman" w:cs="Times New Roman"/>
          <w:b/>
          <w:bCs/>
          <w:i w:val="0"/>
          <w:iCs w:val="0"/>
          <w:color w:val="auto"/>
          <w:sz w:val="24"/>
          <w:szCs w:val="24"/>
          <w:lang w:val="es-HN"/>
        </w:rPr>
        <w:fldChar w:fldCharType="begin"/>
      </w:r>
      <w:r w:rsidRPr="00C5254A">
        <w:rPr>
          <w:rFonts w:ascii="Times New Roman" w:hAnsi="Times New Roman" w:cs="Times New Roman"/>
          <w:b/>
          <w:bCs/>
          <w:i w:val="0"/>
          <w:iCs w:val="0"/>
          <w:color w:val="auto"/>
          <w:sz w:val="24"/>
          <w:szCs w:val="24"/>
          <w:lang w:val="es-HN"/>
        </w:rPr>
        <w:instrText xml:space="preserve"> SEQ Tabla \* ARABIC </w:instrText>
      </w:r>
      <w:r w:rsidRPr="00C5254A">
        <w:rPr>
          <w:rFonts w:ascii="Times New Roman" w:hAnsi="Times New Roman" w:cs="Times New Roman"/>
          <w:b/>
          <w:bCs/>
          <w:i w:val="0"/>
          <w:iCs w:val="0"/>
          <w:color w:val="auto"/>
          <w:sz w:val="24"/>
          <w:szCs w:val="24"/>
          <w:lang w:val="es-HN"/>
        </w:rPr>
        <w:fldChar w:fldCharType="separate"/>
      </w:r>
      <w:r w:rsidR="008B587C">
        <w:rPr>
          <w:rFonts w:ascii="Times New Roman" w:hAnsi="Times New Roman" w:cs="Times New Roman"/>
          <w:b/>
          <w:bCs/>
          <w:i w:val="0"/>
          <w:iCs w:val="0"/>
          <w:noProof/>
          <w:color w:val="auto"/>
          <w:sz w:val="24"/>
          <w:szCs w:val="24"/>
          <w:lang w:val="es-HN"/>
        </w:rPr>
        <w:t>14</w:t>
      </w:r>
      <w:r w:rsidRPr="00C5254A">
        <w:rPr>
          <w:rFonts w:ascii="Times New Roman" w:hAnsi="Times New Roman" w:cs="Times New Roman"/>
          <w:b/>
          <w:bCs/>
          <w:i w:val="0"/>
          <w:iCs w:val="0"/>
          <w:color w:val="auto"/>
          <w:sz w:val="24"/>
          <w:szCs w:val="24"/>
          <w:lang w:val="es-HN"/>
        </w:rPr>
        <w:fldChar w:fldCharType="end"/>
      </w:r>
      <w:r w:rsidRPr="00C5254A">
        <w:rPr>
          <w:rFonts w:ascii="Times New Roman" w:hAnsi="Times New Roman" w:cs="Times New Roman"/>
          <w:b/>
          <w:bCs/>
          <w:i w:val="0"/>
          <w:iCs w:val="0"/>
          <w:color w:val="auto"/>
          <w:sz w:val="24"/>
          <w:szCs w:val="24"/>
          <w:lang w:val="es-HN"/>
        </w:rPr>
        <w:t>. Cronograma de actividades 2024</w:t>
      </w:r>
      <w:bookmarkEnd w:id="260"/>
    </w:p>
    <w:tbl>
      <w:tblPr>
        <w:tblW w:w="9306" w:type="dxa"/>
        <w:tblCellMar>
          <w:left w:w="0" w:type="dxa"/>
          <w:right w:w="0" w:type="dxa"/>
        </w:tblCellMar>
        <w:tblLook w:val="0600" w:firstRow="0" w:lastRow="0" w:firstColumn="0" w:lastColumn="0" w:noHBand="1" w:noVBand="1"/>
      </w:tblPr>
      <w:tblGrid>
        <w:gridCol w:w="3554"/>
        <w:gridCol w:w="410"/>
        <w:gridCol w:w="415"/>
        <w:gridCol w:w="495"/>
        <w:gridCol w:w="415"/>
        <w:gridCol w:w="439"/>
        <w:gridCol w:w="432"/>
        <w:gridCol w:w="415"/>
        <w:gridCol w:w="495"/>
        <w:gridCol w:w="435"/>
        <w:gridCol w:w="592"/>
        <w:gridCol w:w="607"/>
        <w:gridCol w:w="10"/>
        <w:gridCol w:w="582"/>
        <w:gridCol w:w="10"/>
      </w:tblGrid>
      <w:tr w:rsidR="008C5CB7" w:rsidRPr="008C5CB7" w14:paraId="5315661C" w14:textId="77777777" w:rsidTr="008C5CB7">
        <w:trPr>
          <w:trHeight w:val="39"/>
        </w:trPr>
        <w:tc>
          <w:tcPr>
            <w:tcW w:w="3554" w:type="dxa"/>
            <w:vMerge w:val="restart"/>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bookmarkEnd w:id="261"/>
          <w:p w14:paraId="175F8CA5" w14:textId="77777777" w:rsidR="008C5CB7" w:rsidRPr="00BE4E77" w:rsidRDefault="008C5CB7" w:rsidP="0057053A">
            <w:pPr>
              <w:spacing w:line="259" w:lineRule="auto"/>
              <w:jc w:val="center"/>
              <w:rPr>
                <w:rFonts w:ascii="Times New Roman" w:hAnsi="Times New Roman" w:cs="Times New Roman"/>
                <w:b/>
                <w:bCs/>
                <w:sz w:val="20"/>
                <w:szCs w:val="20"/>
              </w:rPr>
            </w:pPr>
            <w:r w:rsidRPr="00BE4E77">
              <w:rPr>
                <w:rFonts w:ascii="Times New Roman" w:hAnsi="Times New Roman" w:cs="Times New Roman"/>
                <w:b/>
                <w:bCs/>
                <w:sz w:val="20"/>
                <w:szCs w:val="20"/>
              </w:rPr>
              <w:t>Proceso</w:t>
            </w:r>
          </w:p>
        </w:tc>
        <w:tc>
          <w:tcPr>
            <w:tcW w:w="410"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47A366A4" w14:textId="77777777" w:rsidR="008C5CB7" w:rsidRPr="00BE4E77" w:rsidRDefault="008C5CB7" w:rsidP="0057053A">
            <w:pPr>
              <w:spacing w:line="259" w:lineRule="auto"/>
              <w:jc w:val="center"/>
              <w:rPr>
                <w:rFonts w:ascii="Times New Roman" w:hAnsi="Times New Roman" w:cs="Times New Roman"/>
                <w:b/>
                <w:bCs/>
                <w:sz w:val="20"/>
                <w:szCs w:val="20"/>
              </w:rPr>
            </w:pP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62A56D1B" w14:textId="77777777" w:rsidR="008C5CB7" w:rsidRPr="00BE4E77" w:rsidRDefault="008C5CB7" w:rsidP="0057053A">
            <w:pPr>
              <w:spacing w:line="259" w:lineRule="auto"/>
              <w:jc w:val="center"/>
              <w:rPr>
                <w:rFonts w:ascii="Times New Roman" w:hAnsi="Times New Roman" w:cs="Times New Roman"/>
                <w:b/>
                <w:bCs/>
                <w:sz w:val="20"/>
                <w:szCs w:val="20"/>
              </w:rPr>
            </w:pPr>
          </w:p>
        </w:tc>
        <w:tc>
          <w:tcPr>
            <w:tcW w:w="4335" w:type="dxa"/>
            <w:gridSpan w:val="10"/>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7F57823E" w14:textId="77777777" w:rsidR="008C5CB7" w:rsidRPr="00BE4E77" w:rsidRDefault="008C5CB7" w:rsidP="0057053A">
            <w:pPr>
              <w:spacing w:line="259" w:lineRule="auto"/>
              <w:jc w:val="center"/>
              <w:rPr>
                <w:rFonts w:ascii="Times New Roman" w:hAnsi="Times New Roman" w:cs="Times New Roman"/>
                <w:b/>
                <w:bCs/>
                <w:sz w:val="20"/>
                <w:szCs w:val="20"/>
              </w:rPr>
            </w:pPr>
            <w:r w:rsidRPr="00BE4E77">
              <w:rPr>
                <w:rFonts w:ascii="Times New Roman" w:hAnsi="Times New Roman" w:cs="Times New Roman"/>
                <w:b/>
                <w:bCs/>
                <w:sz w:val="20"/>
                <w:szCs w:val="20"/>
              </w:rPr>
              <w:t>Año 2024</w:t>
            </w:r>
          </w:p>
        </w:tc>
        <w:tc>
          <w:tcPr>
            <w:tcW w:w="592" w:type="dxa"/>
            <w:gridSpan w:val="2"/>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5B2C71C4" w14:textId="77777777" w:rsidR="008C5CB7" w:rsidRPr="00BE4E77" w:rsidRDefault="008C5CB7" w:rsidP="0057053A">
            <w:pPr>
              <w:spacing w:line="259" w:lineRule="auto"/>
              <w:jc w:val="center"/>
              <w:rPr>
                <w:rFonts w:ascii="Times New Roman" w:hAnsi="Times New Roman" w:cs="Times New Roman"/>
                <w:b/>
                <w:bCs/>
                <w:sz w:val="20"/>
                <w:szCs w:val="20"/>
              </w:rPr>
            </w:pPr>
          </w:p>
        </w:tc>
      </w:tr>
      <w:tr w:rsidR="008C5CB7" w:rsidRPr="008C5CB7" w14:paraId="687BC488" w14:textId="77777777" w:rsidTr="008C5CB7">
        <w:trPr>
          <w:gridAfter w:val="1"/>
          <w:wAfter w:w="10" w:type="dxa"/>
          <w:trHeight w:val="39"/>
        </w:trPr>
        <w:tc>
          <w:tcPr>
            <w:tcW w:w="3554" w:type="dxa"/>
            <w:vMerge/>
            <w:tcBorders>
              <w:top w:val="single" w:sz="8" w:space="0" w:color="4472C4"/>
              <w:left w:val="single" w:sz="8" w:space="0" w:color="4472C4"/>
              <w:bottom w:val="single" w:sz="8" w:space="0" w:color="4472C4"/>
              <w:right w:val="single" w:sz="8" w:space="0" w:color="4472C4"/>
            </w:tcBorders>
            <w:vAlign w:val="center"/>
            <w:hideMark/>
          </w:tcPr>
          <w:p w14:paraId="76FB2E50" w14:textId="77777777" w:rsidR="008C5CB7" w:rsidRPr="00BE4E77" w:rsidRDefault="008C5CB7" w:rsidP="0057053A">
            <w:pPr>
              <w:spacing w:after="160" w:line="259" w:lineRule="auto"/>
              <w:jc w:val="center"/>
              <w:rPr>
                <w:rFonts w:ascii="Times New Roman" w:hAnsi="Times New Roman" w:cs="Times New Roman"/>
                <w:b/>
                <w:bCs/>
                <w:sz w:val="20"/>
                <w:szCs w:val="20"/>
              </w:rPr>
            </w:pPr>
          </w:p>
        </w:tc>
        <w:tc>
          <w:tcPr>
            <w:tcW w:w="410"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1D2CB3B8" w14:textId="77777777" w:rsidR="008C5CB7" w:rsidRPr="00BE4E77" w:rsidRDefault="008C5CB7" w:rsidP="0057053A">
            <w:pPr>
              <w:spacing w:line="259" w:lineRule="auto"/>
              <w:jc w:val="center"/>
              <w:rPr>
                <w:rFonts w:ascii="Times New Roman" w:hAnsi="Times New Roman" w:cs="Times New Roman"/>
                <w:b/>
                <w:bCs/>
                <w:sz w:val="20"/>
                <w:szCs w:val="20"/>
              </w:rPr>
            </w:pPr>
            <w:r w:rsidRPr="00BE4E77">
              <w:rPr>
                <w:rFonts w:ascii="Times New Roman" w:hAnsi="Times New Roman" w:cs="Times New Roman"/>
                <w:b/>
                <w:bCs/>
                <w:sz w:val="20"/>
                <w:szCs w:val="20"/>
              </w:rPr>
              <w:t>1</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56F748AC" w14:textId="77777777" w:rsidR="008C5CB7" w:rsidRPr="00BE4E77" w:rsidRDefault="008C5CB7" w:rsidP="0057053A">
            <w:pPr>
              <w:spacing w:line="259" w:lineRule="auto"/>
              <w:jc w:val="center"/>
              <w:rPr>
                <w:rFonts w:ascii="Times New Roman" w:hAnsi="Times New Roman" w:cs="Times New Roman"/>
                <w:b/>
                <w:bCs/>
                <w:sz w:val="20"/>
                <w:szCs w:val="20"/>
              </w:rPr>
            </w:pPr>
            <w:r w:rsidRPr="00BE4E77">
              <w:rPr>
                <w:rFonts w:ascii="Times New Roman" w:hAnsi="Times New Roman" w:cs="Times New Roman"/>
                <w:b/>
                <w:bCs/>
                <w:sz w:val="20"/>
                <w:szCs w:val="20"/>
              </w:rPr>
              <w:t>2</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67ABDC7A" w14:textId="77777777" w:rsidR="008C5CB7" w:rsidRPr="00BE4E77" w:rsidRDefault="008C5CB7" w:rsidP="0057053A">
            <w:pPr>
              <w:spacing w:line="259" w:lineRule="auto"/>
              <w:jc w:val="center"/>
              <w:rPr>
                <w:rFonts w:ascii="Times New Roman" w:hAnsi="Times New Roman" w:cs="Times New Roman"/>
                <w:b/>
                <w:bCs/>
                <w:sz w:val="20"/>
                <w:szCs w:val="20"/>
              </w:rPr>
            </w:pPr>
            <w:r w:rsidRPr="00BE4E77">
              <w:rPr>
                <w:rFonts w:ascii="Times New Roman" w:hAnsi="Times New Roman" w:cs="Times New Roman"/>
                <w:b/>
                <w:bCs/>
                <w:sz w:val="20"/>
                <w:szCs w:val="20"/>
              </w:rPr>
              <w:t>3</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47362709" w14:textId="77777777" w:rsidR="008C5CB7" w:rsidRPr="00BE4E77" w:rsidRDefault="008C5CB7" w:rsidP="0057053A">
            <w:pPr>
              <w:spacing w:line="259" w:lineRule="auto"/>
              <w:jc w:val="center"/>
              <w:rPr>
                <w:rFonts w:ascii="Times New Roman" w:hAnsi="Times New Roman" w:cs="Times New Roman"/>
                <w:b/>
                <w:bCs/>
                <w:sz w:val="20"/>
                <w:szCs w:val="20"/>
              </w:rPr>
            </w:pPr>
            <w:r w:rsidRPr="00BE4E77">
              <w:rPr>
                <w:rFonts w:ascii="Times New Roman" w:hAnsi="Times New Roman" w:cs="Times New Roman"/>
                <w:b/>
                <w:bCs/>
                <w:sz w:val="20"/>
                <w:szCs w:val="20"/>
              </w:rPr>
              <w:t>4</w:t>
            </w:r>
          </w:p>
        </w:tc>
        <w:tc>
          <w:tcPr>
            <w:tcW w:w="439"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038461A2" w14:textId="77777777" w:rsidR="008C5CB7" w:rsidRPr="00BE4E77" w:rsidRDefault="008C5CB7" w:rsidP="0057053A">
            <w:pPr>
              <w:spacing w:line="259" w:lineRule="auto"/>
              <w:jc w:val="center"/>
              <w:rPr>
                <w:rFonts w:ascii="Times New Roman" w:hAnsi="Times New Roman" w:cs="Times New Roman"/>
                <w:b/>
                <w:bCs/>
                <w:sz w:val="20"/>
                <w:szCs w:val="20"/>
              </w:rPr>
            </w:pPr>
            <w:r w:rsidRPr="00BE4E77">
              <w:rPr>
                <w:rFonts w:ascii="Times New Roman" w:hAnsi="Times New Roman" w:cs="Times New Roman"/>
                <w:b/>
                <w:bCs/>
                <w:sz w:val="20"/>
                <w:szCs w:val="20"/>
              </w:rPr>
              <w:t>5</w:t>
            </w:r>
          </w:p>
        </w:tc>
        <w:tc>
          <w:tcPr>
            <w:tcW w:w="43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08A243C5" w14:textId="77777777" w:rsidR="008C5CB7" w:rsidRPr="00BE4E77" w:rsidRDefault="008C5CB7" w:rsidP="0057053A">
            <w:pPr>
              <w:spacing w:line="259" w:lineRule="auto"/>
              <w:jc w:val="center"/>
              <w:rPr>
                <w:rFonts w:ascii="Times New Roman" w:hAnsi="Times New Roman" w:cs="Times New Roman"/>
                <w:b/>
                <w:bCs/>
                <w:sz w:val="20"/>
                <w:szCs w:val="20"/>
              </w:rPr>
            </w:pPr>
            <w:r w:rsidRPr="00BE4E77">
              <w:rPr>
                <w:rFonts w:ascii="Times New Roman" w:hAnsi="Times New Roman" w:cs="Times New Roman"/>
                <w:b/>
                <w:bCs/>
                <w:sz w:val="20"/>
                <w:szCs w:val="20"/>
              </w:rPr>
              <w:t>6</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540E8DB8" w14:textId="77777777" w:rsidR="008C5CB7" w:rsidRPr="00BE4E77" w:rsidRDefault="008C5CB7" w:rsidP="0057053A">
            <w:pPr>
              <w:spacing w:line="259" w:lineRule="auto"/>
              <w:jc w:val="center"/>
              <w:rPr>
                <w:rFonts w:ascii="Times New Roman" w:hAnsi="Times New Roman" w:cs="Times New Roman"/>
                <w:b/>
                <w:bCs/>
                <w:sz w:val="20"/>
                <w:szCs w:val="20"/>
              </w:rPr>
            </w:pPr>
            <w:r w:rsidRPr="00BE4E77">
              <w:rPr>
                <w:rFonts w:ascii="Times New Roman" w:hAnsi="Times New Roman" w:cs="Times New Roman"/>
                <w:b/>
                <w:bCs/>
                <w:sz w:val="20"/>
                <w:szCs w:val="20"/>
              </w:rPr>
              <w:t>7</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4D5FABAD" w14:textId="77777777" w:rsidR="008C5CB7" w:rsidRPr="00BE4E77" w:rsidRDefault="008C5CB7" w:rsidP="0057053A">
            <w:pPr>
              <w:spacing w:line="259" w:lineRule="auto"/>
              <w:jc w:val="center"/>
              <w:rPr>
                <w:rFonts w:ascii="Times New Roman" w:hAnsi="Times New Roman" w:cs="Times New Roman"/>
                <w:b/>
                <w:bCs/>
                <w:sz w:val="20"/>
                <w:szCs w:val="20"/>
              </w:rPr>
            </w:pPr>
            <w:r w:rsidRPr="00BE4E77">
              <w:rPr>
                <w:rFonts w:ascii="Times New Roman" w:hAnsi="Times New Roman" w:cs="Times New Roman"/>
                <w:b/>
                <w:bCs/>
                <w:sz w:val="20"/>
                <w:szCs w:val="20"/>
              </w:rPr>
              <w:t>8</w:t>
            </w:r>
          </w:p>
        </w:tc>
        <w:tc>
          <w:tcPr>
            <w:tcW w:w="43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6A49F1E6" w14:textId="77777777" w:rsidR="008C5CB7" w:rsidRPr="00BE4E77" w:rsidRDefault="008C5CB7" w:rsidP="0057053A">
            <w:pPr>
              <w:spacing w:line="259" w:lineRule="auto"/>
              <w:jc w:val="center"/>
              <w:rPr>
                <w:rFonts w:ascii="Times New Roman" w:hAnsi="Times New Roman" w:cs="Times New Roman"/>
                <w:b/>
                <w:bCs/>
                <w:sz w:val="20"/>
                <w:szCs w:val="20"/>
              </w:rPr>
            </w:pPr>
            <w:r w:rsidRPr="00BE4E77">
              <w:rPr>
                <w:rFonts w:ascii="Times New Roman" w:hAnsi="Times New Roman" w:cs="Times New Roman"/>
                <w:b/>
                <w:bCs/>
                <w:sz w:val="20"/>
                <w:szCs w:val="20"/>
              </w:rPr>
              <w:t>9</w:t>
            </w:r>
          </w:p>
        </w:tc>
        <w:tc>
          <w:tcPr>
            <w:tcW w:w="59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31D1ED88" w14:textId="77777777" w:rsidR="008C5CB7" w:rsidRPr="00BE4E77" w:rsidRDefault="008C5CB7" w:rsidP="0057053A">
            <w:pPr>
              <w:spacing w:line="259" w:lineRule="auto"/>
              <w:jc w:val="center"/>
              <w:rPr>
                <w:rFonts w:ascii="Times New Roman" w:hAnsi="Times New Roman" w:cs="Times New Roman"/>
                <w:b/>
                <w:bCs/>
                <w:sz w:val="20"/>
                <w:szCs w:val="20"/>
              </w:rPr>
            </w:pPr>
            <w:r w:rsidRPr="00BE4E77">
              <w:rPr>
                <w:rFonts w:ascii="Times New Roman" w:hAnsi="Times New Roman" w:cs="Times New Roman"/>
                <w:b/>
                <w:bCs/>
                <w:sz w:val="20"/>
                <w:szCs w:val="20"/>
              </w:rPr>
              <w:t>10</w:t>
            </w:r>
          </w:p>
        </w:tc>
        <w:tc>
          <w:tcPr>
            <w:tcW w:w="607"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5D92403D" w14:textId="77777777" w:rsidR="008C5CB7" w:rsidRPr="00BE4E77" w:rsidRDefault="008C5CB7" w:rsidP="0057053A">
            <w:pPr>
              <w:spacing w:line="259" w:lineRule="auto"/>
              <w:jc w:val="center"/>
              <w:rPr>
                <w:rFonts w:ascii="Times New Roman" w:hAnsi="Times New Roman" w:cs="Times New Roman"/>
                <w:b/>
                <w:bCs/>
                <w:sz w:val="20"/>
                <w:szCs w:val="20"/>
              </w:rPr>
            </w:pPr>
            <w:r w:rsidRPr="00BE4E77">
              <w:rPr>
                <w:rFonts w:ascii="Times New Roman" w:hAnsi="Times New Roman" w:cs="Times New Roman"/>
                <w:b/>
                <w:bCs/>
                <w:sz w:val="20"/>
                <w:szCs w:val="20"/>
              </w:rPr>
              <w:t>11</w:t>
            </w:r>
          </w:p>
        </w:tc>
        <w:tc>
          <w:tcPr>
            <w:tcW w:w="592" w:type="dxa"/>
            <w:gridSpan w:val="2"/>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4EB74917" w14:textId="77777777" w:rsidR="008C5CB7" w:rsidRPr="00BE4E77" w:rsidRDefault="008C5CB7" w:rsidP="0057053A">
            <w:pPr>
              <w:spacing w:line="259" w:lineRule="auto"/>
              <w:jc w:val="center"/>
              <w:rPr>
                <w:rFonts w:ascii="Times New Roman" w:hAnsi="Times New Roman" w:cs="Times New Roman"/>
                <w:b/>
                <w:bCs/>
                <w:sz w:val="20"/>
                <w:szCs w:val="20"/>
              </w:rPr>
            </w:pPr>
            <w:r w:rsidRPr="00BE4E77">
              <w:rPr>
                <w:rFonts w:ascii="Times New Roman" w:hAnsi="Times New Roman" w:cs="Times New Roman"/>
                <w:b/>
                <w:bCs/>
                <w:sz w:val="20"/>
                <w:szCs w:val="20"/>
              </w:rPr>
              <w:t>12</w:t>
            </w:r>
          </w:p>
        </w:tc>
      </w:tr>
      <w:tr w:rsidR="008C5CB7" w:rsidRPr="008C5CB7" w14:paraId="7A7ACFE5" w14:textId="77777777" w:rsidTr="008C5CB7">
        <w:trPr>
          <w:gridAfter w:val="1"/>
          <w:wAfter w:w="10" w:type="dxa"/>
          <w:trHeight w:val="39"/>
        </w:trPr>
        <w:tc>
          <w:tcPr>
            <w:tcW w:w="3554"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6F2F72B0"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Socialización de la propuesta del plan estratégico</w:t>
            </w:r>
          </w:p>
        </w:tc>
        <w:tc>
          <w:tcPr>
            <w:tcW w:w="410"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0A4FCF9D" w14:textId="77777777" w:rsidR="008C5CB7" w:rsidRPr="00BE4E77" w:rsidRDefault="008C5CB7" w:rsidP="0057053A">
            <w:pPr>
              <w:spacing w:after="160" w:line="259" w:lineRule="auto"/>
              <w:rPr>
                <w:rFonts w:ascii="Times New Roman" w:hAnsi="Times New Roman" w:cs="Times New Roman"/>
                <w:sz w:val="20"/>
                <w:szCs w:val="20"/>
                <w:lang w:val="es-HN"/>
              </w:rPr>
            </w:pP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32DC6F4F"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X</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4DA70928"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X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1C172D1C"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39"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402A3C07"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3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2F4D9C81"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4F79D109"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0F552DC0"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3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51C8CC4E"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59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1F52B6F6"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607"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4341C10D"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592" w:type="dxa"/>
            <w:gridSpan w:val="2"/>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4C97E6B7"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r>
      <w:tr w:rsidR="008C5CB7" w:rsidRPr="008C5CB7" w14:paraId="35DF3FAA" w14:textId="77777777" w:rsidTr="008C5CB7">
        <w:trPr>
          <w:gridAfter w:val="1"/>
          <w:wAfter w:w="10" w:type="dxa"/>
          <w:trHeight w:val="39"/>
        </w:trPr>
        <w:tc>
          <w:tcPr>
            <w:tcW w:w="3554"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54868717"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xml:space="preserve">Inicio de la Aplicación de </w:t>
            </w:r>
            <w:r w:rsidRPr="008C5CB7">
              <w:rPr>
                <w:rFonts w:ascii="Times New Roman" w:hAnsi="Times New Roman" w:cs="Times New Roman"/>
                <w:sz w:val="20"/>
                <w:szCs w:val="20"/>
                <w:lang w:val="es-HN"/>
              </w:rPr>
              <w:t>los planes</w:t>
            </w:r>
            <w:r w:rsidRPr="00BE4E77">
              <w:rPr>
                <w:rFonts w:ascii="Times New Roman" w:hAnsi="Times New Roman" w:cs="Times New Roman"/>
                <w:sz w:val="20"/>
                <w:szCs w:val="20"/>
                <w:lang w:val="es-HN"/>
              </w:rPr>
              <w:t xml:space="preserve"> estratégicos </w:t>
            </w:r>
          </w:p>
        </w:tc>
        <w:tc>
          <w:tcPr>
            <w:tcW w:w="410"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47F963C8" w14:textId="77777777" w:rsidR="008C5CB7" w:rsidRPr="00BE4E77" w:rsidRDefault="008C5CB7" w:rsidP="0057053A">
            <w:pPr>
              <w:spacing w:after="160" w:line="259" w:lineRule="auto"/>
              <w:rPr>
                <w:rFonts w:ascii="Times New Roman" w:hAnsi="Times New Roman" w:cs="Times New Roman"/>
                <w:sz w:val="20"/>
                <w:szCs w:val="20"/>
                <w:lang w:val="es-HN"/>
              </w:rPr>
            </w:pP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4575D51C" w14:textId="77777777" w:rsidR="008C5CB7" w:rsidRPr="00BE4E77" w:rsidRDefault="008C5CB7" w:rsidP="0057053A">
            <w:pPr>
              <w:spacing w:after="160" w:line="259" w:lineRule="auto"/>
              <w:rPr>
                <w:rFonts w:ascii="Times New Roman" w:hAnsi="Times New Roman" w:cs="Times New Roman"/>
                <w:sz w:val="20"/>
                <w:szCs w:val="20"/>
                <w:lang w:val="es-HN"/>
              </w:rPr>
            </w:pP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547D6AC3"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lang w:val="es-ES"/>
              </w:rPr>
              <w:t>X</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6A75A1A4"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lang w:val="es-ES"/>
              </w:rPr>
              <w:t>X</w:t>
            </w:r>
          </w:p>
        </w:tc>
        <w:tc>
          <w:tcPr>
            <w:tcW w:w="439"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3DC6F283" w14:textId="77777777" w:rsidR="008C5CB7" w:rsidRPr="00BE4E77" w:rsidRDefault="008C5CB7" w:rsidP="0057053A">
            <w:pPr>
              <w:spacing w:after="160" w:line="259" w:lineRule="auto"/>
              <w:rPr>
                <w:rFonts w:ascii="Times New Roman" w:hAnsi="Times New Roman" w:cs="Times New Roman"/>
                <w:sz w:val="20"/>
                <w:szCs w:val="20"/>
              </w:rPr>
            </w:pPr>
          </w:p>
        </w:tc>
        <w:tc>
          <w:tcPr>
            <w:tcW w:w="43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14524E94" w14:textId="77777777" w:rsidR="008C5CB7" w:rsidRPr="00BE4E77" w:rsidRDefault="008C5CB7" w:rsidP="0057053A">
            <w:pPr>
              <w:spacing w:after="160" w:line="259" w:lineRule="auto"/>
              <w:rPr>
                <w:rFonts w:ascii="Times New Roman" w:hAnsi="Times New Roman" w:cs="Times New Roman"/>
                <w:sz w:val="20"/>
                <w:szCs w:val="20"/>
              </w:rPr>
            </w:pP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349D4614" w14:textId="77777777" w:rsidR="008C5CB7" w:rsidRPr="00BE4E77" w:rsidRDefault="008C5CB7" w:rsidP="0057053A">
            <w:pPr>
              <w:spacing w:after="160" w:line="259" w:lineRule="auto"/>
              <w:rPr>
                <w:rFonts w:ascii="Times New Roman" w:hAnsi="Times New Roman" w:cs="Times New Roman"/>
                <w:sz w:val="20"/>
                <w:szCs w:val="20"/>
              </w:rPr>
            </w:pP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10963D98" w14:textId="77777777" w:rsidR="008C5CB7" w:rsidRPr="00BE4E77" w:rsidRDefault="008C5CB7" w:rsidP="0057053A">
            <w:pPr>
              <w:spacing w:after="160" w:line="259" w:lineRule="auto"/>
              <w:rPr>
                <w:rFonts w:ascii="Times New Roman" w:hAnsi="Times New Roman" w:cs="Times New Roman"/>
                <w:sz w:val="20"/>
                <w:szCs w:val="20"/>
              </w:rPr>
            </w:pPr>
          </w:p>
        </w:tc>
        <w:tc>
          <w:tcPr>
            <w:tcW w:w="43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6EC598E7" w14:textId="77777777" w:rsidR="008C5CB7" w:rsidRPr="00BE4E77" w:rsidRDefault="008C5CB7" w:rsidP="0057053A">
            <w:pPr>
              <w:spacing w:after="160" w:line="259" w:lineRule="auto"/>
              <w:rPr>
                <w:rFonts w:ascii="Times New Roman" w:hAnsi="Times New Roman" w:cs="Times New Roman"/>
                <w:sz w:val="20"/>
                <w:szCs w:val="20"/>
              </w:rPr>
            </w:pPr>
          </w:p>
        </w:tc>
        <w:tc>
          <w:tcPr>
            <w:tcW w:w="59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2D87C7F6" w14:textId="77777777" w:rsidR="008C5CB7" w:rsidRPr="00BE4E77" w:rsidRDefault="008C5CB7" w:rsidP="0057053A">
            <w:pPr>
              <w:spacing w:after="160" w:line="259" w:lineRule="auto"/>
              <w:rPr>
                <w:rFonts w:ascii="Times New Roman" w:hAnsi="Times New Roman" w:cs="Times New Roman"/>
                <w:sz w:val="20"/>
                <w:szCs w:val="20"/>
              </w:rPr>
            </w:pPr>
          </w:p>
        </w:tc>
        <w:tc>
          <w:tcPr>
            <w:tcW w:w="607"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4D0EED87" w14:textId="77777777" w:rsidR="008C5CB7" w:rsidRPr="00BE4E77" w:rsidRDefault="008C5CB7" w:rsidP="0057053A">
            <w:pPr>
              <w:spacing w:after="160" w:line="259" w:lineRule="auto"/>
              <w:rPr>
                <w:rFonts w:ascii="Times New Roman" w:hAnsi="Times New Roman" w:cs="Times New Roman"/>
                <w:sz w:val="20"/>
                <w:szCs w:val="20"/>
              </w:rPr>
            </w:pPr>
          </w:p>
        </w:tc>
        <w:tc>
          <w:tcPr>
            <w:tcW w:w="592" w:type="dxa"/>
            <w:gridSpan w:val="2"/>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50BB209E" w14:textId="77777777" w:rsidR="008C5CB7" w:rsidRPr="00BE4E77" w:rsidRDefault="008C5CB7" w:rsidP="0057053A">
            <w:pPr>
              <w:spacing w:after="160" w:line="259" w:lineRule="auto"/>
              <w:rPr>
                <w:rFonts w:ascii="Times New Roman" w:hAnsi="Times New Roman" w:cs="Times New Roman"/>
                <w:sz w:val="20"/>
                <w:szCs w:val="20"/>
              </w:rPr>
            </w:pPr>
          </w:p>
        </w:tc>
      </w:tr>
      <w:tr w:rsidR="008C5CB7" w:rsidRPr="008C5CB7" w14:paraId="46F3DC46" w14:textId="77777777" w:rsidTr="008C5CB7">
        <w:trPr>
          <w:gridAfter w:val="1"/>
          <w:wAfter w:w="10" w:type="dxa"/>
          <w:trHeight w:val="39"/>
        </w:trPr>
        <w:tc>
          <w:tcPr>
            <w:tcW w:w="3554"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509A36AC" w14:textId="3C933CCF" w:rsidR="008C5CB7" w:rsidRPr="00BE4E77" w:rsidRDefault="008C5CB7" w:rsidP="0057053A">
            <w:pPr>
              <w:spacing w:line="259" w:lineRule="auto"/>
              <w:rPr>
                <w:rFonts w:ascii="Times New Roman" w:hAnsi="Times New Roman" w:cs="Times New Roman"/>
                <w:sz w:val="20"/>
                <w:szCs w:val="20"/>
              </w:rPr>
            </w:pPr>
            <w:r>
              <w:rPr>
                <w:rFonts w:ascii="Times New Roman" w:hAnsi="Times New Roman" w:cs="Times New Roman"/>
                <w:sz w:val="20"/>
                <w:szCs w:val="20"/>
                <w:lang w:val="es-HN"/>
              </w:rPr>
              <w:t>I</w:t>
            </w:r>
            <w:r w:rsidRPr="008C5CB7">
              <w:rPr>
                <w:rFonts w:ascii="Times New Roman" w:hAnsi="Times New Roman" w:cs="Times New Roman"/>
                <w:sz w:val="20"/>
                <w:szCs w:val="20"/>
                <w:lang w:val="es-HN"/>
              </w:rPr>
              <w:t>mplementación</w:t>
            </w:r>
            <w:r w:rsidRPr="00BE4E77">
              <w:rPr>
                <w:rFonts w:ascii="Times New Roman" w:hAnsi="Times New Roman" w:cs="Times New Roman"/>
                <w:sz w:val="20"/>
                <w:szCs w:val="20"/>
                <w:lang w:val="es-HN"/>
              </w:rPr>
              <w:t xml:space="preserve"> de la publicidad</w:t>
            </w:r>
          </w:p>
        </w:tc>
        <w:tc>
          <w:tcPr>
            <w:tcW w:w="410"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47303D20"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20A5C9E5"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133F24CB"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X</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787347F9"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X</w:t>
            </w:r>
          </w:p>
        </w:tc>
        <w:tc>
          <w:tcPr>
            <w:tcW w:w="439"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799D1F8D"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X</w:t>
            </w:r>
          </w:p>
        </w:tc>
        <w:tc>
          <w:tcPr>
            <w:tcW w:w="43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1BD06D6B"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X</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26026BD4"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X</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45EF6235"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X</w:t>
            </w:r>
          </w:p>
        </w:tc>
        <w:tc>
          <w:tcPr>
            <w:tcW w:w="43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0B975BF5"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X</w:t>
            </w:r>
          </w:p>
        </w:tc>
        <w:tc>
          <w:tcPr>
            <w:tcW w:w="59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48AF6B2B"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X</w:t>
            </w:r>
          </w:p>
        </w:tc>
        <w:tc>
          <w:tcPr>
            <w:tcW w:w="607"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0CAF2E0F"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X</w:t>
            </w:r>
          </w:p>
        </w:tc>
        <w:tc>
          <w:tcPr>
            <w:tcW w:w="592" w:type="dxa"/>
            <w:gridSpan w:val="2"/>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3786BC55"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X</w:t>
            </w:r>
          </w:p>
        </w:tc>
      </w:tr>
      <w:tr w:rsidR="008C5CB7" w:rsidRPr="008C5CB7" w14:paraId="06BFFE5C" w14:textId="77777777" w:rsidTr="008C5CB7">
        <w:trPr>
          <w:gridAfter w:val="1"/>
          <w:wAfter w:w="10" w:type="dxa"/>
          <w:trHeight w:val="39"/>
        </w:trPr>
        <w:tc>
          <w:tcPr>
            <w:tcW w:w="3554"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145649A4"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Acercamiento con los institutos de secundaria</w:t>
            </w:r>
          </w:p>
        </w:tc>
        <w:tc>
          <w:tcPr>
            <w:tcW w:w="410"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4D53D4BF"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241577C2"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66A0152E"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X</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26597F65"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39"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52791EEE"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3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0BA4771E"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3F7A6788"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55E297A2"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X</w:t>
            </w:r>
          </w:p>
        </w:tc>
        <w:tc>
          <w:tcPr>
            <w:tcW w:w="43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70E009C6"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59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5DE3EEA8"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607"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0C479B72"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592" w:type="dxa"/>
            <w:gridSpan w:val="2"/>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322313EB"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r>
      <w:tr w:rsidR="008C5CB7" w:rsidRPr="008C5CB7" w14:paraId="523EBFC0" w14:textId="77777777" w:rsidTr="008C5CB7">
        <w:trPr>
          <w:gridAfter w:val="1"/>
          <w:wAfter w:w="10" w:type="dxa"/>
          <w:trHeight w:val="39"/>
        </w:trPr>
        <w:tc>
          <w:tcPr>
            <w:tcW w:w="3554"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0E8DB6B0"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Feria de oferta académica y test vocacional</w:t>
            </w:r>
          </w:p>
        </w:tc>
        <w:tc>
          <w:tcPr>
            <w:tcW w:w="410"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6DA6384E"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1CCAF549"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3130A931"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32D79511"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X</w:t>
            </w:r>
          </w:p>
        </w:tc>
        <w:tc>
          <w:tcPr>
            <w:tcW w:w="439"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137E85F8"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3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77E637EF"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55FCB88B"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5B409BEA"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3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58AA3DAB"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59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160CA4E9"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X</w:t>
            </w:r>
          </w:p>
        </w:tc>
        <w:tc>
          <w:tcPr>
            <w:tcW w:w="607"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7E1F45AC"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592" w:type="dxa"/>
            <w:gridSpan w:val="2"/>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10C0DF2F"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r>
      <w:tr w:rsidR="008C5CB7" w:rsidRPr="008C5CB7" w14:paraId="7F500B91" w14:textId="77777777" w:rsidTr="008C5CB7">
        <w:trPr>
          <w:gridAfter w:val="1"/>
          <w:wAfter w:w="10" w:type="dxa"/>
          <w:trHeight w:val="87"/>
        </w:trPr>
        <w:tc>
          <w:tcPr>
            <w:tcW w:w="3554"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4C4F12FF"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Capacitaciones para la captación de los alumnos de secundaria</w:t>
            </w:r>
          </w:p>
        </w:tc>
        <w:tc>
          <w:tcPr>
            <w:tcW w:w="410"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1098B035"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4CACA67D"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167BDCF5"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28D86AC9"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X</w:t>
            </w:r>
          </w:p>
        </w:tc>
        <w:tc>
          <w:tcPr>
            <w:tcW w:w="439"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11857B50"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3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48D85AD1"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2F20EAF4"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1CE2631E"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3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34012C86"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59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2C15D41E"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X</w:t>
            </w:r>
          </w:p>
        </w:tc>
        <w:tc>
          <w:tcPr>
            <w:tcW w:w="607"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5C7748A8"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592" w:type="dxa"/>
            <w:gridSpan w:val="2"/>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672B32FD"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r>
      <w:tr w:rsidR="008C5CB7" w:rsidRPr="008C5CB7" w14:paraId="0615B985" w14:textId="77777777" w:rsidTr="008C5CB7">
        <w:trPr>
          <w:gridAfter w:val="1"/>
          <w:wAfter w:w="10" w:type="dxa"/>
          <w:trHeight w:val="87"/>
        </w:trPr>
        <w:tc>
          <w:tcPr>
            <w:tcW w:w="3554"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3CD8BCF3"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Capacitaciones para la retención de los alumnos matriculados</w:t>
            </w:r>
          </w:p>
        </w:tc>
        <w:tc>
          <w:tcPr>
            <w:tcW w:w="410"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61D5991B"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5A5F910D"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1F4C7D4F"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54701484"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X</w:t>
            </w:r>
          </w:p>
        </w:tc>
        <w:tc>
          <w:tcPr>
            <w:tcW w:w="439"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6ACFFD78"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3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483BC58D"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38168DDC"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544D1061"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3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2B7A42D0"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59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0C61FCC8"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X</w:t>
            </w:r>
          </w:p>
        </w:tc>
        <w:tc>
          <w:tcPr>
            <w:tcW w:w="607"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262B489E"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592" w:type="dxa"/>
            <w:gridSpan w:val="2"/>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658DA592"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r>
      <w:tr w:rsidR="008C5CB7" w:rsidRPr="008C5CB7" w14:paraId="45A481DD" w14:textId="77777777" w:rsidTr="008C5CB7">
        <w:trPr>
          <w:gridAfter w:val="1"/>
          <w:wAfter w:w="10" w:type="dxa"/>
          <w:trHeight w:val="39"/>
        </w:trPr>
        <w:tc>
          <w:tcPr>
            <w:tcW w:w="3554"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0A7AD0E0"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xml:space="preserve">Implementación del plan de marketing </w:t>
            </w:r>
          </w:p>
        </w:tc>
        <w:tc>
          <w:tcPr>
            <w:tcW w:w="410"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24ABE5A3"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719563E5"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0B26458D"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5646E15A"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X</w:t>
            </w:r>
          </w:p>
        </w:tc>
        <w:tc>
          <w:tcPr>
            <w:tcW w:w="439"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78401D32"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3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4EAD0FC2"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60426469"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6E12EF4D"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3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67735109"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59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4DF8AE0B"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X</w:t>
            </w:r>
          </w:p>
        </w:tc>
        <w:tc>
          <w:tcPr>
            <w:tcW w:w="607"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5839CBCA"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592" w:type="dxa"/>
            <w:gridSpan w:val="2"/>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3C4BDE86"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r>
      <w:tr w:rsidR="008C5CB7" w:rsidRPr="008C5CB7" w14:paraId="78DCF976" w14:textId="77777777" w:rsidTr="008C5CB7">
        <w:trPr>
          <w:gridAfter w:val="1"/>
          <w:wAfter w:w="10" w:type="dxa"/>
          <w:trHeight w:val="39"/>
        </w:trPr>
        <w:tc>
          <w:tcPr>
            <w:tcW w:w="3554"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5316C431"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Plan de seguimiento para los egresados</w:t>
            </w:r>
          </w:p>
        </w:tc>
        <w:tc>
          <w:tcPr>
            <w:tcW w:w="410"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2B715B87"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36D107B6"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0C219767"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7FBA0C6D"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39"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1F7BB2C7"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3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67863576"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22BDE069"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X</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6956EF3D"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3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4724E1DC"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59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6CF98192"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607"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3AECB746"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592" w:type="dxa"/>
            <w:gridSpan w:val="2"/>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263FCE60"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r>
      <w:tr w:rsidR="008C5CB7" w:rsidRPr="008C5CB7" w14:paraId="455A7BB3" w14:textId="77777777" w:rsidTr="008C5CB7">
        <w:trPr>
          <w:gridAfter w:val="1"/>
          <w:wAfter w:w="10" w:type="dxa"/>
          <w:trHeight w:val="39"/>
        </w:trPr>
        <w:tc>
          <w:tcPr>
            <w:tcW w:w="3554"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505B13BC"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Aplicación de la encuesta de satisfacción</w:t>
            </w:r>
          </w:p>
        </w:tc>
        <w:tc>
          <w:tcPr>
            <w:tcW w:w="410"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5110F47A"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127FDCB7"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4E431DA4"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7FD4E927"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39"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26016F6F"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3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201CCF51"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0C4A0FAD"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10480AA3"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3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36CCB7D4"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59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66B504B9"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607"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49831CB3"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X</w:t>
            </w:r>
          </w:p>
        </w:tc>
        <w:tc>
          <w:tcPr>
            <w:tcW w:w="592" w:type="dxa"/>
            <w:gridSpan w:val="2"/>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45F0E3A8"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r>
      <w:tr w:rsidR="008C5CB7" w:rsidRPr="008C5CB7" w14:paraId="242CF04F" w14:textId="77777777" w:rsidTr="008C5CB7">
        <w:trPr>
          <w:gridAfter w:val="1"/>
          <w:wAfter w:w="10" w:type="dxa"/>
          <w:trHeight w:val="51"/>
        </w:trPr>
        <w:tc>
          <w:tcPr>
            <w:tcW w:w="3554"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3B48496F"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Análisis de los resultados de la encuesta de satisfacción</w:t>
            </w:r>
          </w:p>
        </w:tc>
        <w:tc>
          <w:tcPr>
            <w:tcW w:w="410"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5F360522"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366FD314"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7B01650D"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7F8EAC2A"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39"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1F6FBE9F"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3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1CF09AE0"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5572574B"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1E8BC2DF"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3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72BFAAB1"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59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3E0445A8"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607"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44F11386"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592" w:type="dxa"/>
            <w:gridSpan w:val="2"/>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6F86DF2F"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X</w:t>
            </w:r>
          </w:p>
        </w:tc>
      </w:tr>
      <w:tr w:rsidR="008C5CB7" w:rsidRPr="008C5CB7" w14:paraId="2586DE27" w14:textId="77777777" w:rsidTr="008C5CB7">
        <w:trPr>
          <w:gridAfter w:val="1"/>
          <w:wAfter w:w="10" w:type="dxa"/>
          <w:trHeight w:val="39"/>
        </w:trPr>
        <w:tc>
          <w:tcPr>
            <w:tcW w:w="3554"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6B0BBF45"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Verificación del plan estratégico</w:t>
            </w:r>
          </w:p>
        </w:tc>
        <w:tc>
          <w:tcPr>
            <w:tcW w:w="410"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3CB5993A"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1DC413EC"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063D1403"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7035714E"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39"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4D48C2B5"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3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7B627FE1"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0CD0CAAF"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X</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40FC5D70"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3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2C995E91"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59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12CDA217"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607"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75D015C8"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592" w:type="dxa"/>
            <w:gridSpan w:val="2"/>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4AE09A28"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r>
      <w:tr w:rsidR="008C5CB7" w:rsidRPr="008C5CB7" w14:paraId="0292779F" w14:textId="77777777" w:rsidTr="008C5CB7">
        <w:trPr>
          <w:gridAfter w:val="1"/>
          <w:wAfter w:w="10" w:type="dxa"/>
          <w:trHeight w:val="39"/>
        </w:trPr>
        <w:tc>
          <w:tcPr>
            <w:tcW w:w="3554"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42054E0B"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Seguimiento del plan estratégico</w:t>
            </w:r>
          </w:p>
        </w:tc>
        <w:tc>
          <w:tcPr>
            <w:tcW w:w="410"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608FC799"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06E91CFD"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3809D8AC"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6CCA1240"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39"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1F2B244D"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3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551C6BF9"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3E670CAB"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125DD477"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X</w:t>
            </w:r>
          </w:p>
        </w:tc>
        <w:tc>
          <w:tcPr>
            <w:tcW w:w="43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34AC92A0"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59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5B81E335"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607"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20F6555A"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592" w:type="dxa"/>
            <w:gridSpan w:val="2"/>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center"/>
            <w:hideMark/>
          </w:tcPr>
          <w:p w14:paraId="25352328"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r>
      <w:tr w:rsidR="008C5CB7" w:rsidRPr="008C5CB7" w14:paraId="70FFEA4B" w14:textId="77777777" w:rsidTr="008C5CB7">
        <w:trPr>
          <w:gridAfter w:val="1"/>
          <w:wAfter w:w="10" w:type="dxa"/>
          <w:trHeight w:val="39"/>
        </w:trPr>
        <w:tc>
          <w:tcPr>
            <w:tcW w:w="3554"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4803CA2E"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Verificación y ajuste de presupuesto</w:t>
            </w:r>
          </w:p>
        </w:tc>
        <w:tc>
          <w:tcPr>
            <w:tcW w:w="410"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54702220" w14:textId="77777777" w:rsidR="008C5CB7" w:rsidRPr="00BE4E77" w:rsidRDefault="008C5CB7" w:rsidP="0057053A">
            <w:pPr>
              <w:spacing w:line="259" w:lineRule="auto"/>
              <w:rPr>
                <w:rFonts w:ascii="Times New Roman" w:hAnsi="Times New Roman" w:cs="Times New Roman"/>
                <w:sz w:val="20"/>
                <w:szCs w:val="20"/>
                <w:lang w:val="es-HN"/>
              </w:rPr>
            </w:pPr>
            <w:r w:rsidRPr="00BE4E77">
              <w:rPr>
                <w:rFonts w:ascii="Times New Roman" w:hAnsi="Times New Roman" w:cs="Times New Roman"/>
                <w:sz w:val="20"/>
                <w:szCs w:val="20"/>
                <w:lang w:val="es-HN"/>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6CDA072E"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X</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03525C96"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09B69720"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39"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3CD055AF"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3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1F73E7BE"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1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3C8E3206"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9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3621ED64"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435"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4E9CEDAB"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592"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755698E0"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607" w:type="dxa"/>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1633CED3"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c>
          <w:tcPr>
            <w:tcW w:w="592" w:type="dxa"/>
            <w:gridSpan w:val="2"/>
            <w:tcBorders>
              <w:top w:val="single" w:sz="8" w:space="0" w:color="4472C4"/>
              <w:left w:val="single" w:sz="8" w:space="0" w:color="4472C4"/>
              <w:bottom w:val="single" w:sz="8" w:space="0" w:color="4472C4"/>
              <w:right w:val="single" w:sz="8" w:space="0" w:color="4472C4"/>
            </w:tcBorders>
            <w:shd w:val="clear" w:color="auto" w:fill="E9EBF5"/>
            <w:tcMar>
              <w:top w:w="15" w:type="dxa"/>
              <w:left w:w="70" w:type="dxa"/>
              <w:bottom w:w="0" w:type="dxa"/>
              <w:right w:w="70" w:type="dxa"/>
            </w:tcMar>
            <w:vAlign w:val="bottom"/>
            <w:hideMark/>
          </w:tcPr>
          <w:p w14:paraId="5C923B75" w14:textId="77777777" w:rsidR="008C5CB7" w:rsidRPr="00BE4E77" w:rsidRDefault="008C5CB7" w:rsidP="0057053A">
            <w:pPr>
              <w:spacing w:line="259" w:lineRule="auto"/>
              <w:rPr>
                <w:rFonts w:ascii="Times New Roman" w:hAnsi="Times New Roman" w:cs="Times New Roman"/>
                <w:sz w:val="20"/>
                <w:szCs w:val="20"/>
              </w:rPr>
            </w:pPr>
            <w:r w:rsidRPr="00BE4E77">
              <w:rPr>
                <w:rFonts w:ascii="Times New Roman" w:hAnsi="Times New Roman" w:cs="Times New Roman"/>
                <w:sz w:val="20"/>
                <w:szCs w:val="20"/>
              </w:rPr>
              <w:t> </w:t>
            </w:r>
          </w:p>
        </w:tc>
      </w:tr>
    </w:tbl>
    <w:p w14:paraId="356A1991" w14:textId="5C248E13" w:rsidR="00076D8B" w:rsidRDefault="00B65923" w:rsidP="00D078E4">
      <w:pPr>
        <w:pStyle w:val="TextoPrincipal"/>
        <w:spacing w:line="360" w:lineRule="auto"/>
        <w:ind w:firstLine="0"/>
        <w:rPr>
          <w:sz w:val="20"/>
          <w:szCs w:val="20"/>
        </w:rPr>
      </w:pPr>
      <w:r w:rsidRPr="00C5254A">
        <w:rPr>
          <w:sz w:val="20"/>
          <w:szCs w:val="20"/>
        </w:rPr>
        <w:t>Fuente: Elaboración propia (2023)</w:t>
      </w:r>
    </w:p>
    <w:p w14:paraId="649EAB7D" w14:textId="5555D9DC" w:rsidR="007278CE" w:rsidRPr="00C5254A" w:rsidRDefault="007278CE" w:rsidP="007278CE">
      <w:pPr>
        <w:pStyle w:val="Descripcin"/>
        <w:keepNext/>
        <w:jc w:val="both"/>
        <w:rPr>
          <w:rFonts w:ascii="Times New Roman" w:hAnsi="Times New Roman" w:cs="Times New Roman"/>
          <w:b/>
          <w:bCs/>
          <w:i w:val="0"/>
          <w:iCs w:val="0"/>
          <w:color w:val="auto"/>
          <w:sz w:val="24"/>
          <w:szCs w:val="24"/>
          <w:lang w:val="es-HN"/>
        </w:rPr>
      </w:pPr>
      <w:bookmarkStart w:id="262" w:name="_Toc158675269"/>
      <w:r w:rsidRPr="00C5254A">
        <w:rPr>
          <w:rFonts w:ascii="Times New Roman" w:hAnsi="Times New Roman" w:cs="Times New Roman"/>
          <w:b/>
          <w:bCs/>
          <w:i w:val="0"/>
          <w:iCs w:val="0"/>
          <w:color w:val="auto"/>
          <w:sz w:val="24"/>
          <w:szCs w:val="24"/>
          <w:lang w:val="es-HN"/>
        </w:rPr>
        <w:t xml:space="preserve">Tabla </w:t>
      </w:r>
      <w:r w:rsidRPr="00C5254A">
        <w:rPr>
          <w:rFonts w:ascii="Times New Roman" w:hAnsi="Times New Roman" w:cs="Times New Roman"/>
          <w:b/>
          <w:bCs/>
          <w:i w:val="0"/>
          <w:iCs w:val="0"/>
          <w:color w:val="auto"/>
          <w:sz w:val="24"/>
          <w:szCs w:val="24"/>
          <w:lang w:val="es-HN"/>
        </w:rPr>
        <w:fldChar w:fldCharType="begin"/>
      </w:r>
      <w:r w:rsidRPr="00C5254A">
        <w:rPr>
          <w:rFonts w:ascii="Times New Roman" w:hAnsi="Times New Roman" w:cs="Times New Roman"/>
          <w:b/>
          <w:bCs/>
          <w:i w:val="0"/>
          <w:iCs w:val="0"/>
          <w:color w:val="auto"/>
          <w:sz w:val="24"/>
          <w:szCs w:val="24"/>
          <w:lang w:val="es-HN"/>
        </w:rPr>
        <w:instrText xml:space="preserve"> SEQ Tabla \* ARABIC </w:instrText>
      </w:r>
      <w:r w:rsidRPr="00C5254A">
        <w:rPr>
          <w:rFonts w:ascii="Times New Roman" w:hAnsi="Times New Roman" w:cs="Times New Roman"/>
          <w:b/>
          <w:bCs/>
          <w:i w:val="0"/>
          <w:iCs w:val="0"/>
          <w:color w:val="auto"/>
          <w:sz w:val="24"/>
          <w:szCs w:val="24"/>
          <w:lang w:val="es-HN"/>
        </w:rPr>
        <w:fldChar w:fldCharType="separate"/>
      </w:r>
      <w:r w:rsidR="008B587C">
        <w:rPr>
          <w:rFonts w:ascii="Times New Roman" w:hAnsi="Times New Roman" w:cs="Times New Roman"/>
          <w:b/>
          <w:bCs/>
          <w:i w:val="0"/>
          <w:iCs w:val="0"/>
          <w:noProof/>
          <w:color w:val="auto"/>
          <w:sz w:val="24"/>
          <w:szCs w:val="24"/>
          <w:lang w:val="es-HN"/>
        </w:rPr>
        <w:t>15</w:t>
      </w:r>
      <w:r w:rsidRPr="00C5254A">
        <w:rPr>
          <w:rFonts w:ascii="Times New Roman" w:hAnsi="Times New Roman" w:cs="Times New Roman"/>
          <w:b/>
          <w:bCs/>
          <w:i w:val="0"/>
          <w:iCs w:val="0"/>
          <w:color w:val="auto"/>
          <w:sz w:val="24"/>
          <w:szCs w:val="24"/>
          <w:lang w:val="es-HN"/>
        </w:rPr>
        <w:fldChar w:fldCharType="end"/>
      </w:r>
      <w:r w:rsidRPr="00C5254A">
        <w:rPr>
          <w:rFonts w:ascii="Times New Roman" w:hAnsi="Times New Roman" w:cs="Times New Roman"/>
          <w:b/>
          <w:bCs/>
          <w:i w:val="0"/>
          <w:iCs w:val="0"/>
          <w:color w:val="auto"/>
          <w:sz w:val="24"/>
          <w:szCs w:val="24"/>
          <w:lang w:val="es-HN"/>
        </w:rPr>
        <w:t>. Cronograma de actividades 2025</w:t>
      </w:r>
      <w:bookmarkEnd w:id="262"/>
    </w:p>
    <w:tbl>
      <w:tblPr>
        <w:tblW w:w="8997" w:type="dxa"/>
        <w:tblCellMar>
          <w:left w:w="10" w:type="dxa"/>
          <w:right w:w="10" w:type="dxa"/>
        </w:tblCellMar>
        <w:tblLook w:val="0000" w:firstRow="0" w:lastRow="0" w:firstColumn="0" w:lastColumn="0" w:noHBand="0" w:noVBand="0"/>
      </w:tblPr>
      <w:tblGrid>
        <w:gridCol w:w="3228"/>
        <w:gridCol w:w="297"/>
        <w:gridCol w:w="481"/>
        <w:gridCol w:w="480"/>
        <w:gridCol w:w="480"/>
        <w:gridCol w:w="480"/>
        <w:gridCol w:w="480"/>
        <w:gridCol w:w="480"/>
        <w:gridCol w:w="480"/>
        <w:gridCol w:w="480"/>
        <w:gridCol w:w="454"/>
        <w:gridCol w:w="557"/>
        <w:gridCol w:w="557"/>
        <w:gridCol w:w="55"/>
        <w:gridCol w:w="8"/>
      </w:tblGrid>
      <w:tr w:rsidR="00540E2D" w:rsidRPr="00D078E4" w14:paraId="42B8EA2D" w14:textId="77777777" w:rsidTr="00AA39F3">
        <w:trPr>
          <w:trHeight w:val="270"/>
        </w:trPr>
        <w:tc>
          <w:tcPr>
            <w:tcW w:w="3228" w:type="dxa"/>
            <w:vMerge w:val="restart"/>
            <w:tcBorders>
              <w:top w:val="single" w:sz="8" w:space="0" w:color="000000"/>
              <w:left w:val="single" w:sz="8" w:space="0" w:color="000000"/>
              <w:bottom w:val="single" w:sz="4" w:space="0" w:color="000000"/>
              <w:right w:val="single" w:sz="4" w:space="0" w:color="000000"/>
            </w:tcBorders>
            <w:shd w:val="clear" w:color="auto" w:fill="D6DCE4"/>
            <w:noWrap/>
            <w:tcMar>
              <w:top w:w="0" w:type="dxa"/>
              <w:left w:w="70" w:type="dxa"/>
              <w:bottom w:w="0" w:type="dxa"/>
              <w:right w:w="70" w:type="dxa"/>
            </w:tcMar>
            <w:vAlign w:val="center"/>
          </w:tcPr>
          <w:p w14:paraId="6E7DF927" w14:textId="77777777" w:rsidR="00540E2D" w:rsidRPr="00AA39F3" w:rsidRDefault="00540E2D" w:rsidP="00230124">
            <w:pPr>
              <w:jc w:val="center"/>
              <w:rPr>
                <w:rFonts w:ascii="Times New Roman" w:eastAsia="Times New Roman" w:hAnsi="Times New Roman" w:cs="Times New Roman"/>
                <w:b/>
                <w:bCs/>
                <w:color w:val="000000"/>
                <w:sz w:val="20"/>
                <w:szCs w:val="20"/>
                <w:lang w:val="es-HN" w:eastAsia="es-HN"/>
              </w:rPr>
            </w:pPr>
            <w:r w:rsidRPr="00AA39F3">
              <w:rPr>
                <w:rFonts w:ascii="Times New Roman" w:eastAsia="Times New Roman" w:hAnsi="Times New Roman" w:cs="Times New Roman"/>
                <w:b/>
                <w:bCs/>
                <w:color w:val="000000"/>
                <w:sz w:val="20"/>
                <w:szCs w:val="20"/>
                <w:lang w:val="es-HN" w:eastAsia="es-HN"/>
              </w:rPr>
              <w:t>Proceso</w:t>
            </w:r>
          </w:p>
        </w:tc>
        <w:tc>
          <w:tcPr>
            <w:tcW w:w="5769" w:type="dxa"/>
            <w:gridSpan w:val="14"/>
            <w:tcBorders>
              <w:top w:val="single" w:sz="8" w:space="0" w:color="000000"/>
              <w:bottom w:val="single" w:sz="4" w:space="0" w:color="000000"/>
              <w:right w:val="single" w:sz="8" w:space="0" w:color="000000"/>
            </w:tcBorders>
            <w:shd w:val="clear" w:color="auto" w:fill="D6DCE4"/>
            <w:noWrap/>
            <w:tcMar>
              <w:top w:w="0" w:type="dxa"/>
              <w:left w:w="70" w:type="dxa"/>
              <w:bottom w:w="0" w:type="dxa"/>
              <w:right w:w="70" w:type="dxa"/>
            </w:tcMar>
            <w:vAlign w:val="bottom"/>
          </w:tcPr>
          <w:p w14:paraId="71CC3923" w14:textId="77777777" w:rsidR="00540E2D" w:rsidRPr="00AA39F3" w:rsidRDefault="00540E2D" w:rsidP="00230124">
            <w:pPr>
              <w:jc w:val="center"/>
              <w:rPr>
                <w:rFonts w:ascii="Times New Roman" w:eastAsia="Times New Roman" w:hAnsi="Times New Roman" w:cs="Times New Roman"/>
                <w:b/>
                <w:bCs/>
                <w:color w:val="000000"/>
                <w:sz w:val="20"/>
                <w:szCs w:val="20"/>
                <w:lang w:val="es-HN" w:eastAsia="es-HN"/>
              </w:rPr>
            </w:pPr>
            <w:r w:rsidRPr="00AA39F3">
              <w:rPr>
                <w:rFonts w:ascii="Times New Roman" w:eastAsia="Times New Roman" w:hAnsi="Times New Roman" w:cs="Times New Roman"/>
                <w:b/>
                <w:bCs/>
                <w:color w:val="000000"/>
                <w:sz w:val="20"/>
                <w:szCs w:val="20"/>
                <w:lang w:val="es-HN" w:eastAsia="es-HN"/>
              </w:rPr>
              <w:t>Año 2025</w:t>
            </w:r>
          </w:p>
        </w:tc>
      </w:tr>
      <w:tr w:rsidR="00540E2D" w:rsidRPr="00D078E4" w14:paraId="2CFAA240" w14:textId="77777777" w:rsidTr="00AA39F3">
        <w:trPr>
          <w:gridAfter w:val="1"/>
          <w:wAfter w:w="8" w:type="dxa"/>
          <w:trHeight w:val="270"/>
        </w:trPr>
        <w:tc>
          <w:tcPr>
            <w:tcW w:w="3228" w:type="dxa"/>
            <w:vMerge/>
            <w:tcBorders>
              <w:top w:val="single" w:sz="8" w:space="0" w:color="000000"/>
              <w:left w:val="single" w:sz="8" w:space="0" w:color="000000"/>
              <w:bottom w:val="single" w:sz="4" w:space="0" w:color="000000"/>
              <w:right w:val="single" w:sz="4" w:space="0" w:color="000000"/>
            </w:tcBorders>
            <w:shd w:val="clear" w:color="auto" w:fill="D6DCE4"/>
            <w:noWrap/>
            <w:tcMar>
              <w:top w:w="0" w:type="dxa"/>
              <w:left w:w="70" w:type="dxa"/>
              <w:bottom w:w="0" w:type="dxa"/>
              <w:right w:w="70" w:type="dxa"/>
            </w:tcMar>
            <w:vAlign w:val="center"/>
          </w:tcPr>
          <w:p w14:paraId="4AFCA0EE" w14:textId="77777777" w:rsidR="00540E2D" w:rsidRPr="00AA39F3" w:rsidRDefault="00540E2D" w:rsidP="00230124">
            <w:pPr>
              <w:rPr>
                <w:rFonts w:ascii="Times New Roman" w:eastAsia="Times New Roman" w:hAnsi="Times New Roman" w:cs="Times New Roman"/>
                <w:b/>
                <w:bCs/>
                <w:color w:val="000000"/>
                <w:sz w:val="20"/>
                <w:szCs w:val="20"/>
                <w:lang w:val="es-HN" w:eastAsia="es-HN"/>
              </w:rPr>
            </w:pPr>
          </w:p>
        </w:tc>
        <w:tc>
          <w:tcPr>
            <w:tcW w:w="297" w:type="dxa"/>
            <w:tcBorders>
              <w:bottom w:val="single" w:sz="4" w:space="0" w:color="000000"/>
              <w:right w:val="single" w:sz="4" w:space="0" w:color="000000"/>
            </w:tcBorders>
            <w:shd w:val="clear" w:color="auto" w:fill="D6DCE4"/>
            <w:noWrap/>
            <w:tcMar>
              <w:top w:w="0" w:type="dxa"/>
              <w:left w:w="70" w:type="dxa"/>
              <w:bottom w:w="0" w:type="dxa"/>
              <w:right w:w="70" w:type="dxa"/>
            </w:tcMar>
            <w:vAlign w:val="bottom"/>
          </w:tcPr>
          <w:p w14:paraId="58B6A978" w14:textId="77777777" w:rsidR="00540E2D" w:rsidRPr="00AA39F3" w:rsidRDefault="00540E2D" w:rsidP="00230124">
            <w:pPr>
              <w:jc w:val="center"/>
              <w:rPr>
                <w:rFonts w:ascii="Times New Roman" w:eastAsia="Times New Roman" w:hAnsi="Times New Roman" w:cs="Times New Roman"/>
                <w:b/>
                <w:bCs/>
                <w:color w:val="000000"/>
                <w:sz w:val="20"/>
                <w:szCs w:val="20"/>
                <w:lang w:val="es-HN" w:eastAsia="es-HN"/>
              </w:rPr>
            </w:pPr>
            <w:r w:rsidRPr="00AA39F3">
              <w:rPr>
                <w:rFonts w:ascii="Times New Roman" w:eastAsia="Times New Roman" w:hAnsi="Times New Roman" w:cs="Times New Roman"/>
                <w:b/>
                <w:bCs/>
                <w:color w:val="000000"/>
                <w:sz w:val="20"/>
                <w:szCs w:val="20"/>
                <w:lang w:val="es-HN" w:eastAsia="es-HN"/>
              </w:rPr>
              <w:t>1</w:t>
            </w:r>
          </w:p>
        </w:tc>
        <w:tc>
          <w:tcPr>
            <w:tcW w:w="481" w:type="dxa"/>
            <w:tcBorders>
              <w:bottom w:val="single" w:sz="4" w:space="0" w:color="000000"/>
              <w:right w:val="single" w:sz="4" w:space="0" w:color="000000"/>
            </w:tcBorders>
            <w:shd w:val="clear" w:color="auto" w:fill="D6DCE4"/>
            <w:noWrap/>
            <w:tcMar>
              <w:top w:w="0" w:type="dxa"/>
              <w:left w:w="70" w:type="dxa"/>
              <w:bottom w:w="0" w:type="dxa"/>
              <w:right w:w="70" w:type="dxa"/>
            </w:tcMar>
            <w:vAlign w:val="bottom"/>
          </w:tcPr>
          <w:p w14:paraId="729046B8" w14:textId="77777777" w:rsidR="00540E2D" w:rsidRPr="00AA39F3" w:rsidRDefault="00540E2D" w:rsidP="00230124">
            <w:pPr>
              <w:jc w:val="center"/>
              <w:rPr>
                <w:rFonts w:ascii="Times New Roman" w:eastAsia="Times New Roman" w:hAnsi="Times New Roman" w:cs="Times New Roman"/>
                <w:b/>
                <w:bCs/>
                <w:color w:val="000000"/>
                <w:sz w:val="20"/>
                <w:szCs w:val="20"/>
                <w:lang w:val="es-HN" w:eastAsia="es-HN"/>
              </w:rPr>
            </w:pPr>
            <w:r w:rsidRPr="00AA39F3">
              <w:rPr>
                <w:rFonts w:ascii="Times New Roman" w:eastAsia="Times New Roman" w:hAnsi="Times New Roman" w:cs="Times New Roman"/>
                <w:b/>
                <w:bCs/>
                <w:color w:val="000000"/>
                <w:sz w:val="20"/>
                <w:szCs w:val="20"/>
                <w:lang w:val="es-HN" w:eastAsia="es-HN"/>
              </w:rPr>
              <w:t>2</w:t>
            </w:r>
          </w:p>
        </w:tc>
        <w:tc>
          <w:tcPr>
            <w:tcW w:w="480" w:type="dxa"/>
            <w:tcBorders>
              <w:bottom w:val="single" w:sz="4" w:space="0" w:color="000000"/>
              <w:right w:val="single" w:sz="4" w:space="0" w:color="000000"/>
            </w:tcBorders>
            <w:shd w:val="clear" w:color="auto" w:fill="D6DCE4"/>
            <w:noWrap/>
            <w:tcMar>
              <w:top w:w="0" w:type="dxa"/>
              <w:left w:w="70" w:type="dxa"/>
              <w:bottom w:w="0" w:type="dxa"/>
              <w:right w:w="70" w:type="dxa"/>
            </w:tcMar>
            <w:vAlign w:val="bottom"/>
          </w:tcPr>
          <w:p w14:paraId="23F5F0CA" w14:textId="77777777" w:rsidR="00540E2D" w:rsidRPr="00AA39F3" w:rsidRDefault="00540E2D" w:rsidP="00230124">
            <w:pPr>
              <w:jc w:val="center"/>
              <w:rPr>
                <w:rFonts w:ascii="Times New Roman" w:eastAsia="Times New Roman" w:hAnsi="Times New Roman" w:cs="Times New Roman"/>
                <w:b/>
                <w:bCs/>
                <w:color w:val="000000"/>
                <w:sz w:val="20"/>
                <w:szCs w:val="20"/>
                <w:lang w:val="es-HN" w:eastAsia="es-HN"/>
              </w:rPr>
            </w:pPr>
            <w:r w:rsidRPr="00AA39F3">
              <w:rPr>
                <w:rFonts w:ascii="Times New Roman" w:eastAsia="Times New Roman" w:hAnsi="Times New Roman" w:cs="Times New Roman"/>
                <w:b/>
                <w:bCs/>
                <w:color w:val="000000"/>
                <w:sz w:val="20"/>
                <w:szCs w:val="20"/>
                <w:lang w:val="es-HN" w:eastAsia="es-HN"/>
              </w:rPr>
              <w:t>3</w:t>
            </w:r>
          </w:p>
        </w:tc>
        <w:tc>
          <w:tcPr>
            <w:tcW w:w="480" w:type="dxa"/>
            <w:tcBorders>
              <w:bottom w:val="single" w:sz="4" w:space="0" w:color="000000"/>
              <w:right w:val="single" w:sz="4" w:space="0" w:color="000000"/>
            </w:tcBorders>
            <w:shd w:val="clear" w:color="auto" w:fill="D6DCE4"/>
            <w:noWrap/>
            <w:tcMar>
              <w:top w:w="0" w:type="dxa"/>
              <w:left w:w="70" w:type="dxa"/>
              <w:bottom w:w="0" w:type="dxa"/>
              <w:right w:w="70" w:type="dxa"/>
            </w:tcMar>
            <w:vAlign w:val="bottom"/>
          </w:tcPr>
          <w:p w14:paraId="2D23373F" w14:textId="77777777" w:rsidR="00540E2D" w:rsidRPr="00AA39F3" w:rsidRDefault="00540E2D" w:rsidP="00230124">
            <w:pPr>
              <w:jc w:val="center"/>
              <w:rPr>
                <w:rFonts w:ascii="Times New Roman" w:eastAsia="Times New Roman" w:hAnsi="Times New Roman" w:cs="Times New Roman"/>
                <w:b/>
                <w:bCs/>
                <w:color w:val="000000"/>
                <w:sz w:val="20"/>
                <w:szCs w:val="20"/>
                <w:lang w:val="es-HN" w:eastAsia="es-HN"/>
              </w:rPr>
            </w:pPr>
            <w:r w:rsidRPr="00AA39F3">
              <w:rPr>
                <w:rFonts w:ascii="Times New Roman" w:eastAsia="Times New Roman" w:hAnsi="Times New Roman" w:cs="Times New Roman"/>
                <w:b/>
                <w:bCs/>
                <w:color w:val="000000"/>
                <w:sz w:val="20"/>
                <w:szCs w:val="20"/>
                <w:lang w:val="es-HN" w:eastAsia="es-HN"/>
              </w:rPr>
              <w:t>4</w:t>
            </w:r>
          </w:p>
        </w:tc>
        <w:tc>
          <w:tcPr>
            <w:tcW w:w="480" w:type="dxa"/>
            <w:tcBorders>
              <w:bottom w:val="single" w:sz="4" w:space="0" w:color="000000"/>
              <w:right w:val="single" w:sz="4" w:space="0" w:color="000000"/>
            </w:tcBorders>
            <w:shd w:val="clear" w:color="auto" w:fill="D6DCE4"/>
            <w:noWrap/>
            <w:tcMar>
              <w:top w:w="0" w:type="dxa"/>
              <w:left w:w="70" w:type="dxa"/>
              <w:bottom w:w="0" w:type="dxa"/>
              <w:right w:w="70" w:type="dxa"/>
            </w:tcMar>
            <w:vAlign w:val="bottom"/>
          </w:tcPr>
          <w:p w14:paraId="3B0B38C4" w14:textId="77777777" w:rsidR="00540E2D" w:rsidRPr="00AA39F3" w:rsidRDefault="00540E2D" w:rsidP="00230124">
            <w:pPr>
              <w:jc w:val="center"/>
              <w:rPr>
                <w:rFonts w:ascii="Times New Roman" w:eastAsia="Times New Roman" w:hAnsi="Times New Roman" w:cs="Times New Roman"/>
                <w:b/>
                <w:bCs/>
                <w:color w:val="000000"/>
                <w:sz w:val="20"/>
                <w:szCs w:val="20"/>
                <w:lang w:val="es-HN" w:eastAsia="es-HN"/>
              </w:rPr>
            </w:pPr>
            <w:r w:rsidRPr="00AA39F3">
              <w:rPr>
                <w:rFonts w:ascii="Times New Roman" w:eastAsia="Times New Roman" w:hAnsi="Times New Roman" w:cs="Times New Roman"/>
                <w:b/>
                <w:bCs/>
                <w:color w:val="000000"/>
                <w:sz w:val="20"/>
                <w:szCs w:val="20"/>
                <w:lang w:val="es-HN" w:eastAsia="es-HN"/>
              </w:rPr>
              <w:t>5</w:t>
            </w:r>
          </w:p>
        </w:tc>
        <w:tc>
          <w:tcPr>
            <w:tcW w:w="480" w:type="dxa"/>
            <w:tcBorders>
              <w:bottom w:val="single" w:sz="4" w:space="0" w:color="000000"/>
              <w:right w:val="single" w:sz="4" w:space="0" w:color="000000"/>
            </w:tcBorders>
            <w:shd w:val="clear" w:color="auto" w:fill="D6DCE4"/>
            <w:noWrap/>
            <w:tcMar>
              <w:top w:w="0" w:type="dxa"/>
              <w:left w:w="70" w:type="dxa"/>
              <w:bottom w:w="0" w:type="dxa"/>
              <w:right w:w="70" w:type="dxa"/>
            </w:tcMar>
            <w:vAlign w:val="bottom"/>
          </w:tcPr>
          <w:p w14:paraId="388D789E" w14:textId="77777777" w:rsidR="00540E2D" w:rsidRPr="00AA39F3" w:rsidRDefault="00540E2D" w:rsidP="00230124">
            <w:pPr>
              <w:jc w:val="center"/>
              <w:rPr>
                <w:rFonts w:ascii="Times New Roman" w:eastAsia="Times New Roman" w:hAnsi="Times New Roman" w:cs="Times New Roman"/>
                <w:b/>
                <w:bCs/>
                <w:color w:val="000000"/>
                <w:sz w:val="20"/>
                <w:szCs w:val="20"/>
                <w:lang w:val="es-HN" w:eastAsia="es-HN"/>
              </w:rPr>
            </w:pPr>
            <w:r w:rsidRPr="00AA39F3">
              <w:rPr>
                <w:rFonts w:ascii="Times New Roman" w:eastAsia="Times New Roman" w:hAnsi="Times New Roman" w:cs="Times New Roman"/>
                <w:b/>
                <w:bCs/>
                <w:color w:val="000000"/>
                <w:sz w:val="20"/>
                <w:szCs w:val="20"/>
                <w:lang w:val="es-HN" w:eastAsia="es-HN"/>
              </w:rPr>
              <w:t>6</w:t>
            </w:r>
          </w:p>
        </w:tc>
        <w:tc>
          <w:tcPr>
            <w:tcW w:w="480" w:type="dxa"/>
            <w:tcBorders>
              <w:bottom w:val="single" w:sz="4" w:space="0" w:color="000000"/>
              <w:right w:val="single" w:sz="4" w:space="0" w:color="000000"/>
            </w:tcBorders>
            <w:shd w:val="clear" w:color="auto" w:fill="D6DCE4"/>
            <w:noWrap/>
            <w:tcMar>
              <w:top w:w="0" w:type="dxa"/>
              <w:left w:w="70" w:type="dxa"/>
              <w:bottom w:w="0" w:type="dxa"/>
              <w:right w:w="70" w:type="dxa"/>
            </w:tcMar>
            <w:vAlign w:val="bottom"/>
          </w:tcPr>
          <w:p w14:paraId="26590ED4" w14:textId="77777777" w:rsidR="00540E2D" w:rsidRPr="00AA39F3" w:rsidRDefault="00540E2D" w:rsidP="00230124">
            <w:pPr>
              <w:jc w:val="center"/>
              <w:rPr>
                <w:rFonts w:ascii="Times New Roman" w:eastAsia="Times New Roman" w:hAnsi="Times New Roman" w:cs="Times New Roman"/>
                <w:b/>
                <w:bCs/>
                <w:color w:val="000000"/>
                <w:sz w:val="20"/>
                <w:szCs w:val="20"/>
                <w:lang w:val="es-HN" w:eastAsia="es-HN"/>
              </w:rPr>
            </w:pPr>
            <w:r w:rsidRPr="00AA39F3">
              <w:rPr>
                <w:rFonts w:ascii="Times New Roman" w:eastAsia="Times New Roman" w:hAnsi="Times New Roman" w:cs="Times New Roman"/>
                <w:b/>
                <w:bCs/>
                <w:color w:val="000000"/>
                <w:sz w:val="20"/>
                <w:szCs w:val="20"/>
                <w:lang w:val="es-HN" w:eastAsia="es-HN"/>
              </w:rPr>
              <w:t>7</w:t>
            </w:r>
          </w:p>
        </w:tc>
        <w:tc>
          <w:tcPr>
            <w:tcW w:w="480" w:type="dxa"/>
            <w:tcBorders>
              <w:bottom w:val="single" w:sz="4" w:space="0" w:color="000000"/>
              <w:right w:val="single" w:sz="4" w:space="0" w:color="000000"/>
            </w:tcBorders>
            <w:shd w:val="clear" w:color="auto" w:fill="D6DCE4"/>
            <w:noWrap/>
            <w:tcMar>
              <w:top w:w="0" w:type="dxa"/>
              <w:left w:w="70" w:type="dxa"/>
              <w:bottom w:w="0" w:type="dxa"/>
              <w:right w:w="70" w:type="dxa"/>
            </w:tcMar>
            <w:vAlign w:val="bottom"/>
          </w:tcPr>
          <w:p w14:paraId="419AB528" w14:textId="77777777" w:rsidR="00540E2D" w:rsidRPr="00AA39F3" w:rsidRDefault="00540E2D" w:rsidP="00230124">
            <w:pPr>
              <w:jc w:val="center"/>
              <w:rPr>
                <w:rFonts w:ascii="Times New Roman" w:eastAsia="Times New Roman" w:hAnsi="Times New Roman" w:cs="Times New Roman"/>
                <w:b/>
                <w:bCs/>
                <w:color w:val="000000"/>
                <w:sz w:val="20"/>
                <w:szCs w:val="20"/>
                <w:lang w:val="es-HN" w:eastAsia="es-HN"/>
              </w:rPr>
            </w:pPr>
            <w:r w:rsidRPr="00AA39F3">
              <w:rPr>
                <w:rFonts w:ascii="Times New Roman" w:eastAsia="Times New Roman" w:hAnsi="Times New Roman" w:cs="Times New Roman"/>
                <w:b/>
                <w:bCs/>
                <w:color w:val="000000"/>
                <w:sz w:val="20"/>
                <w:szCs w:val="20"/>
                <w:lang w:val="es-HN" w:eastAsia="es-HN"/>
              </w:rPr>
              <w:t>8</w:t>
            </w:r>
          </w:p>
        </w:tc>
        <w:tc>
          <w:tcPr>
            <w:tcW w:w="480" w:type="dxa"/>
            <w:tcBorders>
              <w:bottom w:val="single" w:sz="4" w:space="0" w:color="000000"/>
              <w:right w:val="single" w:sz="4" w:space="0" w:color="000000"/>
            </w:tcBorders>
            <w:shd w:val="clear" w:color="auto" w:fill="D6DCE4"/>
            <w:noWrap/>
            <w:tcMar>
              <w:top w:w="0" w:type="dxa"/>
              <w:left w:w="70" w:type="dxa"/>
              <w:bottom w:w="0" w:type="dxa"/>
              <w:right w:w="70" w:type="dxa"/>
            </w:tcMar>
            <w:vAlign w:val="bottom"/>
          </w:tcPr>
          <w:p w14:paraId="672486B6" w14:textId="77777777" w:rsidR="00540E2D" w:rsidRPr="00AA39F3" w:rsidRDefault="00540E2D" w:rsidP="00230124">
            <w:pPr>
              <w:jc w:val="center"/>
              <w:rPr>
                <w:rFonts w:ascii="Times New Roman" w:eastAsia="Times New Roman" w:hAnsi="Times New Roman" w:cs="Times New Roman"/>
                <w:b/>
                <w:bCs/>
                <w:color w:val="000000"/>
                <w:sz w:val="20"/>
                <w:szCs w:val="20"/>
                <w:lang w:val="es-HN" w:eastAsia="es-HN"/>
              </w:rPr>
            </w:pPr>
            <w:r w:rsidRPr="00AA39F3">
              <w:rPr>
                <w:rFonts w:ascii="Times New Roman" w:eastAsia="Times New Roman" w:hAnsi="Times New Roman" w:cs="Times New Roman"/>
                <w:b/>
                <w:bCs/>
                <w:color w:val="000000"/>
                <w:sz w:val="20"/>
                <w:szCs w:val="20"/>
                <w:lang w:val="es-HN" w:eastAsia="es-HN"/>
              </w:rPr>
              <w:t>9</w:t>
            </w:r>
          </w:p>
        </w:tc>
        <w:tc>
          <w:tcPr>
            <w:tcW w:w="454" w:type="dxa"/>
            <w:tcBorders>
              <w:bottom w:val="single" w:sz="4" w:space="0" w:color="000000"/>
              <w:right w:val="single" w:sz="4" w:space="0" w:color="000000"/>
            </w:tcBorders>
            <w:shd w:val="clear" w:color="auto" w:fill="D6DCE4"/>
            <w:noWrap/>
            <w:tcMar>
              <w:top w:w="0" w:type="dxa"/>
              <w:left w:w="70" w:type="dxa"/>
              <w:bottom w:w="0" w:type="dxa"/>
              <w:right w:w="70" w:type="dxa"/>
            </w:tcMar>
            <w:vAlign w:val="bottom"/>
          </w:tcPr>
          <w:p w14:paraId="7F50E362" w14:textId="77777777" w:rsidR="00540E2D" w:rsidRPr="00AA39F3" w:rsidRDefault="00540E2D" w:rsidP="00230124">
            <w:pPr>
              <w:jc w:val="center"/>
              <w:rPr>
                <w:rFonts w:ascii="Times New Roman" w:eastAsia="Times New Roman" w:hAnsi="Times New Roman" w:cs="Times New Roman"/>
                <w:b/>
                <w:bCs/>
                <w:color w:val="000000"/>
                <w:sz w:val="20"/>
                <w:szCs w:val="20"/>
                <w:lang w:val="es-HN" w:eastAsia="es-HN"/>
              </w:rPr>
            </w:pPr>
            <w:r w:rsidRPr="00AA39F3">
              <w:rPr>
                <w:rFonts w:ascii="Times New Roman" w:eastAsia="Times New Roman" w:hAnsi="Times New Roman" w:cs="Times New Roman"/>
                <w:b/>
                <w:bCs/>
                <w:color w:val="000000"/>
                <w:sz w:val="20"/>
                <w:szCs w:val="20"/>
                <w:lang w:val="es-HN" w:eastAsia="es-HN"/>
              </w:rPr>
              <w:t>10</w:t>
            </w:r>
          </w:p>
        </w:tc>
        <w:tc>
          <w:tcPr>
            <w:tcW w:w="557" w:type="dxa"/>
            <w:tcBorders>
              <w:bottom w:val="single" w:sz="4" w:space="0" w:color="000000"/>
              <w:right w:val="single" w:sz="4" w:space="0" w:color="000000"/>
            </w:tcBorders>
            <w:shd w:val="clear" w:color="auto" w:fill="D6DCE4"/>
            <w:noWrap/>
            <w:tcMar>
              <w:top w:w="0" w:type="dxa"/>
              <w:left w:w="70" w:type="dxa"/>
              <w:bottom w:w="0" w:type="dxa"/>
              <w:right w:w="70" w:type="dxa"/>
            </w:tcMar>
            <w:vAlign w:val="bottom"/>
          </w:tcPr>
          <w:p w14:paraId="5D301CB0" w14:textId="77777777" w:rsidR="00540E2D" w:rsidRPr="00AA39F3" w:rsidRDefault="00540E2D" w:rsidP="00230124">
            <w:pPr>
              <w:jc w:val="center"/>
              <w:rPr>
                <w:rFonts w:ascii="Times New Roman" w:eastAsia="Times New Roman" w:hAnsi="Times New Roman" w:cs="Times New Roman"/>
                <w:b/>
                <w:bCs/>
                <w:color w:val="000000"/>
                <w:sz w:val="20"/>
                <w:szCs w:val="20"/>
                <w:lang w:val="es-HN" w:eastAsia="es-HN"/>
              </w:rPr>
            </w:pPr>
            <w:r w:rsidRPr="00AA39F3">
              <w:rPr>
                <w:rFonts w:ascii="Times New Roman" w:eastAsia="Times New Roman" w:hAnsi="Times New Roman" w:cs="Times New Roman"/>
                <w:b/>
                <w:bCs/>
                <w:color w:val="000000"/>
                <w:sz w:val="20"/>
                <w:szCs w:val="20"/>
                <w:lang w:val="es-HN" w:eastAsia="es-HN"/>
              </w:rPr>
              <w:t>11</w:t>
            </w:r>
          </w:p>
        </w:tc>
        <w:tc>
          <w:tcPr>
            <w:tcW w:w="557" w:type="dxa"/>
            <w:tcBorders>
              <w:bottom w:val="single" w:sz="4" w:space="0" w:color="000000"/>
              <w:right w:val="single" w:sz="8" w:space="0" w:color="000000"/>
            </w:tcBorders>
            <w:shd w:val="clear" w:color="auto" w:fill="D6DCE4"/>
            <w:noWrap/>
            <w:tcMar>
              <w:top w:w="0" w:type="dxa"/>
              <w:left w:w="70" w:type="dxa"/>
              <w:bottom w:w="0" w:type="dxa"/>
              <w:right w:w="70" w:type="dxa"/>
            </w:tcMar>
            <w:vAlign w:val="bottom"/>
          </w:tcPr>
          <w:p w14:paraId="19C96FF8" w14:textId="77777777" w:rsidR="00540E2D" w:rsidRPr="00AA39F3" w:rsidRDefault="00540E2D" w:rsidP="00230124">
            <w:pPr>
              <w:jc w:val="center"/>
              <w:rPr>
                <w:rFonts w:ascii="Times New Roman" w:eastAsia="Times New Roman" w:hAnsi="Times New Roman" w:cs="Times New Roman"/>
                <w:b/>
                <w:bCs/>
                <w:color w:val="000000"/>
                <w:sz w:val="20"/>
                <w:szCs w:val="20"/>
                <w:lang w:val="es-HN" w:eastAsia="es-HN"/>
              </w:rPr>
            </w:pPr>
            <w:r w:rsidRPr="00AA39F3">
              <w:rPr>
                <w:rFonts w:ascii="Times New Roman" w:eastAsia="Times New Roman" w:hAnsi="Times New Roman" w:cs="Times New Roman"/>
                <w:b/>
                <w:bCs/>
                <w:color w:val="000000"/>
                <w:sz w:val="20"/>
                <w:szCs w:val="20"/>
                <w:lang w:val="es-HN" w:eastAsia="es-HN"/>
              </w:rPr>
              <w:t>12</w:t>
            </w:r>
          </w:p>
        </w:tc>
        <w:tc>
          <w:tcPr>
            <w:tcW w:w="55" w:type="dxa"/>
            <w:shd w:val="clear" w:color="auto" w:fill="auto"/>
            <w:tcMar>
              <w:top w:w="0" w:type="dxa"/>
              <w:left w:w="10" w:type="dxa"/>
              <w:bottom w:w="0" w:type="dxa"/>
              <w:right w:w="10" w:type="dxa"/>
            </w:tcMar>
          </w:tcPr>
          <w:p w14:paraId="5FD94360" w14:textId="77777777" w:rsidR="00540E2D" w:rsidRPr="00D078E4" w:rsidRDefault="00540E2D" w:rsidP="00230124">
            <w:pPr>
              <w:jc w:val="center"/>
              <w:rPr>
                <w:rFonts w:ascii="Times New Roman" w:eastAsia="Times New Roman" w:hAnsi="Times New Roman" w:cs="Times New Roman"/>
                <w:color w:val="000000"/>
                <w:sz w:val="20"/>
                <w:szCs w:val="20"/>
                <w:lang w:val="es-HN" w:eastAsia="es-HN"/>
              </w:rPr>
            </w:pPr>
          </w:p>
        </w:tc>
      </w:tr>
      <w:tr w:rsidR="00540E2D" w:rsidRPr="00D078E4" w14:paraId="69434D7B" w14:textId="77777777" w:rsidTr="00AA39F3">
        <w:trPr>
          <w:gridAfter w:val="1"/>
          <w:wAfter w:w="8" w:type="dxa"/>
          <w:trHeight w:val="270"/>
        </w:trPr>
        <w:tc>
          <w:tcPr>
            <w:tcW w:w="3228" w:type="dxa"/>
            <w:tcBorders>
              <w:left w:val="single" w:sz="8"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262F4C11"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Verificación de los resultados del plan estratégico del 2024</w:t>
            </w:r>
          </w:p>
        </w:tc>
        <w:tc>
          <w:tcPr>
            <w:tcW w:w="297" w:type="dxa"/>
            <w:tcBorders>
              <w:bottom w:val="single" w:sz="4" w:space="0" w:color="000000"/>
              <w:right w:val="single" w:sz="4" w:space="0" w:color="000000"/>
            </w:tcBorders>
            <w:shd w:val="clear" w:color="auto" w:fill="2F75B5"/>
            <w:noWrap/>
            <w:tcMar>
              <w:top w:w="0" w:type="dxa"/>
              <w:left w:w="70" w:type="dxa"/>
              <w:bottom w:w="0" w:type="dxa"/>
              <w:right w:w="70" w:type="dxa"/>
            </w:tcMar>
            <w:vAlign w:val="bottom"/>
          </w:tcPr>
          <w:p w14:paraId="7F85E158"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481" w:type="dxa"/>
            <w:tcBorders>
              <w:bottom w:val="single" w:sz="4" w:space="0" w:color="000000"/>
              <w:right w:val="single" w:sz="4" w:space="0" w:color="000000"/>
            </w:tcBorders>
            <w:shd w:val="clear" w:color="auto" w:fill="2E74B5"/>
            <w:noWrap/>
            <w:tcMar>
              <w:top w:w="0" w:type="dxa"/>
              <w:left w:w="70" w:type="dxa"/>
              <w:bottom w:w="0" w:type="dxa"/>
              <w:right w:w="70" w:type="dxa"/>
            </w:tcMar>
            <w:vAlign w:val="bottom"/>
          </w:tcPr>
          <w:p w14:paraId="4E22DD83" w14:textId="67FB7B02"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480" w:type="dxa"/>
            <w:tcBorders>
              <w:bottom w:val="single" w:sz="4" w:space="0" w:color="000000"/>
              <w:right w:val="single" w:sz="4" w:space="0" w:color="000000"/>
            </w:tcBorders>
            <w:shd w:val="clear" w:color="auto" w:fill="FFFFFF"/>
            <w:noWrap/>
            <w:tcMar>
              <w:top w:w="0" w:type="dxa"/>
              <w:left w:w="70" w:type="dxa"/>
              <w:bottom w:w="0" w:type="dxa"/>
              <w:right w:w="70" w:type="dxa"/>
            </w:tcMar>
            <w:vAlign w:val="bottom"/>
          </w:tcPr>
          <w:p w14:paraId="2A98BDD6" w14:textId="35AAD8A3"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40B78D04" w14:textId="7645C80B"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5CA996DC" w14:textId="6E183E3C"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710D6FE7" w14:textId="331887E6"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2B8AE608" w14:textId="4F223F05"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0AA79727" w14:textId="6FD8930E"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5A5E6944" w14:textId="628E8408"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54"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72F93516" w14:textId="106C222B"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557"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5D766F99" w14:textId="1F677762"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557" w:type="dxa"/>
            <w:tcBorders>
              <w:bottom w:val="single" w:sz="4" w:space="0" w:color="000000"/>
              <w:right w:val="single" w:sz="8" w:space="0" w:color="000000"/>
            </w:tcBorders>
            <w:shd w:val="clear" w:color="auto" w:fill="auto"/>
            <w:noWrap/>
            <w:tcMar>
              <w:top w:w="0" w:type="dxa"/>
              <w:left w:w="70" w:type="dxa"/>
              <w:bottom w:w="0" w:type="dxa"/>
              <w:right w:w="70" w:type="dxa"/>
            </w:tcMar>
            <w:vAlign w:val="bottom"/>
          </w:tcPr>
          <w:p w14:paraId="23A41BEC" w14:textId="5F5BA113" w:rsidR="00540E2D" w:rsidRPr="00D078E4" w:rsidRDefault="00540E2D" w:rsidP="00D078E4">
            <w:pPr>
              <w:jc w:val="center"/>
              <w:rPr>
                <w:rFonts w:ascii="Times New Roman" w:eastAsia="Times New Roman" w:hAnsi="Times New Roman" w:cs="Times New Roman"/>
                <w:color w:val="000000"/>
                <w:sz w:val="20"/>
                <w:szCs w:val="20"/>
                <w:lang w:val="es-HN" w:eastAsia="es-HN"/>
              </w:rPr>
            </w:pPr>
          </w:p>
        </w:tc>
        <w:tc>
          <w:tcPr>
            <w:tcW w:w="55" w:type="dxa"/>
            <w:shd w:val="clear" w:color="auto" w:fill="auto"/>
            <w:tcMar>
              <w:top w:w="0" w:type="dxa"/>
              <w:left w:w="10" w:type="dxa"/>
              <w:bottom w:w="0" w:type="dxa"/>
              <w:right w:w="10" w:type="dxa"/>
            </w:tcMar>
          </w:tcPr>
          <w:p w14:paraId="69CFF051" w14:textId="77777777" w:rsidR="00540E2D" w:rsidRPr="00D078E4" w:rsidRDefault="00540E2D" w:rsidP="00230124">
            <w:pPr>
              <w:rPr>
                <w:rFonts w:ascii="Times New Roman" w:eastAsia="Times New Roman" w:hAnsi="Times New Roman" w:cs="Times New Roman"/>
                <w:color w:val="000000"/>
                <w:sz w:val="20"/>
                <w:szCs w:val="20"/>
                <w:lang w:val="es-HN" w:eastAsia="es-HN"/>
              </w:rPr>
            </w:pPr>
          </w:p>
        </w:tc>
      </w:tr>
      <w:tr w:rsidR="00540E2D" w:rsidRPr="00D078E4" w14:paraId="22D2E888" w14:textId="77777777" w:rsidTr="00AA39F3">
        <w:trPr>
          <w:gridAfter w:val="1"/>
          <w:wAfter w:w="8" w:type="dxa"/>
          <w:trHeight w:val="270"/>
        </w:trPr>
        <w:tc>
          <w:tcPr>
            <w:tcW w:w="3228" w:type="dxa"/>
            <w:tcBorders>
              <w:left w:val="single" w:sz="8"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60063C4"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Reajuste del plan estratégico (Si se necesita)</w:t>
            </w:r>
          </w:p>
        </w:tc>
        <w:tc>
          <w:tcPr>
            <w:tcW w:w="297" w:type="dxa"/>
            <w:tcBorders>
              <w:bottom w:val="single" w:sz="4" w:space="0" w:color="000000"/>
              <w:right w:val="single" w:sz="4" w:space="0" w:color="000000"/>
            </w:tcBorders>
            <w:shd w:val="clear" w:color="auto" w:fill="FFFFFF"/>
            <w:noWrap/>
            <w:tcMar>
              <w:top w:w="0" w:type="dxa"/>
              <w:left w:w="70" w:type="dxa"/>
              <w:bottom w:w="0" w:type="dxa"/>
              <w:right w:w="70" w:type="dxa"/>
            </w:tcMar>
            <w:vAlign w:val="bottom"/>
          </w:tcPr>
          <w:p w14:paraId="6800283F" w14:textId="77777777"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1" w:type="dxa"/>
            <w:tcBorders>
              <w:bottom w:val="single" w:sz="4" w:space="0" w:color="000000"/>
              <w:right w:val="single" w:sz="4" w:space="0" w:color="000000"/>
            </w:tcBorders>
            <w:shd w:val="clear" w:color="auto" w:fill="2F75B5"/>
            <w:noWrap/>
            <w:tcMar>
              <w:top w:w="0" w:type="dxa"/>
              <w:left w:w="70" w:type="dxa"/>
              <w:bottom w:w="0" w:type="dxa"/>
              <w:right w:w="70" w:type="dxa"/>
            </w:tcMar>
            <w:vAlign w:val="bottom"/>
          </w:tcPr>
          <w:p w14:paraId="6914F51E"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480" w:type="dxa"/>
            <w:tcBorders>
              <w:bottom w:val="single" w:sz="4" w:space="0" w:color="000000"/>
              <w:right w:val="single" w:sz="4" w:space="0" w:color="000000"/>
            </w:tcBorders>
            <w:shd w:val="clear" w:color="auto" w:fill="FFFFFF"/>
            <w:noWrap/>
            <w:tcMar>
              <w:top w:w="0" w:type="dxa"/>
              <w:left w:w="70" w:type="dxa"/>
              <w:bottom w:w="0" w:type="dxa"/>
              <w:right w:w="70" w:type="dxa"/>
            </w:tcMar>
            <w:vAlign w:val="bottom"/>
          </w:tcPr>
          <w:p w14:paraId="640C5FE1" w14:textId="593F31C3"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49C72EBA" w14:textId="6864FA34"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7958764D" w14:textId="04DF7A1B"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51BF54EB" w14:textId="0C5C0FCA"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34299968" w14:textId="42D671C7"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3AEF030C" w14:textId="37D7BE61"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7E54BC25" w14:textId="6AAF55F8"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54"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13C2E103" w14:textId="6381F6EA"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557"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363EF673" w14:textId="0BEA5776"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557" w:type="dxa"/>
            <w:tcBorders>
              <w:bottom w:val="single" w:sz="4" w:space="0" w:color="000000"/>
              <w:right w:val="single" w:sz="8" w:space="0" w:color="000000"/>
            </w:tcBorders>
            <w:shd w:val="clear" w:color="auto" w:fill="auto"/>
            <w:noWrap/>
            <w:tcMar>
              <w:top w:w="0" w:type="dxa"/>
              <w:left w:w="70" w:type="dxa"/>
              <w:bottom w:w="0" w:type="dxa"/>
              <w:right w:w="70" w:type="dxa"/>
            </w:tcMar>
            <w:vAlign w:val="bottom"/>
          </w:tcPr>
          <w:p w14:paraId="288162C2" w14:textId="382A0549" w:rsidR="00540E2D" w:rsidRPr="00D078E4" w:rsidRDefault="00540E2D" w:rsidP="00D078E4">
            <w:pPr>
              <w:jc w:val="center"/>
              <w:rPr>
                <w:rFonts w:ascii="Times New Roman" w:eastAsia="Times New Roman" w:hAnsi="Times New Roman" w:cs="Times New Roman"/>
                <w:color w:val="000000"/>
                <w:sz w:val="20"/>
                <w:szCs w:val="20"/>
                <w:lang w:val="es-HN" w:eastAsia="es-HN"/>
              </w:rPr>
            </w:pPr>
          </w:p>
        </w:tc>
        <w:tc>
          <w:tcPr>
            <w:tcW w:w="55" w:type="dxa"/>
            <w:shd w:val="clear" w:color="auto" w:fill="auto"/>
            <w:tcMar>
              <w:top w:w="0" w:type="dxa"/>
              <w:left w:w="10" w:type="dxa"/>
              <w:bottom w:w="0" w:type="dxa"/>
              <w:right w:w="10" w:type="dxa"/>
            </w:tcMar>
          </w:tcPr>
          <w:p w14:paraId="06B6832C" w14:textId="77777777" w:rsidR="00540E2D" w:rsidRPr="00D078E4" w:rsidRDefault="00540E2D" w:rsidP="00230124">
            <w:pPr>
              <w:rPr>
                <w:rFonts w:ascii="Times New Roman" w:eastAsia="Times New Roman" w:hAnsi="Times New Roman" w:cs="Times New Roman"/>
                <w:color w:val="000000"/>
                <w:sz w:val="20"/>
                <w:szCs w:val="20"/>
                <w:lang w:val="es-HN" w:eastAsia="es-HN"/>
              </w:rPr>
            </w:pPr>
          </w:p>
        </w:tc>
      </w:tr>
      <w:tr w:rsidR="00540E2D" w:rsidRPr="00D078E4" w14:paraId="0A477175" w14:textId="77777777" w:rsidTr="00AA39F3">
        <w:trPr>
          <w:gridAfter w:val="1"/>
          <w:wAfter w:w="8" w:type="dxa"/>
          <w:trHeight w:val="270"/>
        </w:trPr>
        <w:tc>
          <w:tcPr>
            <w:tcW w:w="3228" w:type="dxa"/>
            <w:tcBorders>
              <w:left w:val="single" w:sz="8"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02F7011"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Publicidad para posicionamiento de la carrera</w:t>
            </w:r>
          </w:p>
        </w:tc>
        <w:tc>
          <w:tcPr>
            <w:tcW w:w="297" w:type="dxa"/>
            <w:tcBorders>
              <w:bottom w:val="single" w:sz="4" w:space="0" w:color="000000"/>
              <w:right w:val="single" w:sz="4" w:space="0" w:color="000000"/>
            </w:tcBorders>
            <w:shd w:val="clear" w:color="auto" w:fill="2F75B5"/>
            <w:noWrap/>
            <w:tcMar>
              <w:top w:w="0" w:type="dxa"/>
              <w:left w:w="70" w:type="dxa"/>
              <w:bottom w:w="0" w:type="dxa"/>
              <w:right w:w="70" w:type="dxa"/>
            </w:tcMar>
            <w:vAlign w:val="center"/>
          </w:tcPr>
          <w:p w14:paraId="06EAFAAB"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481" w:type="dxa"/>
            <w:tcBorders>
              <w:bottom w:val="single" w:sz="4" w:space="0" w:color="000000"/>
              <w:right w:val="single" w:sz="4" w:space="0" w:color="000000"/>
            </w:tcBorders>
            <w:shd w:val="clear" w:color="auto" w:fill="2F75B5"/>
            <w:noWrap/>
            <w:tcMar>
              <w:top w:w="0" w:type="dxa"/>
              <w:left w:w="70" w:type="dxa"/>
              <w:bottom w:w="0" w:type="dxa"/>
              <w:right w:w="70" w:type="dxa"/>
            </w:tcMar>
            <w:vAlign w:val="bottom"/>
          </w:tcPr>
          <w:p w14:paraId="7F9F3853"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480" w:type="dxa"/>
            <w:tcBorders>
              <w:bottom w:val="single" w:sz="4" w:space="0" w:color="000000"/>
              <w:right w:val="single" w:sz="4" w:space="0" w:color="000000"/>
            </w:tcBorders>
            <w:shd w:val="clear" w:color="auto" w:fill="2F75B5"/>
            <w:noWrap/>
            <w:tcMar>
              <w:top w:w="0" w:type="dxa"/>
              <w:left w:w="70" w:type="dxa"/>
              <w:bottom w:w="0" w:type="dxa"/>
              <w:right w:w="70" w:type="dxa"/>
            </w:tcMar>
            <w:vAlign w:val="bottom"/>
          </w:tcPr>
          <w:p w14:paraId="1A40CFED"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480" w:type="dxa"/>
            <w:tcBorders>
              <w:bottom w:val="single" w:sz="4" w:space="0" w:color="000000"/>
              <w:right w:val="single" w:sz="4" w:space="0" w:color="000000"/>
            </w:tcBorders>
            <w:shd w:val="clear" w:color="auto" w:fill="2F75B5"/>
            <w:noWrap/>
            <w:tcMar>
              <w:top w:w="0" w:type="dxa"/>
              <w:left w:w="70" w:type="dxa"/>
              <w:bottom w:w="0" w:type="dxa"/>
              <w:right w:w="70" w:type="dxa"/>
            </w:tcMar>
            <w:vAlign w:val="bottom"/>
          </w:tcPr>
          <w:p w14:paraId="43756FAB"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480" w:type="dxa"/>
            <w:tcBorders>
              <w:bottom w:val="single" w:sz="4" w:space="0" w:color="000000"/>
              <w:right w:val="single" w:sz="4" w:space="0" w:color="000000"/>
            </w:tcBorders>
            <w:shd w:val="clear" w:color="auto" w:fill="2F75B5"/>
            <w:noWrap/>
            <w:tcMar>
              <w:top w:w="0" w:type="dxa"/>
              <w:left w:w="70" w:type="dxa"/>
              <w:bottom w:w="0" w:type="dxa"/>
              <w:right w:w="70" w:type="dxa"/>
            </w:tcMar>
            <w:vAlign w:val="bottom"/>
          </w:tcPr>
          <w:p w14:paraId="0B49D249"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480" w:type="dxa"/>
            <w:tcBorders>
              <w:bottom w:val="single" w:sz="4" w:space="0" w:color="000000"/>
              <w:right w:val="single" w:sz="4" w:space="0" w:color="000000"/>
            </w:tcBorders>
            <w:shd w:val="clear" w:color="auto" w:fill="2F75B5"/>
            <w:noWrap/>
            <w:tcMar>
              <w:top w:w="0" w:type="dxa"/>
              <w:left w:w="70" w:type="dxa"/>
              <w:bottom w:w="0" w:type="dxa"/>
              <w:right w:w="70" w:type="dxa"/>
            </w:tcMar>
            <w:vAlign w:val="bottom"/>
          </w:tcPr>
          <w:p w14:paraId="2A14E1DC"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480" w:type="dxa"/>
            <w:tcBorders>
              <w:bottom w:val="single" w:sz="4" w:space="0" w:color="000000"/>
              <w:right w:val="single" w:sz="4" w:space="0" w:color="000000"/>
            </w:tcBorders>
            <w:shd w:val="clear" w:color="auto" w:fill="2F75B5"/>
            <w:noWrap/>
            <w:tcMar>
              <w:top w:w="0" w:type="dxa"/>
              <w:left w:w="70" w:type="dxa"/>
              <w:bottom w:w="0" w:type="dxa"/>
              <w:right w:w="70" w:type="dxa"/>
            </w:tcMar>
            <w:vAlign w:val="bottom"/>
          </w:tcPr>
          <w:p w14:paraId="7E297642"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480" w:type="dxa"/>
            <w:tcBorders>
              <w:bottom w:val="single" w:sz="4" w:space="0" w:color="000000"/>
              <w:right w:val="single" w:sz="4" w:space="0" w:color="000000"/>
            </w:tcBorders>
            <w:shd w:val="clear" w:color="auto" w:fill="2F75B5"/>
            <w:noWrap/>
            <w:tcMar>
              <w:top w:w="0" w:type="dxa"/>
              <w:left w:w="70" w:type="dxa"/>
              <w:bottom w:w="0" w:type="dxa"/>
              <w:right w:w="70" w:type="dxa"/>
            </w:tcMar>
            <w:vAlign w:val="bottom"/>
          </w:tcPr>
          <w:p w14:paraId="17AAAACE"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480" w:type="dxa"/>
            <w:tcBorders>
              <w:bottom w:val="single" w:sz="4" w:space="0" w:color="000000"/>
              <w:right w:val="single" w:sz="4" w:space="0" w:color="000000"/>
            </w:tcBorders>
            <w:shd w:val="clear" w:color="auto" w:fill="2F75B5"/>
            <w:noWrap/>
            <w:tcMar>
              <w:top w:w="0" w:type="dxa"/>
              <w:left w:w="70" w:type="dxa"/>
              <w:bottom w:w="0" w:type="dxa"/>
              <w:right w:w="70" w:type="dxa"/>
            </w:tcMar>
            <w:vAlign w:val="bottom"/>
          </w:tcPr>
          <w:p w14:paraId="096758D0"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454" w:type="dxa"/>
            <w:tcBorders>
              <w:bottom w:val="single" w:sz="4" w:space="0" w:color="000000"/>
              <w:right w:val="single" w:sz="4" w:space="0" w:color="000000"/>
            </w:tcBorders>
            <w:shd w:val="clear" w:color="auto" w:fill="2F75B5"/>
            <w:noWrap/>
            <w:tcMar>
              <w:top w:w="0" w:type="dxa"/>
              <w:left w:w="70" w:type="dxa"/>
              <w:bottom w:w="0" w:type="dxa"/>
              <w:right w:w="70" w:type="dxa"/>
            </w:tcMar>
            <w:vAlign w:val="bottom"/>
          </w:tcPr>
          <w:p w14:paraId="5CC6CAF9"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557" w:type="dxa"/>
            <w:tcBorders>
              <w:bottom w:val="single" w:sz="4" w:space="0" w:color="000000"/>
              <w:right w:val="single" w:sz="8" w:space="0" w:color="000000"/>
            </w:tcBorders>
            <w:shd w:val="clear" w:color="auto" w:fill="2F75B5"/>
            <w:noWrap/>
            <w:tcMar>
              <w:top w:w="0" w:type="dxa"/>
              <w:left w:w="70" w:type="dxa"/>
              <w:bottom w:w="0" w:type="dxa"/>
              <w:right w:w="70" w:type="dxa"/>
            </w:tcMar>
            <w:vAlign w:val="bottom"/>
          </w:tcPr>
          <w:p w14:paraId="5165A120"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557" w:type="dxa"/>
            <w:shd w:val="clear" w:color="auto" w:fill="2F75B5"/>
            <w:noWrap/>
            <w:tcMar>
              <w:top w:w="0" w:type="dxa"/>
              <w:left w:w="70" w:type="dxa"/>
              <w:bottom w:w="0" w:type="dxa"/>
              <w:right w:w="70" w:type="dxa"/>
            </w:tcMar>
            <w:vAlign w:val="bottom"/>
          </w:tcPr>
          <w:p w14:paraId="42E32D54" w14:textId="3F199CEF" w:rsidR="00540E2D" w:rsidRPr="00D078E4" w:rsidRDefault="00540E2D" w:rsidP="00D078E4">
            <w:pPr>
              <w:jc w:val="cente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X</w:t>
            </w:r>
          </w:p>
        </w:tc>
        <w:tc>
          <w:tcPr>
            <w:tcW w:w="55" w:type="dxa"/>
            <w:shd w:val="clear" w:color="auto" w:fill="auto"/>
            <w:tcMar>
              <w:top w:w="0" w:type="dxa"/>
              <w:left w:w="10" w:type="dxa"/>
              <w:bottom w:w="0" w:type="dxa"/>
              <w:right w:w="10" w:type="dxa"/>
            </w:tcMar>
          </w:tcPr>
          <w:p w14:paraId="204ECE27" w14:textId="77777777" w:rsidR="00540E2D" w:rsidRPr="00D078E4" w:rsidRDefault="00540E2D" w:rsidP="00230124">
            <w:pPr>
              <w:rPr>
                <w:rFonts w:ascii="Times New Roman" w:eastAsia="Times New Roman" w:hAnsi="Times New Roman" w:cs="Times New Roman"/>
                <w:color w:val="000000"/>
                <w:sz w:val="20"/>
                <w:szCs w:val="20"/>
                <w:lang w:val="es-HN" w:eastAsia="es-HN"/>
              </w:rPr>
            </w:pPr>
          </w:p>
        </w:tc>
      </w:tr>
      <w:tr w:rsidR="00540E2D" w:rsidRPr="00D078E4" w14:paraId="489B6A75" w14:textId="77777777" w:rsidTr="00AA39F3">
        <w:trPr>
          <w:gridAfter w:val="1"/>
          <w:wAfter w:w="8" w:type="dxa"/>
          <w:trHeight w:val="270"/>
        </w:trPr>
        <w:tc>
          <w:tcPr>
            <w:tcW w:w="3228" w:type="dxa"/>
            <w:tcBorders>
              <w:left w:val="single" w:sz="8" w:space="0" w:color="000000"/>
              <w:bottom w:val="single" w:sz="4" w:space="0" w:color="000000"/>
              <w:right w:val="single" w:sz="4" w:space="0" w:color="000000"/>
            </w:tcBorders>
            <w:shd w:val="clear" w:color="auto" w:fill="auto"/>
            <w:noWrap/>
            <w:tcMar>
              <w:top w:w="0" w:type="dxa"/>
              <w:left w:w="70" w:type="dxa"/>
              <w:bottom w:w="0" w:type="dxa"/>
              <w:right w:w="70" w:type="dxa"/>
            </w:tcMar>
            <w:vAlign w:val="center"/>
          </w:tcPr>
          <w:p w14:paraId="71D84D53"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Feria de oferta académica y test vocacional</w:t>
            </w:r>
          </w:p>
        </w:tc>
        <w:tc>
          <w:tcPr>
            <w:tcW w:w="297"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121B4F5C" w14:textId="54A64760"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1"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3CC0269B" w14:textId="0A0D23D1"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3295EC44" w14:textId="3523B8A8"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0070C0"/>
            <w:noWrap/>
            <w:tcMar>
              <w:top w:w="0" w:type="dxa"/>
              <w:left w:w="70" w:type="dxa"/>
              <w:bottom w:w="0" w:type="dxa"/>
              <w:right w:w="70" w:type="dxa"/>
            </w:tcMar>
            <w:vAlign w:val="center"/>
          </w:tcPr>
          <w:p w14:paraId="3C95AC05"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54F501F3" w14:textId="366FD38F"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5658A1B7" w14:textId="7B13D635"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2140CC8A" w14:textId="430DB779"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4DF3828E" w14:textId="00447F7E"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11E452D0" w14:textId="5EDBB2C7"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54" w:type="dxa"/>
            <w:tcBorders>
              <w:bottom w:val="single" w:sz="4" w:space="0" w:color="000000"/>
              <w:right w:val="single" w:sz="4" w:space="0" w:color="000000"/>
            </w:tcBorders>
            <w:shd w:val="clear" w:color="auto" w:fill="0070C0"/>
            <w:noWrap/>
            <w:tcMar>
              <w:top w:w="0" w:type="dxa"/>
              <w:left w:w="70" w:type="dxa"/>
              <w:bottom w:w="0" w:type="dxa"/>
              <w:right w:w="70" w:type="dxa"/>
            </w:tcMar>
            <w:vAlign w:val="center"/>
          </w:tcPr>
          <w:p w14:paraId="7F49A523"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557"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47513D08" w14:textId="2D666A5E"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557" w:type="dxa"/>
            <w:tcBorders>
              <w:top w:val="single" w:sz="4" w:space="0" w:color="000000"/>
              <w:bottom w:val="single" w:sz="4" w:space="0" w:color="000000"/>
              <w:right w:val="single" w:sz="8" w:space="0" w:color="000000"/>
            </w:tcBorders>
            <w:shd w:val="clear" w:color="auto" w:fill="auto"/>
            <w:noWrap/>
            <w:tcMar>
              <w:top w:w="0" w:type="dxa"/>
              <w:left w:w="70" w:type="dxa"/>
              <w:bottom w:w="0" w:type="dxa"/>
              <w:right w:w="70" w:type="dxa"/>
            </w:tcMar>
            <w:vAlign w:val="center"/>
          </w:tcPr>
          <w:p w14:paraId="129F2590" w14:textId="4D0B537E" w:rsidR="00540E2D" w:rsidRPr="00D078E4" w:rsidRDefault="00540E2D" w:rsidP="00D078E4">
            <w:pPr>
              <w:jc w:val="center"/>
              <w:rPr>
                <w:rFonts w:ascii="Times New Roman" w:eastAsia="Times New Roman" w:hAnsi="Times New Roman" w:cs="Times New Roman"/>
                <w:color w:val="000000"/>
                <w:sz w:val="20"/>
                <w:szCs w:val="20"/>
                <w:lang w:val="es-HN" w:eastAsia="es-HN"/>
              </w:rPr>
            </w:pPr>
          </w:p>
        </w:tc>
        <w:tc>
          <w:tcPr>
            <w:tcW w:w="55" w:type="dxa"/>
            <w:shd w:val="clear" w:color="auto" w:fill="auto"/>
            <w:tcMar>
              <w:top w:w="0" w:type="dxa"/>
              <w:left w:w="10" w:type="dxa"/>
              <w:bottom w:w="0" w:type="dxa"/>
              <w:right w:w="10" w:type="dxa"/>
            </w:tcMar>
          </w:tcPr>
          <w:p w14:paraId="7E70CDFD" w14:textId="77777777" w:rsidR="00540E2D" w:rsidRPr="00D078E4" w:rsidRDefault="00540E2D" w:rsidP="00230124">
            <w:pPr>
              <w:jc w:val="center"/>
              <w:rPr>
                <w:rFonts w:ascii="Times New Roman" w:eastAsia="Times New Roman" w:hAnsi="Times New Roman" w:cs="Times New Roman"/>
                <w:color w:val="000000"/>
                <w:sz w:val="20"/>
                <w:szCs w:val="20"/>
                <w:lang w:val="es-HN" w:eastAsia="es-HN"/>
              </w:rPr>
            </w:pPr>
          </w:p>
        </w:tc>
      </w:tr>
      <w:tr w:rsidR="00540E2D" w:rsidRPr="00D078E4" w14:paraId="7F4BF5D6" w14:textId="77777777" w:rsidTr="00AA39F3">
        <w:trPr>
          <w:gridAfter w:val="1"/>
          <w:wAfter w:w="8" w:type="dxa"/>
          <w:trHeight w:val="270"/>
        </w:trPr>
        <w:tc>
          <w:tcPr>
            <w:tcW w:w="3228" w:type="dxa"/>
            <w:tcBorders>
              <w:left w:val="single" w:sz="8" w:space="0" w:color="000000"/>
              <w:bottom w:val="single" w:sz="4" w:space="0" w:color="000000"/>
              <w:right w:val="single" w:sz="4" w:space="0" w:color="000000"/>
            </w:tcBorders>
            <w:shd w:val="clear" w:color="auto" w:fill="auto"/>
            <w:noWrap/>
            <w:tcMar>
              <w:top w:w="0" w:type="dxa"/>
              <w:left w:w="70" w:type="dxa"/>
              <w:bottom w:w="0" w:type="dxa"/>
              <w:right w:w="70" w:type="dxa"/>
            </w:tcMar>
            <w:vAlign w:val="center"/>
          </w:tcPr>
          <w:p w14:paraId="0D4FD49D"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Acercamiento con los institutos de secundaria</w:t>
            </w:r>
          </w:p>
        </w:tc>
        <w:tc>
          <w:tcPr>
            <w:tcW w:w="297"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4A9C30CC" w14:textId="468EDD38"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1"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6508F0ED" w14:textId="71C97C04"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2F75B5"/>
            <w:noWrap/>
            <w:tcMar>
              <w:top w:w="0" w:type="dxa"/>
              <w:left w:w="70" w:type="dxa"/>
              <w:bottom w:w="0" w:type="dxa"/>
              <w:right w:w="70" w:type="dxa"/>
            </w:tcMar>
            <w:vAlign w:val="center"/>
          </w:tcPr>
          <w:p w14:paraId="230FA6BD"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480"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2A7C770E" w14:textId="59A79B04"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03F01820" w14:textId="0DF2C225"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2CDA3468" w14:textId="350EC92D"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4A1936C6" w14:textId="1348A4FB"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2F75B5"/>
            <w:noWrap/>
            <w:tcMar>
              <w:top w:w="0" w:type="dxa"/>
              <w:left w:w="70" w:type="dxa"/>
              <w:bottom w:w="0" w:type="dxa"/>
              <w:right w:w="70" w:type="dxa"/>
            </w:tcMar>
            <w:vAlign w:val="center"/>
          </w:tcPr>
          <w:p w14:paraId="44571E39"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5D2F57CF" w14:textId="64EDFEA8"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54"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7C4877A3" w14:textId="194F6C31"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557"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0322A772" w14:textId="16F662A1"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557" w:type="dxa"/>
            <w:tcBorders>
              <w:bottom w:val="single" w:sz="4" w:space="0" w:color="000000"/>
              <w:right w:val="single" w:sz="8" w:space="0" w:color="000000"/>
            </w:tcBorders>
            <w:shd w:val="clear" w:color="auto" w:fill="auto"/>
            <w:noWrap/>
            <w:tcMar>
              <w:top w:w="0" w:type="dxa"/>
              <w:left w:w="70" w:type="dxa"/>
              <w:bottom w:w="0" w:type="dxa"/>
              <w:right w:w="70" w:type="dxa"/>
            </w:tcMar>
            <w:vAlign w:val="center"/>
          </w:tcPr>
          <w:p w14:paraId="637E845F" w14:textId="05327144" w:rsidR="00540E2D" w:rsidRPr="00D078E4" w:rsidRDefault="00540E2D" w:rsidP="00D078E4">
            <w:pPr>
              <w:jc w:val="center"/>
              <w:rPr>
                <w:rFonts w:ascii="Times New Roman" w:eastAsia="Times New Roman" w:hAnsi="Times New Roman" w:cs="Times New Roman"/>
                <w:color w:val="000000"/>
                <w:sz w:val="20"/>
                <w:szCs w:val="20"/>
                <w:lang w:val="es-HN" w:eastAsia="es-HN"/>
              </w:rPr>
            </w:pPr>
          </w:p>
        </w:tc>
        <w:tc>
          <w:tcPr>
            <w:tcW w:w="55" w:type="dxa"/>
            <w:shd w:val="clear" w:color="auto" w:fill="auto"/>
            <w:tcMar>
              <w:top w:w="0" w:type="dxa"/>
              <w:left w:w="10" w:type="dxa"/>
              <w:bottom w:w="0" w:type="dxa"/>
              <w:right w:w="10" w:type="dxa"/>
            </w:tcMar>
          </w:tcPr>
          <w:p w14:paraId="07A9270E" w14:textId="77777777" w:rsidR="00540E2D" w:rsidRPr="00D078E4" w:rsidRDefault="00540E2D" w:rsidP="00230124">
            <w:pPr>
              <w:jc w:val="center"/>
              <w:rPr>
                <w:rFonts w:ascii="Times New Roman" w:eastAsia="Times New Roman" w:hAnsi="Times New Roman" w:cs="Times New Roman"/>
                <w:color w:val="000000"/>
                <w:sz w:val="20"/>
                <w:szCs w:val="20"/>
                <w:lang w:val="es-HN" w:eastAsia="es-HN"/>
              </w:rPr>
            </w:pPr>
          </w:p>
        </w:tc>
      </w:tr>
      <w:tr w:rsidR="00540E2D" w:rsidRPr="00D078E4" w14:paraId="34FD1F6A" w14:textId="77777777" w:rsidTr="00AA39F3">
        <w:trPr>
          <w:gridAfter w:val="1"/>
          <w:wAfter w:w="8" w:type="dxa"/>
          <w:trHeight w:val="270"/>
        </w:trPr>
        <w:tc>
          <w:tcPr>
            <w:tcW w:w="3228" w:type="dxa"/>
            <w:tcBorders>
              <w:left w:val="single" w:sz="8" w:space="0" w:color="000000"/>
              <w:bottom w:val="single" w:sz="4" w:space="0" w:color="000000"/>
              <w:right w:val="single" w:sz="4" w:space="0" w:color="000000"/>
            </w:tcBorders>
            <w:shd w:val="clear" w:color="auto" w:fill="auto"/>
            <w:noWrap/>
            <w:tcMar>
              <w:top w:w="0" w:type="dxa"/>
              <w:left w:w="70" w:type="dxa"/>
              <w:bottom w:w="0" w:type="dxa"/>
              <w:right w:w="70" w:type="dxa"/>
            </w:tcMar>
            <w:vAlign w:val="center"/>
          </w:tcPr>
          <w:p w14:paraId="202303F6"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Capacitaciones para la captación de los alumnos</w:t>
            </w:r>
          </w:p>
        </w:tc>
        <w:tc>
          <w:tcPr>
            <w:tcW w:w="297"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7A5BB986" w14:textId="7B2FE8B5"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1"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2BE93C9F" w14:textId="77FF71FE"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2DC76BD1" w14:textId="1DC5226C"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0070C0"/>
            <w:noWrap/>
            <w:tcMar>
              <w:top w:w="0" w:type="dxa"/>
              <w:left w:w="70" w:type="dxa"/>
              <w:bottom w:w="0" w:type="dxa"/>
              <w:right w:w="70" w:type="dxa"/>
            </w:tcMar>
            <w:vAlign w:val="center"/>
          </w:tcPr>
          <w:p w14:paraId="567FF269"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05839CE9" w14:textId="2EC65A88"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2527464D" w14:textId="0A8BF052"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6EC0BF87" w14:textId="358F3642"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738089C9" w14:textId="52214BDB"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2532EC04" w14:textId="6267EE24"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54" w:type="dxa"/>
            <w:tcBorders>
              <w:bottom w:val="single" w:sz="4" w:space="0" w:color="000000"/>
              <w:right w:val="single" w:sz="4" w:space="0" w:color="000000"/>
            </w:tcBorders>
            <w:shd w:val="clear" w:color="auto" w:fill="0070C0"/>
            <w:noWrap/>
            <w:tcMar>
              <w:top w:w="0" w:type="dxa"/>
              <w:left w:w="70" w:type="dxa"/>
              <w:bottom w:w="0" w:type="dxa"/>
              <w:right w:w="70" w:type="dxa"/>
            </w:tcMar>
            <w:vAlign w:val="center"/>
          </w:tcPr>
          <w:p w14:paraId="2D952301"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557"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4D6CB720" w14:textId="4827D643"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557" w:type="dxa"/>
            <w:tcBorders>
              <w:bottom w:val="single" w:sz="4" w:space="0" w:color="000000"/>
              <w:right w:val="single" w:sz="8" w:space="0" w:color="000000"/>
            </w:tcBorders>
            <w:shd w:val="clear" w:color="auto" w:fill="auto"/>
            <w:noWrap/>
            <w:tcMar>
              <w:top w:w="0" w:type="dxa"/>
              <w:left w:w="70" w:type="dxa"/>
              <w:bottom w:w="0" w:type="dxa"/>
              <w:right w:w="70" w:type="dxa"/>
            </w:tcMar>
            <w:vAlign w:val="center"/>
          </w:tcPr>
          <w:p w14:paraId="5EBA37B1" w14:textId="3B53937E" w:rsidR="00540E2D" w:rsidRPr="00D078E4" w:rsidRDefault="00540E2D" w:rsidP="00D078E4">
            <w:pPr>
              <w:jc w:val="center"/>
              <w:rPr>
                <w:rFonts w:ascii="Times New Roman" w:eastAsia="Times New Roman" w:hAnsi="Times New Roman" w:cs="Times New Roman"/>
                <w:color w:val="000000"/>
                <w:sz w:val="20"/>
                <w:szCs w:val="20"/>
                <w:lang w:val="es-HN" w:eastAsia="es-HN"/>
              </w:rPr>
            </w:pPr>
          </w:p>
        </w:tc>
        <w:tc>
          <w:tcPr>
            <w:tcW w:w="55" w:type="dxa"/>
            <w:shd w:val="clear" w:color="auto" w:fill="auto"/>
            <w:tcMar>
              <w:top w:w="0" w:type="dxa"/>
              <w:left w:w="10" w:type="dxa"/>
              <w:bottom w:w="0" w:type="dxa"/>
              <w:right w:w="10" w:type="dxa"/>
            </w:tcMar>
          </w:tcPr>
          <w:p w14:paraId="28F75ED0" w14:textId="77777777" w:rsidR="00540E2D" w:rsidRPr="00D078E4" w:rsidRDefault="00540E2D" w:rsidP="00230124">
            <w:pPr>
              <w:jc w:val="center"/>
              <w:rPr>
                <w:rFonts w:ascii="Times New Roman" w:eastAsia="Times New Roman" w:hAnsi="Times New Roman" w:cs="Times New Roman"/>
                <w:color w:val="000000"/>
                <w:sz w:val="20"/>
                <w:szCs w:val="20"/>
                <w:lang w:val="es-HN" w:eastAsia="es-HN"/>
              </w:rPr>
            </w:pPr>
          </w:p>
        </w:tc>
      </w:tr>
      <w:tr w:rsidR="00540E2D" w:rsidRPr="00D078E4" w14:paraId="72BBFD3C" w14:textId="77777777" w:rsidTr="00AA39F3">
        <w:trPr>
          <w:gridAfter w:val="1"/>
          <w:wAfter w:w="8" w:type="dxa"/>
          <w:trHeight w:val="270"/>
        </w:trPr>
        <w:tc>
          <w:tcPr>
            <w:tcW w:w="3228" w:type="dxa"/>
            <w:tcBorders>
              <w:left w:val="single" w:sz="8" w:space="0" w:color="000000"/>
              <w:bottom w:val="single" w:sz="4" w:space="0" w:color="000000"/>
              <w:right w:val="single" w:sz="4" w:space="0" w:color="000000"/>
            </w:tcBorders>
            <w:shd w:val="clear" w:color="auto" w:fill="auto"/>
            <w:noWrap/>
            <w:tcMar>
              <w:top w:w="0" w:type="dxa"/>
              <w:left w:w="70" w:type="dxa"/>
              <w:bottom w:w="0" w:type="dxa"/>
              <w:right w:w="70" w:type="dxa"/>
            </w:tcMar>
            <w:vAlign w:val="center"/>
          </w:tcPr>
          <w:p w14:paraId="6DAAF4C8"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Capacitaciones para la retención de los alumnos</w:t>
            </w:r>
          </w:p>
        </w:tc>
        <w:tc>
          <w:tcPr>
            <w:tcW w:w="297"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527D7D3D" w14:textId="104E29BC"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1"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333A6C3F" w14:textId="21A3C66C"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6357739E" w14:textId="22FFEEC2"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0070C0"/>
            <w:noWrap/>
            <w:tcMar>
              <w:top w:w="0" w:type="dxa"/>
              <w:left w:w="70" w:type="dxa"/>
              <w:bottom w:w="0" w:type="dxa"/>
              <w:right w:w="70" w:type="dxa"/>
            </w:tcMar>
            <w:vAlign w:val="center"/>
          </w:tcPr>
          <w:p w14:paraId="2CFB6039"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42A72CCB" w14:textId="4F7753EE"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226E4988" w14:textId="2FDBA7EE"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7C079B74" w14:textId="18C62078"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4AE3A20F" w14:textId="03D84841"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19CCE91A" w14:textId="1B58A2FB"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54" w:type="dxa"/>
            <w:tcBorders>
              <w:bottom w:val="single" w:sz="4" w:space="0" w:color="000000"/>
              <w:right w:val="single" w:sz="4" w:space="0" w:color="000000"/>
            </w:tcBorders>
            <w:shd w:val="clear" w:color="auto" w:fill="0070C0"/>
            <w:noWrap/>
            <w:tcMar>
              <w:top w:w="0" w:type="dxa"/>
              <w:left w:w="70" w:type="dxa"/>
              <w:bottom w:w="0" w:type="dxa"/>
              <w:right w:w="70" w:type="dxa"/>
            </w:tcMar>
            <w:vAlign w:val="center"/>
          </w:tcPr>
          <w:p w14:paraId="65174124"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557"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482AF2D8" w14:textId="327147F5"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557" w:type="dxa"/>
            <w:tcBorders>
              <w:bottom w:val="single" w:sz="4" w:space="0" w:color="000000"/>
              <w:right w:val="single" w:sz="8" w:space="0" w:color="000000"/>
            </w:tcBorders>
            <w:shd w:val="clear" w:color="auto" w:fill="auto"/>
            <w:noWrap/>
            <w:tcMar>
              <w:top w:w="0" w:type="dxa"/>
              <w:left w:w="70" w:type="dxa"/>
              <w:bottom w:w="0" w:type="dxa"/>
              <w:right w:w="70" w:type="dxa"/>
            </w:tcMar>
            <w:vAlign w:val="center"/>
          </w:tcPr>
          <w:p w14:paraId="32B33078" w14:textId="3EE25480" w:rsidR="00540E2D" w:rsidRPr="00D078E4" w:rsidRDefault="00540E2D" w:rsidP="00D078E4">
            <w:pPr>
              <w:jc w:val="center"/>
              <w:rPr>
                <w:rFonts w:ascii="Times New Roman" w:eastAsia="Times New Roman" w:hAnsi="Times New Roman" w:cs="Times New Roman"/>
                <w:color w:val="000000"/>
                <w:sz w:val="20"/>
                <w:szCs w:val="20"/>
                <w:lang w:val="es-HN" w:eastAsia="es-HN"/>
              </w:rPr>
            </w:pPr>
          </w:p>
        </w:tc>
        <w:tc>
          <w:tcPr>
            <w:tcW w:w="55" w:type="dxa"/>
            <w:shd w:val="clear" w:color="auto" w:fill="auto"/>
            <w:tcMar>
              <w:top w:w="0" w:type="dxa"/>
              <w:left w:w="10" w:type="dxa"/>
              <w:bottom w:w="0" w:type="dxa"/>
              <w:right w:w="10" w:type="dxa"/>
            </w:tcMar>
          </w:tcPr>
          <w:p w14:paraId="1F5749EE" w14:textId="77777777" w:rsidR="00540E2D" w:rsidRPr="00D078E4" w:rsidRDefault="00540E2D" w:rsidP="00230124">
            <w:pPr>
              <w:jc w:val="center"/>
              <w:rPr>
                <w:rFonts w:ascii="Times New Roman" w:eastAsia="Times New Roman" w:hAnsi="Times New Roman" w:cs="Times New Roman"/>
                <w:color w:val="000000"/>
                <w:sz w:val="20"/>
                <w:szCs w:val="20"/>
                <w:lang w:val="es-HN" w:eastAsia="es-HN"/>
              </w:rPr>
            </w:pPr>
          </w:p>
        </w:tc>
      </w:tr>
      <w:tr w:rsidR="00540E2D" w:rsidRPr="00D078E4" w14:paraId="45BBA5CF" w14:textId="77777777" w:rsidTr="00AA39F3">
        <w:trPr>
          <w:gridAfter w:val="1"/>
          <w:wAfter w:w="8" w:type="dxa"/>
          <w:trHeight w:val="419"/>
        </w:trPr>
        <w:tc>
          <w:tcPr>
            <w:tcW w:w="3228" w:type="dxa"/>
            <w:tcBorders>
              <w:left w:val="single" w:sz="8" w:space="0" w:color="000000"/>
              <w:bottom w:val="single" w:sz="4" w:space="0" w:color="000000"/>
              <w:right w:val="single" w:sz="4" w:space="0" w:color="000000"/>
            </w:tcBorders>
            <w:shd w:val="clear" w:color="auto" w:fill="auto"/>
            <w:noWrap/>
            <w:tcMar>
              <w:top w:w="0" w:type="dxa"/>
              <w:left w:w="70" w:type="dxa"/>
              <w:bottom w:w="0" w:type="dxa"/>
              <w:right w:w="70" w:type="dxa"/>
            </w:tcMar>
            <w:vAlign w:val="center"/>
          </w:tcPr>
          <w:p w14:paraId="30EED578"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Verificación del plan de marketing</w:t>
            </w:r>
          </w:p>
        </w:tc>
        <w:tc>
          <w:tcPr>
            <w:tcW w:w="297"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55801B02" w14:textId="0BD08BD1"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1"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2E990155" w14:textId="5A90982E"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3ED4D90B" w14:textId="782B12F2"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0070C0"/>
            <w:noWrap/>
            <w:tcMar>
              <w:top w:w="0" w:type="dxa"/>
              <w:left w:w="70" w:type="dxa"/>
              <w:bottom w:w="0" w:type="dxa"/>
              <w:right w:w="70" w:type="dxa"/>
            </w:tcMar>
            <w:vAlign w:val="center"/>
          </w:tcPr>
          <w:p w14:paraId="0697598F"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77537F43" w14:textId="2782BFE2"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59463602" w14:textId="5E07FF37"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7592D08D" w14:textId="73D6D112"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1C57ABA8" w14:textId="131F958E"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6A611E60" w14:textId="3DB91F5C"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54" w:type="dxa"/>
            <w:tcBorders>
              <w:bottom w:val="single" w:sz="4" w:space="0" w:color="000000"/>
              <w:right w:val="single" w:sz="4" w:space="0" w:color="000000"/>
            </w:tcBorders>
            <w:shd w:val="clear" w:color="auto" w:fill="0070C0"/>
            <w:noWrap/>
            <w:tcMar>
              <w:top w:w="0" w:type="dxa"/>
              <w:left w:w="70" w:type="dxa"/>
              <w:bottom w:w="0" w:type="dxa"/>
              <w:right w:w="70" w:type="dxa"/>
            </w:tcMar>
            <w:vAlign w:val="center"/>
          </w:tcPr>
          <w:p w14:paraId="2AD73A9E"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557"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1DF08EE6" w14:textId="01F4DDCC"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557" w:type="dxa"/>
            <w:tcBorders>
              <w:bottom w:val="single" w:sz="4" w:space="0" w:color="000000"/>
              <w:right w:val="single" w:sz="8" w:space="0" w:color="000000"/>
            </w:tcBorders>
            <w:shd w:val="clear" w:color="auto" w:fill="auto"/>
            <w:noWrap/>
            <w:tcMar>
              <w:top w:w="0" w:type="dxa"/>
              <w:left w:w="70" w:type="dxa"/>
              <w:bottom w:w="0" w:type="dxa"/>
              <w:right w:w="70" w:type="dxa"/>
            </w:tcMar>
            <w:vAlign w:val="center"/>
          </w:tcPr>
          <w:p w14:paraId="30A6DCAE" w14:textId="29ED98A1" w:rsidR="00540E2D" w:rsidRPr="00D078E4" w:rsidRDefault="00540E2D" w:rsidP="00D078E4">
            <w:pPr>
              <w:jc w:val="center"/>
              <w:rPr>
                <w:rFonts w:ascii="Times New Roman" w:eastAsia="Times New Roman" w:hAnsi="Times New Roman" w:cs="Times New Roman"/>
                <w:color w:val="000000"/>
                <w:sz w:val="20"/>
                <w:szCs w:val="20"/>
                <w:lang w:val="es-HN" w:eastAsia="es-HN"/>
              </w:rPr>
            </w:pPr>
          </w:p>
        </w:tc>
        <w:tc>
          <w:tcPr>
            <w:tcW w:w="55" w:type="dxa"/>
            <w:shd w:val="clear" w:color="auto" w:fill="auto"/>
            <w:tcMar>
              <w:top w:w="0" w:type="dxa"/>
              <w:left w:w="10" w:type="dxa"/>
              <w:bottom w:w="0" w:type="dxa"/>
              <w:right w:w="10" w:type="dxa"/>
            </w:tcMar>
          </w:tcPr>
          <w:p w14:paraId="0C6CD1DC" w14:textId="77777777" w:rsidR="00540E2D" w:rsidRPr="00D078E4" w:rsidRDefault="00540E2D" w:rsidP="00230124">
            <w:pPr>
              <w:jc w:val="center"/>
              <w:rPr>
                <w:rFonts w:ascii="Times New Roman" w:eastAsia="Times New Roman" w:hAnsi="Times New Roman" w:cs="Times New Roman"/>
                <w:color w:val="000000"/>
                <w:sz w:val="20"/>
                <w:szCs w:val="20"/>
                <w:lang w:val="es-HN" w:eastAsia="es-HN"/>
              </w:rPr>
            </w:pPr>
          </w:p>
        </w:tc>
      </w:tr>
      <w:tr w:rsidR="00540E2D" w:rsidRPr="00D078E4" w14:paraId="36B8D761" w14:textId="77777777" w:rsidTr="00AA39F3">
        <w:trPr>
          <w:gridAfter w:val="1"/>
          <w:wAfter w:w="8" w:type="dxa"/>
          <w:trHeight w:val="270"/>
        </w:trPr>
        <w:tc>
          <w:tcPr>
            <w:tcW w:w="3228" w:type="dxa"/>
            <w:tcBorders>
              <w:left w:val="single" w:sz="8" w:space="0" w:color="000000"/>
              <w:bottom w:val="single" w:sz="4" w:space="0" w:color="000000"/>
              <w:right w:val="single" w:sz="4" w:space="0" w:color="000000"/>
            </w:tcBorders>
            <w:shd w:val="clear" w:color="auto" w:fill="auto"/>
            <w:noWrap/>
            <w:tcMar>
              <w:top w:w="0" w:type="dxa"/>
              <w:left w:w="70" w:type="dxa"/>
              <w:bottom w:w="0" w:type="dxa"/>
              <w:right w:w="70" w:type="dxa"/>
            </w:tcMar>
            <w:vAlign w:val="center"/>
          </w:tcPr>
          <w:p w14:paraId="4AD4DB94"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 xml:space="preserve">Plan de seguimiento para los </w:t>
            </w:r>
            <w:r w:rsidRPr="00823BC3">
              <w:rPr>
                <w:rFonts w:ascii="Times New Roman" w:eastAsia="Times New Roman" w:hAnsi="Times New Roman" w:cs="Times New Roman"/>
                <w:color w:val="000000"/>
                <w:sz w:val="20"/>
                <w:szCs w:val="20"/>
                <w:lang w:val="es-HN" w:eastAsia="es-HN"/>
              </w:rPr>
              <w:lastRenderedPageBreak/>
              <w:t>egresados Networking</w:t>
            </w:r>
          </w:p>
        </w:tc>
        <w:tc>
          <w:tcPr>
            <w:tcW w:w="297"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62F88D63" w14:textId="1B0510D7"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1"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7454F9E2" w14:textId="2C63C300"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7B035B05" w14:textId="0A3CA800"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4AC7BBD6" w14:textId="5405C909"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6B7DE5AB" w14:textId="7CFE5195"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57E0C4A9" w14:textId="438CAFDF"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2F75B5"/>
            <w:noWrap/>
            <w:tcMar>
              <w:top w:w="0" w:type="dxa"/>
              <w:left w:w="70" w:type="dxa"/>
              <w:bottom w:w="0" w:type="dxa"/>
              <w:right w:w="70" w:type="dxa"/>
            </w:tcMar>
            <w:vAlign w:val="center"/>
          </w:tcPr>
          <w:p w14:paraId="64E564D4"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4F5A0643" w14:textId="0743E9D6"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4BAF0BBC" w14:textId="536E78D4"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54"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15620B82" w14:textId="501E3ECC"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557"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6D603664" w14:textId="335BF386"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557" w:type="dxa"/>
            <w:tcBorders>
              <w:bottom w:val="single" w:sz="4" w:space="0" w:color="000000"/>
              <w:right w:val="single" w:sz="8" w:space="0" w:color="000000"/>
            </w:tcBorders>
            <w:shd w:val="clear" w:color="auto" w:fill="auto"/>
            <w:noWrap/>
            <w:tcMar>
              <w:top w:w="0" w:type="dxa"/>
              <w:left w:w="70" w:type="dxa"/>
              <w:bottom w:w="0" w:type="dxa"/>
              <w:right w:w="70" w:type="dxa"/>
            </w:tcMar>
            <w:vAlign w:val="center"/>
          </w:tcPr>
          <w:p w14:paraId="1F139510" w14:textId="699A263B" w:rsidR="00540E2D" w:rsidRPr="00D078E4" w:rsidRDefault="00540E2D" w:rsidP="00D078E4">
            <w:pPr>
              <w:jc w:val="center"/>
              <w:rPr>
                <w:rFonts w:ascii="Times New Roman" w:eastAsia="Times New Roman" w:hAnsi="Times New Roman" w:cs="Times New Roman"/>
                <w:color w:val="000000"/>
                <w:sz w:val="20"/>
                <w:szCs w:val="20"/>
                <w:lang w:val="es-HN" w:eastAsia="es-HN"/>
              </w:rPr>
            </w:pPr>
          </w:p>
        </w:tc>
        <w:tc>
          <w:tcPr>
            <w:tcW w:w="55" w:type="dxa"/>
            <w:shd w:val="clear" w:color="auto" w:fill="auto"/>
            <w:tcMar>
              <w:top w:w="0" w:type="dxa"/>
              <w:left w:w="10" w:type="dxa"/>
              <w:bottom w:w="0" w:type="dxa"/>
              <w:right w:w="10" w:type="dxa"/>
            </w:tcMar>
          </w:tcPr>
          <w:p w14:paraId="4D4A4EAB" w14:textId="77777777" w:rsidR="00540E2D" w:rsidRPr="00D078E4" w:rsidRDefault="00540E2D" w:rsidP="00230124">
            <w:pPr>
              <w:jc w:val="center"/>
              <w:rPr>
                <w:rFonts w:ascii="Times New Roman" w:eastAsia="Times New Roman" w:hAnsi="Times New Roman" w:cs="Times New Roman"/>
                <w:color w:val="000000"/>
                <w:sz w:val="20"/>
                <w:szCs w:val="20"/>
                <w:lang w:val="es-HN" w:eastAsia="es-HN"/>
              </w:rPr>
            </w:pPr>
          </w:p>
        </w:tc>
      </w:tr>
      <w:tr w:rsidR="00540E2D" w:rsidRPr="00D078E4" w14:paraId="3875E188" w14:textId="77777777" w:rsidTr="00AA39F3">
        <w:trPr>
          <w:gridAfter w:val="1"/>
          <w:wAfter w:w="8" w:type="dxa"/>
          <w:trHeight w:val="311"/>
        </w:trPr>
        <w:tc>
          <w:tcPr>
            <w:tcW w:w="3228" w:type="dxa"/>
            <w:tcBorders>
              <w:left w:val="single" w:sz="8" w:space="0" w:color="000000"/>
              <w:bottom w:val="single" w:sz="4" w:space="0" w:color="000000"/>
              <w:right w:val="single" w:sz="4" w:space="0" w:color="000000"/>
            </w:tcBorders>
            <w:shd w:val="clear" w:color="auto" w:fill="auto"/>
            <w:noWrap/>
            <w:tcMar>
              <w:top w:w="0" w:type="dxa"/>
              <w:left w:w="70" w:type="dxa"/>
              <w:bottom w:w="0" w:type="dxa"/>
              <w:right w:w="70" w:type="dxa"/>
            </w:tcMar>
            <w:vAlign w:val="center"/>
          </w:tcPr>
          <w:p w14:paraId="6C2B753C"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Aplicación de la encuesta de satisfacción</w:t>
            </w:r>
          </w:p>
        </w:tc>
        <w:tc>
          <w:tcPr>
            <w:tcW w:w="297"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5A3D6632" w14:textId="59B99B5F"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1"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00867F7C" w14:textId="408A619B"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42D55A11" w14:textId="17CF45D6"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0DED037D" w14:textId="05B6E402"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58AB9206" w14:textId="5455DC38"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490DD230" w14:textId="7CEE32B9"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32454565" w14:textId="591CD000"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2683F1E2" w14:textId="41648650"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2EE33BCD" w14:textId="48817DA2"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54"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5E79F300" w14:textId="2ABD9023"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557" w:type="dxa"/>
            <w:tcBorders>
              <w:bottom w:val="single" w:sz="4" w:space="0" w:color="000000"/>
              <w:right w:val="single" w:sz="4" w:space="0" w:color="000000"/>
            </w:tcBorders>
            <w:shd w:val="clear" w:color="auto" w:fill="0070C0"/>
            <w:noWrap/>
            <w:tcMar>
              <w:top w:w="0" w:type="dxa"/>
              <w:left w:w="70" w:type="dxa"/>
              <w:bottom w:w="0" w:type="dxa"/>
              <w:right w:w="70" w:type="dxa"/>
            </w:tcMar>
            <w:vAlign w:val="center"/>
          </w:tcPr>
          <w:p w14:paraId="076C2470"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557" w:type="dxa"/>
            <w:tcBorders>
              <w:bottom w:val="single" w:sz="4" w:space="0" w:color="000000"/>
              <w:right w:val="single" w:sz="8" w:space="0" w:color="000000"/>
            </w:tcBorders>
            <w:shd w:val="clear" w:color="auto" w:fill="FFFFFF"/>
            <w:noWrap/>
            <w:tcMar>
              <w:top w:w="0" w:type="dxa"/>
              <w:left w:w="70" w:type="dxa"/>
              <w:bottom w:w="0" w:type="dxa"/>
              <w:right w:w="70" w:type="dxa"/>
            </w:tcMar>
            <w:vAlign w:val="center"/>
          </w:tcPr>
          <w:p w14:paraId="5ABEA392" w14:textId="454F51DA" w:rsidR="00540E2D" w:rsidRPr="00D078E4" w:rsidRDefault="00540E2D" w:rsidP="00D078E4">
            <w:pPr>
              <w:jc w:val="center"/>
              <w:rPr>
                <w:rFonts w:ascii="Times New Roman" w:eastAsia="Times New Roman" w:hAnsi="Times New Roman" w:cs="Times New Roman"/>
                <w:color w:val="000000"/>
                <w:sz w:val="20"/>
                <w:szCs w:val="20"/>
                <w:lang w:val="es-HN" w:eastAsia="es-HN"/>
              </w:rPr>
            </w:pPr>
          </w:p>
        </w:tc>
        <w:tc>
          <w:tcPr>
            <w:tcW w:w="55" w:type="dxa"/>
            <w:shd w:val="clear" w:color="auto" w:fill="auto"/>
            <w:tcMar>
              <w:top w:w="0" w:type="dxa"/>
              <w:left w:w="10" w:type="dxa"/>
              <w:bottom w:w="0" w:type="dxa"/>
              <w:right w:w="10" w:type="dxa"/>
            </w:tcMar>
          </w:tcPr>
          <w:p w14:paraId="5E95EB6F" w14:textId="77777777" w:rsidR="00540E2D" w:rsidRPr="00D078E4" w:rsidRDefault="00540E2D" w:rsidP="00230124">
            <w:pPr>
              <w:jc w:val="center"/>
              <w:rPr>
                <w:rFonts w:ascii="Times New Roman" w:eastAsia="Times New Roman" w:hAnsi="Times New Roman" w:cs="Times New Roman"/>
                <w:color w:val="000000"/>
                <w:sz w:val="20"/>
                <w:szCs w:val="20"/>
                <w:lang w:val="es-HN" w:eastAsia="es-HN"/>
              </w:rPr>
            </w:pPr>
          </w:p>
        </w:tc>
      </w:tr>
      <w:tr w:rsidR="00540E2D" w:rsidRPr="00D078E4" w14:paraId="315ABFFB" w14:textId="77777777" w:rsidTr="00AA39F3">
        <w:trPr>
          <w:gridAfter w:val="1"/>
          <w:wAfter w:w="8" w:type="dxa"/>
          <w:trHeight w:val="270"/>
        </w:trPr>
        <w:tc>
          <w:tcPr>
            <w:tcW w:w="3228" w:type="dxa"/>
            <w:tcBorders>
              <w:left w:val="single" w:sz="8" w:space="0" w:color="000000"/>
              <w:bottom w:val="single" w:sz="4" w:space="0" w:color="000000"/>
              <w:right w:val="single" w:sz="4" w:space="0" w:color="000000"/>
            </w:tcBorders>
            <w:shd w:val="clear" w:color="auto" w:fill="auto"/>
            <w:noWrap/>
            <w:tcMar>
              <w:top w:w="0" w:type="dxa"/>
              <w:left w:w="70" w:type="dxa"/>
              <w:bottom w:w="0" w:type="dxa"/>
              <w:right w:w="70" w:type="dxa"/>
            </w:tcMar>
            <w:vAlign w:val="center"/>
          </w:tcPr>
          <w:p w14:paraId="1D5A00F0" w14:textId="0F03E872"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Análisis de los resultados de la encuesta de satisfacción</w:t>
            </w:r>
          </w:p>
        </w:tc>
        <w:tc>
          <w:tcPr>
            <w:tcW w:w="297"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20E2CB8F" w14:textId="23F9257F"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1"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37A7F4A8" w14:textId="282048F0"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4161A45A" w14:textId="799AE3D2"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59EAE9EF" w14:textId="4622D7D0"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241D5C7A" w14:textId="41BE2F63"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15718851" w14:textId="382CC73A"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3F8756A7" w14:textId="28E3C2E1"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46142C98" w14:textId="44B7FE2A"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0EFF9A97" w14:textId="619E7596"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54"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7EDA3E63" w14:textId="1711DDA7"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557"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15984A43" w14:textId="23710133"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557" w:type="dxa"/>
            <w:tcBorders>
              <w:bottom w:val="single" w:sz="4" w:space="0" w:color="000000"/>
              <w:right w:val="single" w:sz="8" w:space="0" w:color="000000"/>
            </w:tcBorders>
            <w:shd w:val="clear" w:color="auto" w:fill="0070C0"/>
            <w:noWrap/>
            <w:tcMar>
              <w:top w:w="0" w:type="dxa"/>
              <w:left w:w="70" w:type="dxa"/>
              <w:bottom w:w="0" w:type="dxa"/>
              <w:right w:w="70" w:type="dxa"/>
            </w:tcMar>
            <w:vAlign w:val="center"/>
          </w:tcPr>
          <w:p w14:paraId="0E65AE35" w14:textId="77777777" w:rsidR="00540E2D" w:rsidRPr="00D078E4" w:rsidRDefault="00540E2D" w:rsidP="00D078E4">
            <w:pPr>
              <w:jc w:val="cente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X</w:t>
            </w:r>
          </w:p>
        </w:tc>
        <w:tc>
          <w:tcPr>
            <w:tcW w:w="55" w:type="dxa"/>
            <w:shd w:val="clear" w:color="auto" w:fill="auto"/>
            <w:tcMar>
              <w:top w:w="0" w:type="dxa"/>
              <w:left w:w="10" w:type="dxa"/>
              <w:bottom w:w="0" w:type="dxa"/>
              <w:right w:w="10" w:type="dxa"/>
            </w:tcMar>
          </w:tcPr>
          <w:p w14:paraId="6DD8CDC4" w14:textId="77777777" w:rsidR="00540E2D" w:rsidRPr="00D078E4" w:rsidRDefault="00540E2D" w:rsidP="00230124">
            <w:pPr>
              <w:jc w:val="center"/>
              <w:rPr>
                <w:rFonts w:ascii="Times New Roman" w:eastAsia="Times New Roman" w:hAnsi="Times New Roman" w:cs="Times New Roman"/>
                <w:color w:val="000000"/>
                <w:sz w:val="20"/>
                <w:szCs w:val="20"/>
                <w:lang w:val="es-HN" w:eastAsia="es-HN"/>
              </w:rPr>
            </w:pPr>
          </w:p>
        </w:tc>
      </w:tr>
      <w:tr w:rsidR="00540E2D" w:rsidRPr="00D078E4" w14:paraId="16416F87" w14:textId="77777777" w:rsidTr="00AA39F3">
        <w:trPr>
          <w:gridAfter w:val="1"/>
          <w:wAfter w:w="8" w:type="dxa"/>
          <w:trHeight w:val="270"/>
        </w:trPr>
        <w:tc>
          <w:tcPr>
            <w:tcW w:w="3228" w:type="dxa"/>
            <w:tcBorders>
              <w:left w:val="single" w:sz="8" w:space="0" w:color="000000"/>
              <w:bottom w:val="single" w:sz="4" w:space="0" w:color="000000"/>
              <w:right w:val="single" w:sz="4" w:space="0" w:color="000000"/>
            </w:tcBorders>
            <w:shd w:val="clear" w:color="auto" w:fill="auto"/>
            <w:noWrap/>
            <w:tcMar>
              <w:top w:w="0" w:type="dxa"/>
              <w:left w:w="70" w:type="dxa"/>
              <w:bottom w:w="0" w:type="dxa"/>
              <w:right w:w="70" w:type="dxa"/>
            </w:tcMar>
            <w:vAlign w:val="center"/>
          </w:tcPr>
          <w:p w14:paraId="0183C9B1"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Seguimiento y ajustes del plan estratégico</w:t>
            </w:r>
          </w:p>
        </w:tc>
        <w:tc>
          <w:tcPr>
            <w:tcW w:w="297"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37DD460C" w14:textId="4147B77A"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1"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3ED4FD6C" w14:textId="775694C4"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0C0AECFB" w14:textId="4F960E0D"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1A321D5F" w14:textId="4AA5E376"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FFFFFF"/>
            <w:noWrap/>
            <w:tcMar>
              <w:top w:w="0" w:type="dxa"/>
              <w:left w:w="70" w:type="dxa"/>
              <w:bottom w:w="0" w:type="dxa"/>
              <w:right w:w="70" w:type="dxa"/>
            </w:tcMar>
            <w:vAlign w:val="center"/>
          </w:tcPr>
          <w:p w14:paraId="0F9D843B" w14:textId="5913FE6E"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28E6802F" w14:textId="6F14B69F"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0070C0"/>
            <w:noWrap/>
            <w:tcMar>
              <w:top w:w="0" w:type="dxa"/>
              <w:left w:w="70" w:type="dxa"/>
              <w:bottom w:w="0" w:type="dxa"/>
              <w:right w:w="70" w:type="dxa"/>
            </w:tcMar>
            <w:vAlign w:val="center"/>
          </w:tcPr>
          <w:p w14:paraId="2DD0601F"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2E043EF5" w14:textId="08AEEAD9"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80"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73F01198" w14:textId="39744EB0"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454"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5BDFF731" w14:textId="3DFB9732"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557" w:type="dxa"/>
            <w:tcBorders>
              <w:bottom w:val="single" w:sz="4" w:space="0" w:color="000000"/>
              <w:right w:val="single" w:sz="4" w:space="0" w:color="000000"/>
            </w:tcBorders>
            <w:shd w:val="clear" w:color="auto" w:fill="auto"/>
            <w:noWrap/>
            <w:tcMar>
              <w:top w:w="0" w:type="dxa"/>
              <w:left w:w="70" w:type="dxa"/>
              <w:bottom w:w="0" w:type="dxa"/>
              <w:right w:w="70" w:type="dxa"/>
            </w:tcMar>
            <w:vAlign w:val="center"/>
          </w:tcPr>
          <w:p w14:paraId="3A1B001F" w14:textId="77E42A29" w:rsidR="00540E2D" w:rsidRPr="00823BC3" w:rsidRDefault="00540E2D" w:rsidP="00823BC3">
            <w:pPr>
              <w:rPr>
                <w:rFonts w:ascii="Times New Roman" w:eastAsia="Times New Roman" w:hAnsi="Times New Roman" w:cs="Times New Roman"/>
                <w:color w:val="000000"/>
                <w:sz w:val="20"/>
                <w:szCs w:val="20"/>
                <w:lang w:val="es-HN" w:eastAsia="es-HN"/>
              </w:rPr>
            </w:pPr>
          </w:p>
        </w:tc>
        <w:tc>
          <w:tcPr>
            <w:tcW w:w="557" w:type="dxa"/>
            <w:tcBorders>
              <w:bottom w:val="single" w:sz="4" w:space="0" w:color="000000"/>
              <w:right w:val="single" w:sz="8" w:space="0" w:color="000000"/>
            </w:tcBorders>
            <w:shd w:val="clear" w:color="auto" w:fill="auto"/>
            <w:noWrap/>
            <w:tcMar>
              <w:top w:w="0" w:type="dxa"/>
              <w:left w:w="70" w:type="dxa"/>
              <w:bottom w:w="0" w:type="dxa"/>
              <w:right w:w="70" w:type="dxa"/>
            </w:tcMar>
            <w:vAlign w:val="center"/>
          </w:tcPr>
          <w:p w14:paraId="38E07FA0" w14:textId="07324E4D" w:rsidR="00540E2D" w:rsidRPr="00D078E4" w:rsidRDefault="00540E2D" w:rsidP="00D078E4">
            <w:pPr>
              <w:jc w:val="center"/>
              <w:rPr>
                <w:rFonts w:ascii="Times New Roman" w:eastAsia="Times New Roman" w:hAnsi="Times New Roman" w:cs="Times New Roman"/>
                <w:color w:val="000000"/>
                <w:sz w:val="20"/>
                <w:szCs w:val="20"/>
                <w:lang w:val="es-HN" w:eastAsia="es-HN"/>
              </w:rPr>
            </w:pPr>
          </w:p>
        </w:tc>
        <w:tc>
          <w:tcPr>
            <w:tcW w:w="55" w:type="dxa"/>
            <w:shd w:val="clear" w:color="auto" w:fill="auto"/>
            <w:tcMar>
              <w:top w:w="0" w:type="dxa"/>
              <w:left w:w="10" w:type="dxa"/>
              <w:bottom w:w="0" w:type="dxa"/>
              <w:right w:w="10" w:type="dxa"/>
            </w:tcMar>
          </w:tcPr>
          <w:p w14:paraId="178CF937" w14:textId="77777777" w:rsidR="00540E2D" w:rsidRPr="00D078E4" w:rsidRDefault="00540E2D" w:rsidP="00230124">
            <w:pPr>
              <w:jc w:val="center"/>
              <w:rPr>
                <w:rFonts w:ascii="Times New Roman" w:eastAsia="Times New Roman" w:hAnsi="Times New Roman" w:cs="Times New Roman"/>
                <w:color w:val="000000"/>
                <w:sz w:val="20"/>
                <w:szCs w:val="20"/>
                <w:lang w:val="es-HN" w:eastAsia="es-HN"/>
              </w:rPr>
            </w:pPr>
          </w:p>
        </w:tc>
      </w:tr>
      <w:tr w:rsidR="00540E2D" w:rsidRPr="00D078E4" w14:paraId="7560C951" w14:textId="77777777" w:rsidTr="00AA39F3">
        <w:trPr>
          <w:gridAfter w:val="1"/>
          <w:wAfter w:w="8" w:type="dxa"/>
          <w:trHeight w:val="281"/>
        </w:trPr>
        <w:tc>
          <w:tcPr>
            <w:tcW w:w="3228" w:type="dxa"/>
            <w:tcBorders>
              <w:left w:val="single" w:sz="8" w:space="0" w:color="000000"/>
              <w:bottom w:val="single" w:sz="8" w:space="0" w:color="000000"/>
              <w:right w:val="single" w:sz="4" w:space="0" w:color="000000"/>
            </w:tcBorders>
            <w:shd w:val="clear" w:color="auto" w:fill="auto"/>
            <w:noWrap/>
            <w:tcMar>
              <w:top w:w="0" w:type="dxa"/>
              <w:left w:w="70" w:type="dxa"/>
              <w:bottom w:w="0" w:type="dxa"/>
              <w:right w:w="70" w:type="dxa"/>
            </w:tcMar>
            <w:vAlign w:val="bottom"/>
          </w:tcPr>
          <w:p w14:paraId="67603886"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Verificación y ajuste de presupuesto</w:t>
            </w:r>
          </w:p>
        </w:tc>
        <w:tc>
          <w:tcPr>
            <w:tcW w:w="297" w:type="dxa"/>
            <w:tcBorders>
              <w:bottom w:val="single" w:sz="8" w:space="0" w:color="000000"/>
              <w:right w:val="single" w:sz="4" w:space="0" w:color="000000"/>
            </w:tcBorders>
            <w:shd w:val="clear" w:color="auto" w:fill="FFFFFF"/>
            <w:noWrap/>
            <w:tcMar>
              <w:top w:w="0" w:type="dxa"/>
              <w:left w:w="70" w:type="dxa"/>
              <w:bottom w:w="0" w:type="dxa"/>
              <w:right w:w="70" w:type="dxa"/>
            </w:tcMar>
            <w:vAlign w:val="bottom"/>
          </w:tcPr>
          <w:p w14:paraId="71656C81"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 </w:t>
            </w:r>
          </w:p>
        </w:tc>
        <w:tc>
          <w:tcPr>
            <w:tcW w:w="481" w:type="dxa"/>
            <w:tcBorders>
              <w:bottom w:val="single" w:sz="8" w:space="0" w:color="000000"/>
              <w:right w:val="single" w:sz="4" w:space="0" w:color="000000"/>
            </w:tcBorders>
            <w:shd w:val="clear" w:color="auto" w:fill="0070C0"/>
            <w:noWrap/>
            <w:tcMar>
              <w:top w:w="0" w:type="dxa"/>
              <w:left w:w="70" w:type="dxa"/>
              <w:bottom w:w="0" w:type="dxa"/>
              <w:right w:w="70" w:type="dxa"/>
            </w:tcMar>
            <w:vAlign w:val="bottom"/>
          </w:tcPr>
          <w:p w14:paraId="5B008C6B"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X</w:t>
            </w:r>
          </w:p>
        </w:tc>
        <w:tc>
          <w:tcPr>
            <w:tcW w:w="480" w:type="dxa"/>
            <w:tcBorders>
              <w:bottom w:val="single" w:sz="8" w:space="0" w:color="000000"/>
              <w:right w:val="single" w:sz="4" w:space="0" w:color="000000"/>
            </w:tcBorders>
            <w:shd w:val="clear" w:color="auto" w:fill="auto"/>
            <w:noWrap/>
            <w:tcMar>
              <w:top w:w="0" w:type="dxa"/>
              <w:left w:w="70" w:type="dxa"/>
              <w:bottom w:w="0" w:type="dxa"/>
              <w:right w:w="70" w:type="dxa"/>
            </w:tcMar>
            <w:vAlign w:val="bottom"/>
          </w:tcPr>
          <w:p w14:paraId="3F17D2F1"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 </w:t>
            </w:r>
          </w:p>
        </w:tc>
        <w:tc>
          <w:tcPr>
            <w:tcW w:w="480" w:type="dxa"/>
            <w:tcBorders>
              <w:bottom w:val="single" w:sz="8" w:space="0" w:color="000000"/>
              <w:right w:val="single" w:sz="4" w:space="0" w:color="000000"/>
            </w:tcBorders>
            <w:shd w:val="clear" w:color="auto" w:fill="FFFFFF"/>
            <w:noWrap/>
            <w:tcMar>
              <w:top w:w="0" w:type="dxa"/>
              <w:left w:w="70" w:type="dxa"/>
              <w:bottom w:w="0" w:type="dxa"/>
              <w:right w:w="70" w:type="dxa"/>
            </w:tcMar>
            <w:vAlign w:val="bottom"/>
          </w:tcPr>
          <w:p w14:paraId="10043AE0"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 </w:t>
            </w:r>
          </w:p>
        </w:tc>
        <w:tc>
          <w:tcPr>
            <w:tcW w:w="480" w:type="dxa"/>
            <w:tcBorders>
              <w:bottom w:val="single" w:sz="8" w:space="0" w:color="000000"/>
              <w:right w:val="single" w:sz="4" w:space="0" w:color="000000"/>
            </w:tcBorders>
            <w:shd w:val="clear" w:color="auto" w:fill="FFFFFF"/>
            <w:noWrap/>
            <w:tcMar>
              <w:top w:w="0" w:type="dxa"/>
              <w:left w:w="70" w:type="dxa"/>
              <w:bottom w:w="0" w:type="dxa"/>
              <w:right w:w="70" w:type="dxa"/>
            </w:tcMar>
            <w:vAlign w:val="bottom"/>
          </w:tcPr>
          <w:p w14:paraId="0D535641"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 </w:t>
            </w:r>
          </w:p>
        </w:tc>
        <w:tc>
          <w:tcPr>
            <w:tcW w:w="480" w:type="dxa"/>
            <w:tcBorders>
              <w:bottom w:val="single" w:sz="8" w:space="0" w:color="000000"/>
              <w:right w:val="single" w:sz="4" w:space="0" w:color="000000"/>
            </w:tcBorders>
            <w:shd w:val="clear" w:color="auto" w:fill="auto"/>
            <w:noWrap/>
            <w:tcMar>
              <w:top w:w="0" w:type="dxa"/>
              <w:left w:w="70" w:type="dxa"/>
              <w:bottom w:w="0" w:type="dxa"/>
              <w:right w:w="70" w:type="dxa"/>
            </w:tcMar>
            <w:vAlign w:val="bottom"/>
          </w:tcPr>
          <w:p w14:paraId="5120BBE7"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 </w:t>
            </w:r>
          </w:p>
        </w:tc>
        <w:tc>
          <w:tcPr>
            <w:tcW w:w="480" w:type="dxa"/>
            <w:tcBorders>
              <w:bottom w:val="single" w:sz="8" w:space="0" w:color="000000"/>
              <w:right w:val="single" w:sz="4" w:space="0" w:color="000000"/>
            </w:tcBorders>
            <w:shd w:val="clear" w:color="auto" w:fill="auto"/>
            <w:noWrap/>
            <w:tcMar>
              <w:top w:w="0" w:type="dxa"/>
              <w:left w:w="70" w:type="dxa"/>
              <w:bottom w:w="0" w:type="dxa"/>
              <w:right w:w="70" w:type="dxa"/>
            </w:tcMar>
            <w:vAlign w:val="bottom"/>
          </w:tcPr>
          <w:p w14:paraId="6FD560E9"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 </w:t>
            </w:r>
          </w:p>
        </w:tc>
        <w:tc>
          <w:tcPr>
            <w:tcW w:w="480" w:type="dxa"/>
            <w:tcBorders>
              <w:bottom w:val="single" w:sz="8" w:space="0" w:color="000000"/>
              <w:right w:val="single" w:sz="4" w:space="0" w:color="000000"/>
            </w:tcBorders>
            <w:shd w:val="clear" w:color="auto" w:fill="auto"/>
            <w:noWrap/>
            <w:tcMar>
              <w:top w:w="0" w:type="dxa"/>
              <w:left w:w="70" w:type="dxa"/>
              <w:bottom w:w="0" w:type="dxa"/>
              <w:right w:w="70" w:type="dxa"/>
            </w:tcMar>
            <w:vAlign w:val="bottom"/>
          </w:tcPr>
          <w:p w14:paraId="67F3BC3C"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 </w:t>
            </w:r>
          </w:p>
        </w:tc>
        <w:tc>
          <w:tcPr>
            <w:tcW w:w="480" w:type="dxa"/>
            <w:tcBorders>
              <w:bottom w:val="single" w:sz="8" w:space="0" w:color="000000"/>
              <w:right w:val="single" w:sz="4" w:space="0" w:color="000000"/>
            </w:tcBorders>
            <w:shd w:val="clear" w:color="auto" w:fill="auto"/>
            <w:noWrap/>
            <w:tcMar>
              <w:top w:w="0" w:type="dxa"/>
              <w:left w:w="70" w:type="dxa"/>
              <w:bottom w:w="0" w:type="dxa"/>
              <w:right w:w="70" w:type="dxa"/>
            </w:tcMar>
            <w:vAlign w:val="bottom"/>
          </w:tcPr>
          <w:p w14:paraId="0C8931BA"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 </w:t>
            </w:r>
          </w:p>
        </w:tc>
        <w:tc>
          <w:tcPr>
            <w:tcW w:w="454" w:type="dxa"/>
            <w:tcBorders>
              <w:bottom w:val="single" w:sz="8" w:space="0" w:color="000000"/>
              <w:right w:val="single" w:sz="4" w:space="0" w:color="000000"/>
            </w:tcBorders>
            <w:shd w:val="clear" w:color="auto" w:fill="auto"/>
            <w:noWrap/>
            <w:tcMar>
              <w:top w:w="0" w:type="dxa"/>
              <w:left w:w="70" w:type="dxa"/>
              <w:bottom w:w="0" w:type="dxa"/>
              <w:right w:w="70" w:type="dxa"/>
            </w:tcMar>
            <w:vAlign w:val="bottom"/>
          </w:tcPr>
          <w:p w14:paraId="06455D94"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 </w:t>
            </w:r>
          </w:p>
        </w:tc>
        <w:tc>
          <w:tcPr>
            <w:tcW w:w="557" w:type="dxa"/>
            <w:tcBorders>
              <w:bottom w:val="single" w:sz="8" w:space="0" w:color="000000"/>
              <w:right w:val="single" w:sz="4" w:space="0" w:color="000000"/>
            </w:tcBorders>
            <w:shd w:val="clear" w:color="auto" w:fill="auto"/>
            <w:noWrap/>
            <w:tcMar>
              <w:top w:w="0" w:type="dxa"/>
              <w:left w:w="70" w:type="dxa"/>
              <w:bottom w:w="0" w:type="dxa"/>
              <w:right w:w="70" w:type="dxa"/>
            </w:tcMar>
            <w:vAlign w:val="bottom"/>
          </w:tcPr>
          <w:p w14:paraId="2E23A24D" w14:textId="77777777" w:rsidR="00540E2D" w:rsidRPr="00823BC3" w:rsidRDefault="00540E2D"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 </w:t>
            </w:r>
          </w:p>
        </w:tc>
        <w:tc>
          <w:tcPr>
            <w:tcW w:w="557" w:type="dxa"/>
            <w:tcBorders>
              <w:bottom w:val="single" w:sz="8" w:space="0" w:color="000000"/>
              <w:right w:val="single" w:sz="8" w:space="0" w:color="000000"/>
            </w:tcBorders>
            <w:shd w:val="clear" w:color="auto" w:fill="auto"/>
            <w:noWrap/>
            <w:tcMar>
              <w:top w:w="0" w:type="dxa"/>
              <w:left w:w="70" w:type="dxa"/>
              <w:bottom w:w="0" w:type="dxa"/>
              <w:right w:w="70" w:type="dxa"/>
            </w:tcMar>
            <w:vAlign w:val="bottom"/>
          </w:tcPr>
          <w:p w14:paraId="28162BE8" w14:textId="77777777" w:rsidR="00540E2D" w:rsidRPr="00D078E4" w:rsidRDefault="00540E2D" w:rsidP="00230124">
            <w:pPr>
              <w:jc w:val="cente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 </w:t>
            </w:r>
          </w:p>
        </w:tc>
        <w:tc>
          <w:tcPr>
            <w:tcW w:w="55" w:type="dxa"/>
            <w:shd w:val="clear" w:color="auto" w:fill="auto"/>
            <w:tcMar>
              <w:top w:w="0" w:type="dxa"/>
              <w:left w:w="10" w:type="dxa"/>
              <w:bottom w:w="0" w:type="dxa"/>
              <w:right w:w="10" w:type="dxa"/>
            </w:tcMar>
          </w:tcPr>
          <w:p w14:paraId="759F2524" w14:textId="77777777" w:rsidR="00540E2D" w:rsidRPr="00D078E4" w:rsidRDefault="00540E2D" w:rsidP="00230124">
            <w:pPr>
              <w:jc w:val="center"/>
              <w:rPr>
                <w:rFonts w:ascii="Times New Roman" w:eastAsia="Times New Roman" w:hAnsi="Times New Roman" w:cs="Times New Roman"/>
                <w:color w:val="000000"/>
                <w:sz w:val="20"/>
                <w:szCs w:val="20"/>
                <w:lang w:val="es-HN" w:eastAsia="es-HN"/>
              </w:rPr>
            </w:pPr>
          </w:p>
        </w:tc>
      </w:tr>
    </w:tbl>
    <w:p w14:paraId="59CAEDCD" w14:textId="77777777" w:rsidR="00D02E3E" w:rsidRDefault="00B65923" w:rsidP="008C5CB7">
      <w:pPr>
        <w:pStyle w:val="TextoPrincipal"/>
        <w:ind w:firstLine="0"/>
        <w:rPr>
          <w:sz w:val="20"/>
          <w:szCs w:val="20"/>
        </w:rPr>
      </w:pPr>
      <w:r w:rsidRPr="00C5254A">
        <w:rPr>
          <w:sz w:val="20"/>
          <w:szCs w:val="20"/>
        </w:rPr>
        <w:t>Fuente: Elaboración propia (2023)</w:t>
      </w:r>
      <w:r w:rsidR="00DA35B6" w:rsidRPr="00C5254A">
        <w:tab/>
      </w:r>
    </w:p>
    <w:p w14:paraId="79CA784B" w14:textId="77777777" w:rsidR="00106CFC" w:rsidRDefault="00106CFC" w:rsidP="00106CFC">
      <w:pPr>
        <w:rPr>
          <w:rFonts w:ascii="Times New Roman" w:hAnsi="Times New Roman" w:cs="Times New Roman"/>
          <w:sz w:val="20"/>
          <w:szCs w:val="20"/>
          <w:lang w:val="es-HN"/>
        </w:rPr>
      </w:pPr>
    </w:p>
    <w:p w14:paraId="7E0A1435" w14:textId="386BDD55" w:rsidR="007278CE" w:rsidRPr="000D43F9" w:rsidRDefault="000D43F9" w:rsidP="000D43F9">
      <w:pPr>
        <w:pStyle w:val="Descripcin"/>
        <w:rPr>
          <w:rFonts w:ascii="Times New Roman" w:hAnsi="Times New Roman" w:cs="Times New Roman"/>
          <w:b/>
          <w:bCs/>
          <w:i w:val="0"/>
          <w:iCs w:val="0"/>
          <w:color w:val="auto"/>
          <w:sz w:val="24"/>
          <w:szCs w:val="24"/>
          <w:lang w:val="es-HN"/>
        </w:rPr>
      </w:pPr>
      <w:bookmarkStart w:id="263" w:name="_Toc158675270"/>
      <w:r w:rsidRPr="00EC2E55">
        <w:rPr>
          <w:rFonts w:ascii="Times New Roman" w:hAnsi="Times New Roman" w:cs="Times New Roman"/>
          <w:b/>
          <w:bCs/>
          <w:i w:val="0"/>
          <w:iCs w:val="0"/>
          <w:color w:val="auto"/>
          <w:sz w:val="24"/>
          <w:szCs w:val="24"/>
          <w:lang w:val="es-HN"/>
        </w:rPr>
        <w:t xml:space="preserve">Tabla </w:t>
      </w:r>
      <w:r w:rsidRPr="000D43F9">
        <w:rPr>
          <w:rFonts w:ascii="Times New Roman" w:hAnsi="Times New Roman" w:cs="Times New Roman"/>
          <w:b/>
          <w:bCs/>
          <w:i w:val="0"/>
          <w:iCs w:val="0"/>
          <w:color w:val="auto"/>
          <w:sz w:val="24"/>
          <w:szCs w:val="24"/>
        </w:rPr>
        <w:fldChar w:fldCharType="begin"/>
      </w:r>
      <w:r w:rsidRPr="00EC2E55">
        <w:rPr>
          <w:rFonts w:ascii="Times New Roman" w:hAnsi="Times New Roman" w:cs="Times New Roman"/>
          <w:b/>
          <w:bCs/>
          <w:i w:val="0"/>
          <w:iCs w:val="0"/>
          <w:color w:val="auto"/>
          <w:sz w:val="24"/>
          <w:szCs w:val="24"/>
          <w:lang w:val="es-HN"/>
        </w:rPr>
        <w:instrText xml:space="preserve"> SEQ Tabla \* ARABIC </w:instrText>
      </w:r>
      <w:r w:rsidRPr="000D43F9">
        <w:rPr>
          <w:rFonts w:ascii="Times New Roman" w:hAnsi="Times New Roman" w:cs="Times New Roman"/>
          <w:b/>
          <w:bCs/>
          <w:i w:val="0"/>
          <w:iCs w:val="0"/>
          <w:color w:val="auto"/>
          <w:sz w:val="24"/>
          <w:szCs w:val="24"/>
        </w:rPr>
        <w:fldChar w:fldCharType="separate"/>
      </w:r>
      <w:r w:rsidR="008B587C">
        <w:rPr>
          <w:rFonts w:ascii="Times New Roman" w:hAnsi="Times New Roman" w:cs="Times New Roman"/>
          <w:b/>
          <w:bCs/>
          <w:i w:val="0"/>
          <w:iCs w:val="0"/>
          <w:noProof/>
          <w:color w:val="auto"/>
          <w:sz w:val="24"/>
          <w:szCs w:val="24"/>
          <w:lang w:val="es-HN"/>
        </w:rPr>
        <w:t>16</w:t>
      </w:r>
      <w:r w:rsidRPr="000D43F9">
        <w:rPr>
          <w:rFonts w:ascii="Times New Roman" w:hAnsi="Times New Roman" w:cs="Times New Roman"/>
          <w:b/>
          <w:bCs/>
          <w:i w:val="0"/>
          <w:iCs w:val="0"/>
          <w:color w:val="auto"/>
          <w:sz w:val="24"/>
          <w:szCs w:val="24"/>
        </w:rPr>
        <w:fldChar w:fldCharType="end"/>
      </w:r>
      <w:r w:rsidRPr="000D43F9">
        <w:rPr>
          <w:rFonts w:ascii="Times New Roman" w:hAnsi="Times New Roman" w:cs="Times New Roman"/>
          <w:b/>
          <w:bCs/>
          <w:i w:val="0"/>
          <w:iCs w:val="0"/>
          <w:color w:val="auto"/>
          <w:sz w:val="24"/>
          <w:szCs w:val="24"/>
          <w:lang w:val="es-HN"/>
        </w:rPr>
        <w:t>. Presupuesto</w:t>
      </w:r>
      <w:bookmarkEnd w:id="263"/>
      <w:r w:rsidR="00EC2E55">
        <w:rPr>
          <w:rFonts w:ascii="Times New Roman" w:hAnsi="Times New Roman" w:cs="Times New Roman"/>
          <w:b/>
          <w:bCs/>
          <w:i w:val="0"/>
          <w:iCs w:val="0"/>
          <w:color w:val="auto"/>
          <w:sz w:val="24"/>
          <w:szCs w:val="24"/>
          <w:lang w:val="es-HN"/>
        </w:rPr>
        <w:t xml:space="preserve"> para el año 2024</w:t>
      </w:r>
    </w:p>
    <w:tbl>
      <w:tblPr>
        <w:tblW w:w="9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520"/>
        <w:gridCol w:w="1220"/>
        <w:gridCol w:w="1180"/>
        <w:gridCol w:w="1320"/>
        <w:gridCol w:w="1780"/>
      </w:tblGrid>
      <w:tr w:rsidR="00540E2D" w:rsidRPr="00D078E4" w14:paraId="32546315" w14:textId="77777777" w:rsidTr="00D078E4">
        <w:trPr>
          <w:trHeight w:val="403"/>
        </w:trPr>
        <w:tc>
          <w:tcPr>
            <w:tcW w:w="3520" w:type="dxa"/>
            <w:shd w:val="clear" w:color="auto" w:fill="0070C0"/>
            <w:noWrap/>
            <w:tcMar>
              <w:top w:w="0" w:type="dxa"/>
              <w:left w:w="70" w:type="dxa"/>
              <w:bottom w:w="0" w:type="dxa"/>
              <w:right w:w="70" w:type="dxa"/>
            </w:tcMar>
            <w:vAlign w:val="bottom"/>
          </w:tcPr>
          <w:p w14:paraId="6F6DBC2A" w14:textId="77777777" w:rsidR="00540E2D" w:rsidRPr="00D078E4" w:rsidRDefault="00540E2D" w:rsidP="00230124">
            <w:pPr>
              <w:jc w:val="center"/>
              <w:rPr>
                <w:rFonts w:ascii="Times New Roman" w:eastAsia="Times New Roman" w:hAnsi="Times New Roman" w:cs="Times New Roman"/>
                <w:b/>
                <w:bCs/>
                <w:color w:val="FFFFFF"/>
                <w:sz w:val="20"/>
                <w:szCs w:val="20"/>
                <w:lang w:val="es-HN" w:eastAsia="es-HN"/>
              </w:rPr>
            </w:pPr>
            <w:r w:rsidRPr="00D078E4">
              <w:rPr>
                <w:rFonts w:ascii="Times New Roman" w:eastAsia="Times New Roman" w:hAnsi="Times New Roman" w:cs="Times New Roman"/>
                <w:b/>
                <w:bCs/>
                <w:color w:val="FFFFFF"/>
                <w:sz w:val="20"/>
                <w:szCs w:val="20"/>
                <w:lang w:val="es-HN" w:eastAsia="es-HN"/>
              </w:rPr>
              <w:t>Detalle</w:t>
            </w:r>
          </w:p>
        </w:tc>
        <w:tc>
          <w:tcPr>
            <w:tcW w:w="1220" w:type="dxa"/>
            <w:shd w:val="clear" w:color="auto" w:fill="0070C0"/>
            <w:noWrap/>
            <w:tcMar>
              <w:top w:w="0" w:type="dxa"/>
              <w:left w:w="70" w:type="dxa"/>
              <w:bottom w:w="0" w:type="dxa"/>
              <w:right w:w="70" w:type="dxa"/>
            </w:tcMar>
            <w:vAlign w:val="bottom"/>
          </w:tcPr>
          <w:p w14:paraId="5FD888D9" w14:textId="77777777" w:rsidR="00540E2D" w:rsidRPr="00D078E4" w:rsidRDefault="00540E2D" w:rsidP="00230124">
            <w:pPr>
              <w:jc w:val="center"/>
              <w:rPr>
                <w:rFonts w:ascii="Times New Roman" w:eastAsia="Times New Roman" w:hAnsi="Times New Roman" w:cs="Times New Roman"/>
                <w:b/>
                <w:bCs/>
                <w:color w:val="FFFFFF"/>
                <w:sz w:val="20"/>
                <w:szCs w:val="20"/>
                <w:lang w:val="es-HN" w:eastAsia="es-HN"/>
              </w:rPr>
            </w:pPr>
            <w:r w:rsidRPr="00D078E4">
              <w:rPr>
                <w:rFonts w:ascii="Times New Roman" w:eastAsia="Times New Roman" w:hAnsi="Times New Roman" w:cs="Times New Roman"/>
                <w:b/>
                <w:bCs/>
                <w:color w:val="FFFFFF"/>
                <w:sz w:val="20"/>
                <w:szCs w:val="20"/>
                <w:lang w:val="es-HN" w:eastAsia="es-HN"/>
              </w:rPr>
              <w:t>Cantidad</w:t>
            </w:r>
          </w:p>
        </w:tc>
        <w:tc>
          <w:tcPr>
            <w:tcW w:w="1180" w:type="dxa"/>
            <w:shd w:val="clear" w:color="auto" w:fill="0070C0"/>
            <w:noWrap/>
            <w:tcMar>
              <w:top w:w="0" w:type="dxa"/>
              <w:left w:w="70" w:type="dxa"/>
              <w:bottom w:w="0" w:type="dxa"/>
              <w:right w:w="70" w:type="dxa"/>
            </w:tcMar>
            <w:vAlign w:val="bottom"/>
          </w:tcPr>
          <w:p w14:paraId="1106D4C3" w14:textId="77777777" w:rsidR="00540E2D" w:rsidRPr="00D078E4" w:rsidRDefault="00540E2D" w:rsidP="00230124">
            <w:pPr>
              <w:jc w:val="center"/>
              <w:rPr>
                <w:rFonts w:ascii="Times New Roman" w:eastAsia="Times New Roman" w:hAnsi="Times New Roman" w:cs="Times New Roman"/>
                <w:b/>
                <w:bCs/>
                <w:color w:val="FFFFFF"/>
                <w:sz w:val="20"/>
                <w:szCs w:val="20"/>
                <w:lang w:val="es-HN" w:eastAsia="es-HN"/>
              </w:rPr>
            </w:pPr>
            <w:r w:rsidRPr="00D078E4">
              <w:rPr>
                <w:rFonts w:ascii="Times New Roman" w:eastAsia="Times New Roman" w:hAnsi="Times New Roman" w:cs="Times New Roman"/>
                <w:b/>
                <w:bCs/>
                <w:color w:val="FFFFFF"/>
                <w:sz w:val="20"/>
                <w:szCs w:val="20"/>
                <w:lang w:val="es-HN" w:eastAsia="es-HN"/>
              </w:rPr>
              <w:t>Medida</w:t>
            </w:r>
          </w:p>
        </w:tc>
        <w:tc>
          <w:tcPr>
            <w:tcW w:w="1320" w:type="dxa"/>
            <w:shd w:val="clear" w:color="auto" w:fill="0070C0"/>
            <w:noWrap/>
            <w:tcMar>
              <w:top w:w="0" w:type="dxa"/>
              <w:left w:w="70" w:type="dxa"/>
              <w:bottom w:w="0" w:type="dxa"/>
              <w:right w:w="70" w:type="dxa"/>
            </w:tcMar>
            <w:vAlign w:val="bottom"/>
          </w:tcPr>
          <w:p w14:paraId="4E1CEDD8" w14:textId="77777777" w:rsidR="00540E2D" w:rsidRPr="00D078E4" w:rsidRDefault="00540E2D" w:rsidP="00230124">
            <w:pPr>
              <w:jc w:val="center"/>
              <w:rPr>
                <w:rFonts w:ascii="Times New Roman" w:eastAsia="Times New Roman" w:hAnsi="Times New Roman" w:cs="Times New Roman"/>
                <w:b/>
                <w:bCs/>
                <w:color w:val="FFFFFF"/>
                <w:sz w:val="20"/>
                <w:szCs w:val="20"/>
                <w:lang w:val="es-HN" w:eastAsia="es-HN"/>
              </w:rPr>
            </w:pPr>
            <w:r w:rsidRPr="00D078E4">
              <w:rPr>
                <w:rFonts w:ascii="Times New Roman" w:eastAsia="Times New Roman" w:hAnsi="Times New Roman" w:cs="Times New Roman"/>
                <w:b/>
                <w:bCs/>
                <w:color w:val="FFFFFF"/>
                <w:sz w:val="20"/>
                <w:szCs w:val="20"/>
                <w:lang w:val="es-HN" w:eastAsia="es-HN"/>
              </w:rPr>
              <w:t>Precio</w:t>
            </w:r>
          </w:p>
        </w:tc>
        <w:tc>
          <w:tcPr>
            <w:tcW w:w="1780" w:type="dxa"/>
            <w:shd w:val="clear" w:color="auto" w:fill="0070C0"/>
            <w:noWrap/>
            <w:tcMar>
              <w:top w:w="0" w:type="dxa"/>
              <w:left w:w="70" w:type="dxa"/>
              <w:bottom w:w="0" w:type="dxa"/>
              <w:right w:w="70" w:type="dxa"/>
            </w:tcMar>
            <w:vAlign w:val="bottom"/>
          </w:tcPr>
          <w:p w14:paraId="46DD495E" w14:textId="77777777" w:rsidR="00540E2D" w:rsidRPr="00D078E4" w:rsidRDefault="00540E2D" w:rsidP="00230124">
            <w:pPr>
              <w:jc w:val="center"/>
              <w:rPr>
                <w:rFonts w:ascii="Times New Roman" w:eastAsia="Times New Roman" w:hAnsi="Times New Roman" w:cs="Times New Roman"/>
                <w:b/>
                <w:bCs/>
                <w:color w:val="FFFFFF"/>
                <w:sz w:val="20"/>
                <w:szCs w:val="20"/>
                <w:lang w:val="es-HN" w:eastAsia="es-HN"/>
              </w:rPr>
            </w:pPr>
            <w:r w:rsidRPr="00D078E4">
              <w:rPr>
                <w:rFonts w:ascii="Times New Roman" w:eastAsia="Times New Roman" w:hAnsi="Times New Roman" w:cs="Times New Roman"/>
                <w:b/>
                <w:bCs/>
                <w:color w:val="FFFFFF"/>
                <w:sz w:val="20"/>
                <w:szCs w:val="20"/>
                <w:lang w:val="es-HN" w:eastAsia="es-HN"/>
              </w:rPr>
              <w:t>Total (L.)</w:t>
            </w:r>
          </w:p>
        </w:tc>
      </w:tr>
      <w:tr w:rsidR="00540E2D" w:rsidRPr="00D15B61" w14:paraId="1E781565" w14:textId="77777777" w:rsidTr="00D078E4">
        <w:trPr>
          <w:trHeight w:val="520"/>
        </w:trPr>
        <w:tc>
          <w:tcPr>
            <w:tcW w:w="3520" w:type="dxa"/>
            <w:shd w:val="clear" w:color="auto" w:fill="auto"/>
            <w:tcMar>
              <w:top w:w="0" w:type="dxa"/>
              <w:left w:w="70" w:type="dxa"/>
              <w:bottom w:w="0" w:type="dxa"/>
              <w:right w:w="70" w:type="dxa"/>
            </w:tcMar>
            <w:vAlign w:val="bottom"/>
          </w:tcPr>
          <w:p w14:paraId="6A69DE7D" w14:textId="77777777" w:rsidR="00540E2D" w:rsidRPr="00D078E4" w:rsidRDefault="00540E2D" w:rsidP="00823BC3">
            <w:pPr>
              <w:rPr>
                <w:rFonts w:ascii="Times New Roman" w:eastAsia="Times New Roman" w:hAnsi="Times New Roman" w:cs="Times New Roman"/>
                <w:b/>
                <w:bCs/>
                <w:sz w:val="20"/>
                <w:szCs w:val="20"/>
                <w:lang w:val="es-HN" w:eastAsia="es-HN"/>
              </w:rPr>
            </w:pPr>
            <w:r w:rsidRPr="00D078E4">
              <w:rPr>
                <w:rFonts w:ascii="Times New Roman" w:eastAsia="Times New Roman" w:hAnsi="Times New Roman" w:cs="Times New Roman"/>
                <w:b/>
                <w:bCs/>
                <w:sz w:val="20"/>
                <w:szCs w:val="20"/>
                <w:lang w:val="es-HN" w:eastAsia="es-HN"/>
              </w:rPr>
              <w:t>Materiales para Feria de Oferta Académica</w:t>
            </w:r>
          </w:p>
        </w:tc>
        <w:tc>
          <w:tcPr>
            <w:tcW w:w="1220" w:type="dxa"/>
            <w:shd w:val="clear" w:color="auto" w:fill="auto"/>
            <w:noWrap/>
            <w:tcMar>
              <w:top w:w="0" w:type="dxa"/>
              <w:left w:w="70" w:type="dxa"/>
              <w:bottom w:w="0" w:type="dxa"/>
              <w:right w:w="70" w:type="dxa"/>
            </w:tcMar>
            <w:vAlign w:val="bottom"/>
          </w:tcPr>
          <w:p w14:paraId="7A8954A6" w14:textId="449E9E6F" w:rsidR="00540E2D" w:rsidRPr="00D078E4" w:rsidRDefault="00540E2D" w:rsidP="00D078E4">
            <w:pPr>
              <w:jc w:val="center"/>
              <w:rPr>
                <w:rFonts w:ascii="Times New Roman" w:eastAsia="Times New Roman" w:hAnsi="Times New Roman" w:cs="Times New Roman"/>
                <w:b/>
                <w:bCs/>
                <w:sz w:val="20"/>
                <w:szCs w:val="20"/>
                <w:lang w:val="es-HN" w:eastAsia="es-HN"/>
              </w:rPr>
            </w:pPr>
          </w:p>
        </w:tc>
        <w:tc>
          <w:tcPr>
            <w:tcW w:w="1180" w:type="dxa"/>
            <w:shd w:val="clear" w:color="auto" w:fill="auto"/>
            <w:noWrap/>
            <w:tcMar>
              <w:top w:w="0" w:type="dxa"/>
              <w:left w:w="70" w:type="dxa"/>
              <w:bottom w:w="0" w:type="dxa"/>
              <w:right w:w="70" w:type="dxa"/>
            </w:tcMar>
            <w:vAlign w:val="bottom"/>
          </w:tcPr>
          <w:p w14:paraId="01814C16" w14:textId="1430DB1F" w:rsidR="00540E2D" w:rsidRPr="00D078E4" w:rsidRDefault="00540E2D" w:rsidP="00D078E4">
            <w:pPr>
              <w:jc w:val="center"/>
              <w:rPr>
                <w:rFonts w:ascii="Times New Roman" w:eastAsia="Times New Roman" w:hAnsi="Times New Roman" w:cs="Times New Roman"/>
                <w:b/>
                <w:bCs/>
                <w:sz w:val="20"/>
                <w:szCs w:val="20"/>
                <w:lang w:val="es-HN" w:eastAsia="es-HN"/>
              </w:rPr>
            </w:pPr>
          </w:p>
        </w:tc>
        <w:tc>
          <w:tcPr>
            <w:tcW w:w="1320" w:type="dxa"/>
            <w:shd w:val="clear" w:color="auto" w:fill="auto"/>
            <w:noWrap/>
            <w:tcMar>
              <w:top w:w="0" w:type="dxa"/>
              <w:left w:w="70" w:type="dxa"/>
              <w:bottom w:w="0" w:type="dxa"/>
              <w:right w:w="70" w:type="dxa"/>
            </w:tcMar>
            <w:vAlign w:val="bottom"/>
          </w:tcPr>
          <w:p w14:paraId="58508B22" w14:textId="31530316" w:rsidR="00540E2D" w:rsidRPr="00D078E4" w:rsidRDefault="00540E2D" w:rsidP="00D078E4">
            <w:pPr>
              <w:jc w:val="center"/>
              <w:rPr>
                <w:rFonts w:ascii="Times New Roman" w:eastAsia="Times New Roman" w:hAnsi="Times New Roman" w:cs="Times New Roman"/>
                <w:b/>
                <w:bCs/>
                <w:sz w:val="20"/>
                <w:szCs w:val="20"/>
                <w:lang w:val="es-HN" w:eastAsia="es-HN"/>
              </w:rPr>
            </w:pPr>
          </w:p>
        </w:tc>
        <w:tc>
          <w:tcPr>
            <w:tcW w:w="1780" w:type="dxa"/>
            <w:shd w:val="clear" w:color="auto" w:fill="auto"/>
            <w:noWrap/>
            <w:tcMar>
              <w:top w:w="0" w:type="dxa"/>
              <w:left w:w="70" w:type="dxa"/>
              <w:bottom w:w="0" w:type="dxa"/>
              <w:right w:w="70" w:type="dxa"/>
            </w:tcMar>
            <w:vAlign w:val="bottom"/>
          </w:tcPr>
          <w:p w14:paraId="24F67876" w14:textId="58AA4020" w:rsidR="00540E2D" w:rsidRPr="00D078E4" w:rsidRDefault="00540E2D" w:rsidP="00D078E4">
            <w:pPr>
              <w:jc w:val="center"/>
              <w:rPr>
                <w:rFonts w:ascii="Times New Roman" w:eastAsia="Times New Roman" w:hAnsi="Times New Roman" w:cs="Times New Roman"/>
                <w:sz w:val="20"/>
                <w:szCs w:val="20"/>
                <w:lang w:val="es-HN" w:eastAsia="es-HN"/>
              </w:rPr>
            </w:pPr>
          </w:p>
        </w:tc>
      </w:tr>
      <w:tr w:rsidR="00540E2D" w:rsidRPr="00D078E4" w14:paraId="67859300" w14:textId="77777777" w:rsidTr="00D078E4">
        <w:trPr>
          <w:trHeight w:val="260"/>
        </w:trPr>
        <w:tc>
          <w:tcPr>
            <w:tcW w:w="3520" w:type="dxa"/>
            <w:shd w:val="clear" w:color="auto" w:fill="auto"/>
            <w:noWrap/>
            <w:tcMar>
              <w:top w:w="0" w:type="dxa"/>
              <w:left w:w="70" w:type="dxa"/>
              <w:bottom w:w="0" w:type="dxa"/>
              <w:right w:w="70" w:type="dxa"/>
            </w:tcMar>
            <w:vAlign w:val="bottom"/>
          </w:tcPr>
          <w:p w14:paraId="7FD984F3" w14:textId="77777777" w:rsidR="00540E2D" w:rsidRPr="00D078E4" w:rsidRDefault="00540E2D" w:rsidP="00823BC3">
            <w:pP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Llaveros</w:t>
            </w:r>
          </w:p>
        </w:tc>
        <w:tc>
          <w:tcPr>
            <w:tcW w:w="1220" w:type="dxa"/>
            <w:shd w:val="clear" w:color="auto" w:fill="auto"/>
            <w:noWrap/>
            <w:tcMar>
              <w:top w:w="0" w:type="dxa"/>
              <w:left w:w="70" w:type="dxa"/>
              <w:bottom w:w="0" w:type="dxa"/>
              <w:right w:w="70" w:type="dxa"/>
            </w:tcMar>
            <w:vAlign w:val="bottom"/>
          </w:tcPr>
          <w:p w14:paraId="56CE667F" w14:textId="77777777" w:rsidR="00540E2D" w:rsidRPr="00D078E4" w:rsidRDefault="00540E2D" w:rsidP="00823BC3">
            <w:pPr>
              <w:jc w:val="cente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2</w:t>
            </w:r>
          </w:p>
        </w:tc>
        <w:tc>
          <w:tcPr>
            <w:tcW w:w="1180" w:type="dxa"/>
            <w:shd w:val="clear" w:color="auto" w:fill="auto"/>
            <w:noWrap/>
            <w:tcMar>
              <w:top w:w="0" w:type="dxa"/>
              <w:left w:w="70" w:type="dxa"/>
              <w:bottom w:w="0" w:type="dxa"/>
              <w:right w:w="70" w:type="dxa"/>
            </w:tcMar>
            <w:vAlign w:val="bottom"/>
          </w:tcPr>
          <w:p w14:paraId="473EF8AB" w14:textId="77777777" w:rsidR="00540E2D" w:rsidRPr="00D078E4" w:rsidRDefault="00540E2D" w:rsidP="00823BC3">
            <w:pP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Caja</w:t>
            </w:r>
          </w:p>
        </w:tc>
        <w:tc>
          <w:tcPr>
            <w:tcW w:w="1320" w:type="dxa"/>
            <w:shd w:val="clear" w:color="auto" w:fill="auto"/>
            <w:noWrap/>
            <w:tcMar>
              <w:top w:w="0" w:type="dxa"/>
              <w:left w:w="70" w:type="dxa"/>
              <w:bottom w:w="0" w:type="dxa"/>
              <w:right w:w="70" w:type="dxa"/>
            </w:tcMar>
            <w:vAlign w:val="bottom"/>
          </w:tcPr>
          <w:p w14:paraId="55D68C7D" w14:textId="77777777" w:rsidR="00540E2D" w:rsidRPr="00D078E4" w:rsidRDefault="00540E2D" w:rsidP="00823BC3">
            <w:pPr>
              <w:jc w:val="right"/>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L5,000.00</w:t>
            </w:r>
          </w:p>
        </w:tc>
        <w:tc>
          <w:tcPr>
            <w:tcW w:w="1780" w:type="dxa"/>
            <w:shd w:val="clear" w:color="auto" w:fill="auto"/>
            <w:noWrap/>
            <w:tcMar>
              <w:top w:w="0" w:type="dxa"/>
              <w:left w:w="70" w:type="dxa"/>
              <w:bottom w:w="0" w:type="dxa"/>
              <w:right w:w="70" w:type="dxa"/>
            </w:tcMar>
            <w:vAlign w:val="bottom"/>
          </w:tcPr>
          <w:p w14:paraId="22D8857B" w14:textId="77777777" w:rsidR="00540E2D" w:rsidRPr="00D078E4" w:rsidRDefault="00540E2D" w:rsidP="00823BC3">
            <w:pPr>
              <w:jc w:val="right"/>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L10,000.00</w:t>
            </w:r>
          </w:p>
        </w:tc>
      </w:tr>
      <w:tr w:rsidR="00540E2D" w:rsidRPr="00D078E4" w14:paraId="7975E2A7" w14:textId="77777777" w:rsidTr="00D078E4">
        <w:trPr>
          <w:trHeight w:val="260"/>
        </w:trPr>
        <w:tc>
          <w:tcPr>
            <w:tcW w:w="3520" w:type="dxa"/>
            <w:shd w:val="clear" w:color="auto" w:fill="auto"/>
            <w:noWrap/>
            <w:tcMar>
              <w:top w:w="0" w:type="dxa"/>
              <w:left w:w="70" w:type="dxa"/>
              <w:bottom w:w="0" w:type="dxa"/>
              <w:right w:w="70" w:type="dxa"/>
            </w:tcMar>
            <w:vAlign w:val="bottom"/>
          </w:tcPr>
          <w:p w14:paraId="0A65669B" w14:textId="77777777" w:rsidR="00540E2D" w:rsidRPr="00D078E4" w:rsidRDefault="00540E2D" w:rsidP="00823BC3">
            <w:pP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Bolígrafos</w:t>
            </w:r>
          </w:p>
        </w:tc>
        <w:tc>
          <w:tcPr>
            <w:tcW w:w="1220" w:type="dxa"/>
            <w:shd w:val="clear" w:color="auto" w:fill="auto"/>
            <w:noWrap/>
            <w:tcMar>
              <w:top w:w="0" w:type="dxa"/>
              <w:left w:w="70" w:type="dxa"/>
              <w:bottom w:w="0" w:type="dxa"/>
              <w:right w:w="70" w:type="dxa"/>
            </w:tcMar>
            <w:vAlign w:val="bottom"/>
          </w:tcPr>
          <w:p w14:paraId="6F1E0898" w14:textId="77777777" w:rsidR="00540E2D" w:rsidRPr="00D078E4" w:rsidRDefault="00540E2D" w:rsidP="00823BC3">
            <w:pPr>
              <w:jc w:val="cente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4</w:t>
            </w:r>
          </w:p>
        </w:tc>
        <w:tc>
          <w:tcPr>
            <w:tcW w:w="1180" w:type="dxa"/>
            <w:shd w:val="clear" w:color="auto" w:fill="auto"/>
            <w:noWrap/>
            <w:tcMar>
              <w:top w:w="0" w:type="dxa"/>
              <w:left w:w="70" w:type="dxa"/>
              <w:bottom w:w="0" w:type="dxa"/>
              <w:right w:w="70" w:type="dxa"/>
            </w:tcMar>
            <w:vAlign w:val="bottom"/>
          </w:tcPr>
          <w:p w14:paraId="6E3CA993" w14:textId="77777777" w:rsidR="00540E2D" w:rsidRPr="00D078E4" w:rsidRDefault="00540E2D" w:rsidP="00823BC3">
            <w:pP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Caja</w:t>
            </w:r>
          </w:p>
        </w:tc>
        <w:tc>
          <w:tcPr>
            <w:tcW w:w="1320" w:type="dxa"/>
            <w:shd w:val="clear" w:color="auto" w:fill="auto"/>
            <w:noWrap/>
            <w:tcMar>
              <w:top w:w="0" w:type="dxa"/>
              <w:left w:w="70" w:type="dxa"/>
              <w:bottom w:w="0" w:type="dxa"/>
              <w:right w:w="70" w:type="dxa"/>
            </w:tcMar>
            <w:vAlign w:val="bottom"/>
          </w:tcPr>
          <w:p w14:paraId="28425E12" w14:textId="77777777" w:rsidR="00540E2D" w:rsidRPr="00D078E4" w:rsidRDefault="00540E2D" w:rsidP="00823BC3">
            <w:pPr>
              <w:jc w:val="right"/>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L1,000.00</w:t>
            </w:r>
          </w:p>
        </w:tc>
        <w:tc>
          <w:tcPr>
            <w:tcW w:w="1780" w:type="dxa"/>
            <w:shd w:val="clear" w:color="auto" w:fill="auto"/>
            <w:noWrap/>
            <w:tcMar>
              <w:top w:w="0" w:type="dxa"/>
              <w:left w:w="70" w:type="dxa"/>
              <w:bottom w:w="0" w:type="dxa"/>
              <w:right w:w="70" w:type="dxa"/>
            </w:tcMar>
            <w:vAlign w:val="bottom"/>
          </w:tcPr>
          <w:p w14:paraId="151FA126" w14:textId="77777777" w:rsidR="00540E2D" w:rsidRPr="00D078E4" w:rsidRDefault="00540E2D" w:rsidP="00823BC3">
            <w:pPr>
              <w:jc w:val="right"/>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L4,000.00</w:t>
            </w:r>
          </w:p>
        </w:tc>
      </w:tr>
      <w:tr w:rsidR="00540E2D" w:rsidRPr="00D078E4" w14:paraId="2DA1396B" w14:textId="77777777" w:rsidTr="00D078E4">
        <w:trPr>
          <w:trHeight w:val="260"/>
        </w:trPr>
        <w:tc>
          <w:tcPr>
            <w:tcW w:w="3520" w:type="dxa"/>
            <w:shd w:val="clear" w:color="auto" w:fill="auto"/>
            <w:noWrap/>
            <w:tcMar>
              <w:top w:w="0" w:type="dxa"/>
              <w:left w:w="70" w:type="dxa"/>
              <w:bottom w:w="0" w:type="dxa"/>
              <w:right w:w="70" w:type="dxa"/>
            </w:tcMar>
            <w:vAlign w:val="bottom"/>
          </w:tcPr>
          <w:p w14:paraId="3A85152F" w14:textId="77777777" w:rsidR="00540E2D" w:rsidRPr="00D078E4" w:rsidRDefault="00540E2D" w:rsidP="00823BC3">
            <w:pP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Camisetas</w:t>
            </w:r>
          </w:p>
        </w:tc>
        <w:tc>
          <w:tcPr>
            <w:tcW w:w="1220" w:type="dxa"/>
            <w:shd w:val="clear" w:color="auto" w:fill="auto"/>
            <w:noWrap/>
            <w:tcMar>
              <w:top w:w="0" w:type="dxa"/>
              <w:left w:w="70" w:type="dxa"/>
              <w:bottom w:w="0" w:type="dxa"/>
              <w:right w:w="70" w:type="dxa"/>
            </w:tcMar>
            <w:vAlign w:val="bottom"/>
          </w:tcPr>
          <w:p w14:paraId="1E8A70F0" w14:textId="77777777" w:rsidR="00540E2D" w:rsidRPr="00D078E4" w:rsidRDefault="00540E2D" w:rsidP="00823BC3">
            <w:pPr>
              <w:jc w:val="cente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250</w:t>
            </w:r>
          </w:p>
        </w:tc>
        <w:tc>
          <w:tcPr>
            <w:tcW w:w="1180" w:type="dxa"/>
            <w:shd w:val="clear" w:color="auto" w:fill="auto"/>
            <w:noWrap/>
            <w:tcMar>
              <w:top w:w="0" w:type="dxa"/>
              <w:left w:w="70" w:type="dxa"/>
              <w:bottom w:w="0" w:type="dxa"/>
              <w:right w:w="70" w:type="dxa"/>
            </w:tcMar>
            <w:vAlign w:val="bottom"/>
          </w:tcPr>
          <w:p w14:paraId="401B57E4" w14:textId="77777777" w:rsidR="00540E2D" w:rsidRPr="00D078E4" w:rsidRDefault="00540E2D" w:rsidP="00823BC3">
            <w:pP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Unidad</w:t>
            </w:r>
          </w:p>
        </w:tc>
        <w:tc>
          <w:tcPr>
            <w:tcW w:w="1320" w:type="dxa"/>
            <w:shd w:val="clear" w:color="auto" w:fill="auto"/>
            <w:noWrap/>
            <w:tcMar>
              <w:top w:w="0" w:type="dxa"/>
              <w:left w:w="70" w:type="dxa"/>
              <w:bottom w:w="0" w:type="dxa"/>
              <w:right w:w="70" w:type="dxa"/>
            </w:tcMar>
            <w:vAlign w:val="bottom"/>
          </w:tcPr>
          <w:p w14:paraId="7407A236" w14:textId="77777777" w:rsidR="00540E2D" w:rsidRPr="00D078E4" w:rsidRDefault="00540E2D" w:rsidP="00823BC3">
            <w:pPr>
              <w:jc w:val="right"/>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L180.00</w:t>
            </w:r>
          </w:p>
        </w:tc>
        <w:tc>
          <w:tcPr>
            <w:tcW w:w="1780" w:type="dxa"/>
            <w:shd w:val="clear" w:color="auto" w:fill="auto"/>
            <w:noWrap/>
            <w:tcMar>
              <w:top w:w="0" w:type="dxa"/>
              <w:left w:w="70" w:type="dxa"/>
              <w:bottom w:w="0" w:type="dxa"/>
              <w:right w:w="70" w:type="dxa"/>
            </w:tcMar>
            <w:vAlign w:val="bottom"/>
          </w:tcPr>
          <w:p w14:paraId="63E6F065" w14:textId="77777777" w:rsidR="00540E2D" w:rsidRPr="00D078E4" w:rsidRDefault="00540E2D" w:rsidP="00823BC3">
            <w:pPr>
              <w:jc w:val="right"/>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L45,000.00</w:t>
            </w:r>
          </w:p>
        </w:tc>
      </w:tr>
      <w:tr w:rsidR="00540E2D" w:rsidRPr="00D078E4" w14:paraId="495ADBF7" w14:textId="77777777" w:rsidTr="00D078E4">
        <w:trPr>
          <w:trHeight w:val="260"/>
        </w:trPr>
        <w:tc>
          <w:tcPr>
            <w:tcW w:w="3520" w:type="dxa"/>
            <w:shd w:val="clear" w:color="auto" w:fill="auto"/>
            <w:noWrap/>
            <w:tcMar>
              <w:top w:w="0" w:type="dxa"/>
              <w:left w:w="70" w:type="dxa"/>
              <w:bottom w:w="0" w:type="dxa"/>
              <w:right w:w="70" w:type="dxa"/>
            </w:tcMar>
            <w:vAlign w:val="bottom"/>
          </w:tcPr>
          <w:p w14:paraId="1D2498D6" w14:textId="77777777" w:rsidR="00540E2D" w:rsidRPr="00D078E4" w:rsidRDefault="00540E2D" w:rsidP="00823BC3">
            <w:pP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Libretas</w:t>
            </w:r>
          </w:p>
        </w:tc>
        <w:tc>
          <w:tcPr>
            <w:tcW w:w="1220" w:type="dxa"/>
            <w:shd w:val="clear" w:color="auto" w:fill="auto"/>
            <w:noWrap/>
            <w:tcMar>
              <w:top w:w="0" w:type="dxa"/>
              <w:left w:w="70" w:type="dxa"/>
              <w:bottom w:w="0" w:type="dxa"/>
              <w:right w:w="70" w:type="dxa"/>
            </w:tcMar>
            <w:vAlign w:val="bottom"/>
          </w:tcPr>
          <w:p w14:paraId="200810DA" w14:textId="77777777" w:rsidR="00540E2D" w:rsidRPr="00D078E4" w:rsidRDefault="00540E2D" w:rsidP="00823BC3">
            <w:pPr>
              <w:jc w:val="cente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250</w:t>
            </w:r>
          </w:p>
        </w:tc>
        <w:tc>
          <w:tcPr>
            <w:tcW w:w="1180" w:type="dxa"/>
            <w:shd w:val="clear" w:color="auto" w:fill="auto"/>
            <w:noWrap/>
            <w:tcMar>
              <w:top w:w="0" w:type="dxa"/>
              <w:left w:w="70" w:type="dxa"/>
              <w:bottom w:w="0" w:type="dxa"/>
              <w:right w:w="70" w:type="dxa"/>
            </w:tcMar>
            <w:vAlign w:val="bottom"/>
          </w:tcPr>
          <w:p w14:paraId="707B3D21" w14:textId="77777777" w:rsidR="00540E2D" w:rsidRPr="00D078E4" w:rsidRDefault="00540E2D" w:rsidP="00823BC3">
            <w:pP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Unidad</w:t>
            </w:r>
          </w:p>
        </w:tc>
        <w:tc>
          <w:tcPr>
            <w:tcW w:w="1320" w:type="dxa"/>
            <w:shd w:val="clear" w:color="auto" w:fill="auto"/>
            <w:noWrap/>
            <w:tcMar>
              <w:top w:w="0" w:type="dxa"/>
              <w:left w:w="70" w:type="dxa"/>
              <w:bottom w:w="0" w:type="dxa"/>
              <w:right w:w="70" w:type="dxa"/>
            </w:tcMar>
            <w:vAlign w:val="bottom"/>
          </w:tcPr>
          <w:p w14:paraId="42E51532" w14:textId="77777777" w:rsidR="00540E2D" w:rsidRPr="00D078E4" w:rsidRDefault="00540E2D" w:rsidP="00823BC3">
            <w:pPr>
              <w:jc w:val="right"/>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L80.00</w:t>
            </w:r>
          </w:p>
        </w:tc>
        <w:tc>
          <w:tcPr>
            <w:tcW w:w="1780" w:type="dxa"/>
            <w:shd w:val="clear" w:color="auto" w:fill="auto"/>
            <w:noWrap/>
            <w:tcMar>
              <w:top w:w="0" w:type="dxa"/>
              <w:left w:w="70" w:type="dxa"/>
              <w:bottom w:w="0" w:type="dxa"/>
              <w:right w:w="70" w:type="dxa"/>
            </w:tcMar>
            <w:vAlign w:val="bottom"/>
          </w:tcPr>
          <w:p w14:paraId="696B02E4" w14:textId="77777777" w:rsidR="00540E2D" w:rsidRPr="00D078E4" w:rsidRDefault="00540E2D" w:rsidP="00823BC3">
            <w:pPr>
              <w:jc w:val="right"/>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L20,000.00</w:t>
            </w:r>
          </w:p>
        </w:tc>
      </w:tr>
      <w:tr w:rsidR="00540E2D" w:rsidRPr="00D078E4" w14:paraId="4E697D3A" w14:textId="77777777" w:rsidTr="00D078E4">
        <w:trPr>
          <w:trHeight w:val="260"/>
        </w:trPr>
        <w:tc>
          <w:tcPr>
            <w:tcW w:w="3520" w:type="dxa"/>
            <w:shd w:val="clear" w:color="auto" w:fill="auto"/>
            <w:noWrap/>
            <w:tcMar>
              <w:top w:w="0" w:type="dxa"/>
              <w:left w:w="70" w:type="dxa"/>
              <w:bottom w:w="0" w:type="dxa"/>
              <w:right w:w="70" w:type="dxa"/>
            </w:tcMar>
            <w:vAlign w:val="bottom"/>
          </w:tcPr>
          <w:p w14:paraId="3DB5653A" w14:textId="77777777" w:rsidR="00540E2D" w:rsidRPr="00D078E4" w:rsidRDefault="00540E2D" w:rsidP="00823BC3">
            <w:pP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Test Vocacional (protocolo y logística)</w:t>
            </w:r>
          </w:p>
        </w:tc>
        <w:tc>
          <w:tcPr>
            <w:tcW w:w="1220" w:type="dxa"/>
            <w:shd w:val="clear" w:color="auto" w:fill="auto"/>
            <w:noWrap/>
            <w:tcMar>
              <w:top w:w="0" w:type="dxa"/>
              <w:left w:w="70" w:type="dxa"/>
              <w:bottom w:w="0" w:type="dxa"/>
              <w:right w:w="70" w:type="dxa"/>
            </w:tcMar>
            <w:vAlign w:val="bottom"/>
          </w:tcPr>
          <w:p w14:paraId="72F93B62" w14:textId="77777777" w:rsidR="00540E2D" w:rsidRPr="00D078E4" w:rsidRDefault="00540E2D" w:rsidP="00823BC3">
            <w:pPr>
              <w:jc w:val="cente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2</w:t>
            </w:r>
          </w:p>
        </w:tc>
        <w:tc>
          <w:tcPr>
            <w:tcW w:w="1180" w:type="dxa"/>
            <w:shd w:val="clear" w:color="auto" w:fill="auto"/>
            <w:noWrap/>
            <w:tcMar>
              <w:top w:w="0" w:type="dxa"/>
              <w:left w:w="70" w:type="dxa"/>
              <w:bottom w:w="0" w:type="dxa"/>
              <w:right w:w="70" w:type="dxa"/>
            </w:tcMar>
            <w:vAlign w:val="bottom"/>
          </w:tcPr>
          <w:p w14:paraId="5E680C38" w14:textId="77777777" w:rsidR="00540E2D" w:rsidRPr="00D078E4" w:rsidRDefault="00540E2D" w:rsidP="00823BC3">
            <w:pP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Evento</w:t>
            </w:r>
          </w:p>
        </w:tc>
        <w:tc>
          <w:tcPr>
            <w:tcW w:w="1320" w:type="dxa"/>
            <w:shd w:val="clear" w:color="auto" w:fill="auto"/>
            <w:noWrap/>
            <w:tcMar>
              <w:top w:w="0" w:type="dxa"/>
              <w:left w:w="70" w:type="dxa"/>
              <w:bottom w:w="0" w:type="dxa"/>
              <w:right w:w="70" w:type="dxa"/>
            </w:tcMar>
            <w:vAlign w:val="bottom"/>
          </w:tcPr>
          <w:p w14:paraId="58A9B6A8" w14:textId="77777777" w:rsidR="00540E2D" w:rsidRPr="00D078E4" w:rsidRDefault="00540E2D" w:rsidP="00823BC3">
            <w:pPr>
              <w:jc w:val="right"/>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L10,000.00</w:t>
            </w:r>
          </w:p>
        </w:tc>
        <w:tc>
          <w:tcPr>
            <w:tcW w:w="1780" w:type="dxa"/>
            <w:shd w:val="clear" w:color="auto" w:fill="auto"/>
            <w:noWrap/>
            <w:tcMar>
              <w:top w:w="0" w:type="dxa"/>
              <w:left w:w="70" w:type="dxa"/>
              <w:bottom w:w="0" w:type="dxa"/>
              <w:right w:w="70" w:type="dxa"/>
            </w:tcMar>
            <w:vAlign w:val="bottom"/>
          </w:tcPr>
          <w:p w14:paraId="01D11D9B" w14:textId="77777777" w:rsidR="00540E2D" w:rsidRPr="00D078E4" w:rsidRDefault="00540E2D" w:rsidP="00823BC3">
            <w:pPr>
              <w:jc w:val="right"/>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L20,000.00</w:t>
            </w:r>
          </w:p>
        </w:tc>
      </w:tr>
      <w:tr w:rsidR="00540E2D" w:rsidRPr="00D078E4" w14:paraId="32EAC571" w14:textId="77777777" w:rsidTr="00D078E4">
        <w:trPr>
          <w:trHeight w:val="260"/>
        </w:trPr>
        <w:tc>
          <w:tcPr>
            <w:tcW w:w="3520" w:type="dxa"/>
            <w:shd w:val="clear" w:color="auto" w:fill="auto"/>
            <w:noWrap/>
            <w:tcMar>
              <w:top w:w="0" w:type="dxa"/>
              <w:left w:w="70" w:type="dxa"/>
              <w:bottom w:w="0" w:type="dxa"/>
              <w:right w:w="70" w:type="dxa"/>
            </w:tcMar>
            <w:vAlign w:val="bottom"/>
          </w:tcPr>
          <w:p w14:paraId="3FF60392" w14:textId="77777777" w:rsidR="00540E2D" w:rsidRPr="00D078E4" w:rsidRDefault="00540E2D" w:rsidP="00823BC3">
            <w:pPr>
              <w:rPr>
                <w:rFonts w:ascii="Times New Roman" w:eastAsia="Times New Roman" w:hAnsi="Times New Roman" w:cs="Times New Roman"/>
                <w:b/>
                <w:bCs/>
                <w:sz w:val="20"/>
                <w:szCs w:val="20"/>
                <w:lang w:val="es-HN" w:eastAsia="es-HN"/>
              </w:rPr>
            </w:pPr>
            <w:r w:rsidRPr="00D078E4">
              <w:rPr>
                <w:rFonts w:ascii="Times New Roman" w:eastAsia="Times New Roman" w:hAnsi="Times New Roman" w:cs="Times New Roman"/>
                <w:b/>
                <w:bCs/>
                <w:sz w:val="20"/>
                <w:szCs w:val="20"/>
                <w:lang w:val="es-HN" w:eastAsia="es-HN"/>
              </w:rPr>
              <w:t>Capacitaciones y test vocacional</w:t>
            </w:r>
          </w:p>
        </w:tc>
        <w:tc>
          <w:tcPr>
            <w:tcW w:w="1220" w:type="dxa"/>
            <w:shd w:val="clear" w:color="auto" w:fill="auto"/>
            <w:noWrap/>
            <w:tcMar>
              <w:top w:w="0" w:type="dxa"/>
              <w:left w:w="70" w:type="dxa"/>
              <w:bottom w:w="0" w:type="dxa"/>
              <w:right w:w="70" w:type="dxa"/>
            </w:tcMar>
            <w:vAlign w:val="bottom"/>
          </w:tcPr>
          <w:p w14:paraId="5BF3DF4A" w14:textId="166B035D" w:rsidR="00540E2D" w:rsidRPr="00D078E4" w:rsidRDefault="00540E2D" w:rsidP="00823BC3">
            <w:pPr>
              <w:jc w:val="center"/>
              <w:rPr>
                <w:rFonts w:ascii="Times New Roman" w:eastAsia="Times New Roman" w:hAnsi="Times New Roman" w:cs="Times New Roman"/>
                <w:sz w:val="20"/>
                <w:szCs w:val="20"/>
                <w:lang w:val="es-HN" w:eastAsia="es-HN"/>
              </w:rPr>
            </w:pPr>
          </w:p>
        </w:tc>
        <w:tc>
          <w:tcPr>
            <w:tcW w:w="1180" w:type="dxa"/>
            <w:shd w:val="clear" w:color="auto" w:fill="auto"/>
            <w:noWrap/>
            <w:tcMar>
              <w:top w:w="0" w:type="dxa"/>
              <w:left w:w="70" w:type="dxa"/>
              <w:bottom w:w="0" w:type="dxa"/>
              <w:right w:w="70" w:type="dxa"/>
            </w:tcMar>
            <w:vAlign w:val="bottom"/>
          </w:tcPr>
          <w:p w14:paraId="35C9FF43" w14:textId="226CC44E" w:rsidR="00540E2D" w:rsidRPr="00D078E4" w:rsidRDefault="00540E2D" w:rsidP="00823BC3">
            <w:pPr>
              <w:rPr>
                <w:rFonts w:ascii="Times New Roman" w:eastAsia="Times New Roman" w:hAnsi="Times New Roman" w:cs="Times New Roman"/>
                <w:sz w:val="20"/>
                <w:szCs w:val="20"/>
                <w:lang w:val="es-HN" w:eastAsia="es-HN"/>
              </w:rPr>
            </w:pPr>
          </w:p>
        </w:tc>
        <w:tc>
          <w:tcPr>
            <w:tcW w:w="1320" w:type="dxa"/>
            <w:shd w:val="clear" w:color="auto" w:fill="auto"/>
            <w:noWrap/>
            <w:tcMar>
              <w:top w:w="0" w:type="dxa"/>
              <w:left w:w="70" w:type="dxa"/>
              <w:bottom w:w="0" w:type="dxa"/>
              <w:right w:w="70" w:type="dxa"/>
            </w:tcMar>
            <w:vAlign w:val="bottom"/>
          </w:tcPr>
          <w:p w14:paraId="21527DF7" w14:textId="41B39CAF" w:rsidR="00540E2D" w:rsidRPr="00D078E4" w:rsidRDefault="00540E2D" w:rsidP="00823BC3">
            <w:pPr>
              <w:jc w:val="right"/>
              <w:rPr>
                <w:rFonts w:ascii="Times New Roman" w:eastAsia="Times New Roman" w:hAnsi="Times New Roman" w:cs="Times New Roman"/>
                <w:sz w:val="20"/>
                <w:szCs w:val="20"/>
                <w:lang w:val="es-HN" w:eastAsia="es-HN"/>
              </w:rPr>
            </w:pPr>
          </w:p>
        </w:tc>
        <w:tc>
          <w:tcPr>
            <w:tcW w:w="1780" w:type="dxa"/>
            <w:shd w:val="clear" w:color="auto" w:fill="auto"/>
            <w:noWrap/>
            <w:tcMar>
              <w:top w:w="0" w:type="dxa"/>
              <w:left w:w="70" w:type="dxa"/>
              <w:bottom w:w="0" w:type="dxa"/>
              <w:right w:w="70" w:type="dxa"/>
            </w:tcMar>
            <w:vAlign w:val="bottom"/>
          </w:tcPr>
          <w:p w14:paraId="74B73149" w14:textId="228EAFD5" w:rsidR="00540E2D" w:rsidRPr="00D078E4" w:rsidRDefault="00540E2D" w:rsidP="00823BC3">
            <w:pPr>
              <w:jc w:val="right"/>
              <w:rPr>
                <w:rFonts w:ascii="Times New Roman" w:eastAsia="Times New Roman" w:hAnsi="Times New Roman" w:cs="Times New Roman"/>
                <w:sz w:val="20"/>
                <w:szCs w:val="20"/>
                <w:lang w:val="es-HN" w:eastAsia="es-HN"/>
              </w:rPr>
            </w:pPr>
          </w:p>
        </w:tc>
      </w:tr>
      <w:tr w:rsidR="00540E2D" w:rsidRPr="00D078E4" w14:paraId="78C7152D" w14:textId="77777777" w:rsidTr="00D078E4">
        <w:trPr>
          <w:trHeight w:val="260"/>
        </w:trPr>
        <w:tc>
          <w:tcPr>
            <w:tcW w:w="3520" w:type="dxa"/>
            <w:shd w:val="clear" w:color="auto" w:fill="auto"/>
            <w:noWrap/>
            <w:tcMar>
              <w:top w:w="0" w:type="dxa"/>
              <w:left w:w="70" w:type="dxa"/>
              <w:bottom w:w="0" w:type="dxa"/>
              <w:right w:w="70" w:type="dxa"/>
            </w:tcMar>
            <w:vAlign w:val="bottom"/>
          </w:tcPr>
          <w:p w14:paraId="73A546B5" w14:textId="77777777" w:rsidR="00540E2D" w:rsidRPr="00D078E4" w:rsidRDefault="00540E2D" w:rsidP="00823BC3">
            <w:pP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Certificados (papel)</w:t>
            </w:r>
          </w:p>
        </w:tc>
        <w:tc>
          <w:tcPr>
            <w:tcW w:w="1220" w:type="dxa"/>
            <w:shd w:val="clear" w:color="auto" w:fill="auto"/>
            <w:noWrap/>
            <w:tcMar>
              <w:top w:w="0" w:type="dxa"/>
              <w:left w:w="70" w:type="dxa"/>
              <w:bottom w:w="0" w:type="dxa"/>
              <w:right w:w="70" w:type="dxa"/>
            </w:tcMar>
            <w:vAlign w:val="bottom"/>
          </w:tcPr>
          <w:p w14:paraId="2696729C" w14:textId="77777777" w:rsidR="00540E2D" w:rsidRPr="00D078E4" w:rsidRDefault="00540E2D" w:rsidP="00823BC3">
            <w:pPr>
              <w:jc w:val="cente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2</w:t>
            </w:r>
          </w:p>
        </w:tc>
        <w:tc>
          <w:tcPr>
            <w:tcW w:w="1180" w:type="dxa"/>
            <w:shd w:val="clear" w:color="auto" w:fill="auto"/>
            <w:noWrap/>
            <w:tcMar>
              <w:top w:w="0" w:type="dxa"/>
              <w:left w:w="70" w:type="dxa"/>
              <w:bottom w:w="0" w:type="dxa"/>
              <w:right w:w="70" w:type="dxa"/>
            </w:tcMar>
            <w:vAlign w:val="bottom"/>
          </w:tcPr>
          <w:p w14:paraId="74B79107" w14:textId="77777777" w:rsidR="00540E2D" w:rsidRPr="00D078E4" w:rsidRDefault="00540E2D" w:rsidP="00823BC3">
            <w:pP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Paquete</w:t>
            </w:r>
          </w:p>
        </w:tc>
        <w:tc>
          <w:tcPr>
            <w:tcW w:w="1320" w:type="dxa"/>
            <w:shd w:val="clear" w:color="auto" w:fill="auto"/>
            <w:noWrap/>
            <w:tcMar>
              <w:top w:w="0" w:type="dxa"/>
              <w:left w:w="70" w:type="dxa"/>
              <w:bottom w:w="0" w:type="dxa"/>
              <w:right w:w="70" w:type="dxa"/>
            </w:tcMar>
            <w:vAlign w:val="bottom"/>
          </w:tcPr>
          <w:p w14:paraId="4143A8E3" w14:textId="77777777" w:rsidR="00540E2D" w:rsidRPr="00D078E4" w:rsidRDefault="00540E2D" w:rsidP="00823BC3">
            <w:pPr>
              <w:jc w:val="right"/>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L1,200.00</w:t>
            </w:r>
          </w:p>
        </w:tc>
        <w:tc>
          <w:tcPr>
            <w:tcW w:w="1780" w:type="dxa"/>
            <w:shd w:val="clear" w:color="auto" w:fill="auto"/>
            <w:noWrap/>
            <w:tcMar>
              <w:top w:w="0" w:type="dxa"/>
              <w:left w:w="70" w:type="dxa"/>
              <w:bottom w:w="0" w:type="dxa"/>
              <w:right w:w="70" w:type="dxa"/>
            </w:tcMar>
            <w:vAlign w:val="bottom"/>
          </w:tcPr>
          <w:p w14:paraId="5BB2E34E" w14:textId="77777777" w:rsidR="00540E2D" w:rsidRPr="00D078E4" w:rsidRDefault="00540E2D" w:rsidP="00823BC3">
            <w:pPr>
              <w:jc w:val="right"/>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L2,400.00</w:t>
            </w:r>
          </w:p>
        </w:tc>
      </w:tr>
      <w:tr w:rsidR="00540E2D" w:rsidRPr="00D078E4" w14:paraId="05DCF641" w14:textId="77777777" w:rsidTr="00D078E4">
        <w:trPr>
          <w:trHeight w:val="260"/>
        </w:trPr>
        <w:tc>
          <w:tcPr>
            <w:tcW w:w="3520" w:type="dxa"/>
            <w:shd w:val="clear" w:color="auto" w:fill="auto"/>
            <w:noWrap/>
            <w:tcMar>
              <w:top w:w="0" w:type="dxa"/>
              <w:left w:w="70" w:type="dxa"/>
              <w:bottom w:w="0" w:type="dxa"/>
              <w:right w:w="70" w:type="dxa"/>
            </w:tcMar>
            <w:vAlign w:val="bottom"/>
          </w:tcPr>
          <w:p w14:paraId="08846A7E" w14:textId="77777777" w:rsidR="00540E2D" w:rsidRPr="00D078E4" w:rsidRDefault="00540E2D" w:rsidP="00823BC3">
            <w:pP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Superación Profesional</w:t>
            </w:r>
          </w:p>
        </w:tc>
        <w:tc>
          <w:tcPr>
            <w:tcW w:w="1220" w:type="dxa"/>
            <w:shd w:val="clear" w:color="auto" w:fill="auto"/>
            <w:noWrap/>
            <w:tcMar>
              <w:top w:w="0" w:type="dxa"/>
              <w:left w:w="70" w:type="dxa"/>
              <w:bottom w:w="0" w:type="dxa"/>
              <w:right w:w="70" w:type="dxa"/>
            </w:tcMar>
            <w:vAlign w:val="bottom"/>
          </w:tcPr>
          <w:p w14:paraId="5AF62316" w14:textId="77777777" w:rsidR="00540E2D" w:rsidRPr="00D078E4" w:rsidRDefault="00540E2D" w:rsidP="00823BC3">
            <w:pPr>
              <w:jc w:val="cente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2</w:t>
            </w:r>
          </w:p>
        </w:tc>
        <w:tc>
          <w:tcPr>
            <w:tcW w:w="1180" w:type="dxa"/>
            <w:shd w:val="clear" w:color="auto" w:fill="auto"/>
            <w:noWrap/>
            <w:tcMar>
              <w:top w:w="0" w:type="dxa"/>
              <w:left w:w="70" w:type="dxa"/>
              <w:bottom w:w="0" w:type="dxa"/>
              <w:right w:w="70" w:type="dxa"/>
            </w:tcMar>
            <w:vAlign w:val="bottom"/>
          </w:tcPr>
          <w:p w14:paraId="2FACEF7D" w14:textId="77777777" w:rsidR="00540E2D" w:rsidRPr="00D078E4" w:rsidRDefault="00540E2D" w:rsidP="00823BC3">
            <w:pP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Evento</w:t>
            </w:r>
          </w:p>
        </w:tc>
        <w:tc>
          <w:tcPr>
            <w:tcW w:w="1320" w:type="dxa"/>
            <w:shd w:val="clear" w:color="auto" w:fill="auto"/>
            <w:noWrap/>
            <w:tcMar>
              <w:top w:w="0" w:type="dxa"/>
              <w:left w:w="70" w:type="dxa"/>
              <w:bottom w:w="0" w:type="dxa"/>
              <w:right w:w="70" w:type="dxa"/>
            </w:tcMar>
            <w:vAlign w:val="bottom"/>
          </w:tcPr>
          <w:p w14:paraId="186C68DA" w14:textId="77777777" w:rsidR="00540E2D" w:rsidRPr="00D078E4" w:rsidRDefault="00540E2D" w:rsidP="00823BC3">
            <w:pPr>
              <w:jc w:val="right"/>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L10,000.00</w:t>
            </w:r>
          </w:p>
        </w:tc>
        <w:tc>
          <w:tcPr>
            <w:tcW w:w="1780" w:type="dxa"/>
            <w:shd w:val="clear" w:color="auto" w:fill="auto"/>
            <w:noWrap/>
            <w:tcMar>
              <w:top w:w="0" w:type="dxa"/>
              <w:left w:w="70" w:type="dxa"/>
              <w:bottom w:w="0" w:type="dxa"/>
              <w:right w:w="70" w:type="dxa"/>
            </w:tcMar>
            <w:vAlign w:val="bottom"/>
          </w:tcPr>
          <w:p w14:paraId="11FF2FE4" w14:textId="77777777" w:rsidR="00540E2D" w:rsidRPr="00D078E4" w:rsidRDefault="00540E2D" w:rsidP="00823BC3">
            <w:pPr>
              <w:jc w:val="right"/>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L20,000.00</w:t>
            </w:r>
          </w:p>
        </w:tc>
      </w:tr>
      <w:tr w:rsidR="00540E2D" w:rsidRPr="00D078E4" w14:paraId="035862EE" w14:textId="77777777" w:rsidTr="00D078E4">
        <w:trPr>
          <w:trHeight w:val="260"/>
        </w:trPr>
        <w:tc>
          <w:tcPr>
            <w:tcW w:w="3520" w:type="dxa"/>
            <w:shd w:val="clear" w:color="auto" w:fill="auto"/>
            <w:noWrap/>
            <w:tcMar>
              <w:top w:w="0" w:type="dxa"/>
              <w:left w:w="70" w:type="dxa"/>
              <w:bottom w:w="0" w:type="dxa"/>
              <w:right w:w="70" w:type="dxa"/>
            </w:tcMar>
            <w:vAlign w:val="bottom"/>
          </w:tcPr>
          <w:p w14:paraId="08DFC67A" w14:textId="77777777" w:rsidR="00540E2D" w:rsidRPr="00D078E4" w:rsidRDefault="00540E2D" w:rsidP="00823BC3">
            <w:pP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Capacitación de Inteligencia Emocional</w:t>
            </w:r>
          </w:p>
        </w:tc>
        <w:tc>
          <w:tcPr>
            <w:tcW w:w="1220" w:type="dxa"/>
            <w:shd w:val="clear" w:color="auto" w:fill="auto"/>
            <w:noWrap/>
            <w:tcMar>
              <w:top w:w="0" w:type="dxa"/>
              <w:left w:w="70" w:type="dxa"/>
              <w:bottom w:w="0" w:type="dxa"/>
              <w:right w:w="70" w:type="dxa"/>
            </w:tcMar>
            <w:vAlign w:val="bottom"/>
          </w:tcPr>
          <w:p w14:paraId="0BCDE5E7" w14:textId="77777777" w:rsidR="00540E2D" w:rsidRPr="00D078E4" w:rsidRDefault="00540E2D" w:rsidP="00823BC3">
            <w:pPr>
              <w:jc w:val="cente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2</w:t>
            </w:r>
          </w:p>
        </w:tc>
        <w:tc>
          <w:tcPr>
            <w:tcW w:w="1180" w:type="dxa"/>
            <w:shd w:val="clear" w:color="auto" w:fill="auto"/>
            <w:noWrap/>
            <w:tcMar>
              <w:top w:w="0" w:type="dxa"/>
              <w:left w:w="70" w:type="dxa"/>
              <w:bottom w:w="0" w:type="dxa"/>
              <w:right w:w="70" w:type="dxa"/>
            </w:tcMar>
            <w:vAlign w:val="bottom"/>
          </w:tcPr>
          <w:p w14:paraId="74F98F81" w14:textId="77777777" w:rsidR="00540E2D" w:rsidRPr="00D078E4" w:rsidRDefault="00540E2D" w:rsidP="00823BC3">
            <w:pP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Evento</w:t>
            </w:r>
          </w:p>
        </w:tc>
        <w:tc>
          <w:tcPr>
            <w:tcW w:w="1320" w:type="dxa"/>
            <w:shd w:val="clear" w:color="auto" w:fill="auto"/>
            <w:noWrap/>
            <w:tcMar>
              <w:top w:w="0" w:type="dxa"/>
              <w:left w:w="70" w:type="dxa"/>
              <w:bottom w:w="0" w:type="dxa"/>
              <w:right w:w="70" w:type="dxa"/>
            </w:tcMar>
            <w:vAlign w:val="bottom"/>
          </w:tcPr>
          <w:p w14:paraId="250337BC" w14:textId="77777777" w:rsidR="00540E2D" w:rsidRPr="00D078E4" w:rsidRDefault="00540E2D" w:rsidP="00823BC3">
            <w:pPr>
              <w:jc w:val="right"/>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L10,000.00</w:t>
            </w:r>
          </w:p>
        </w:tc>
        <w:tc>
          <w:tcPr>
            <w:tcW w:w="1780" w:type="dxa"/>
            <w:shd w:val="clear" w:color="auto" w:fill="auto"/>
            <w:noWrap/>
            <w:tcMar>
              <w:top w:w="0" w:type="dxa"/>
              <w:left w:w="70" w:type="dxa"/>
              <w:bottom w:w="0" w:type="dxa"/>
              <w:right w:w="70" w:type="dxa"/>
            </w:tcMar>
            <w:vAlign w:val="bottom"/>
          </w:tcPr>
          <w:p w14:paraId="077DE21F" w14:textId="77777777" w:rsidR="00540E2D" w:rsidRPr="00D078E4" w:rsidRDefault="00540E2D" w:rsidP="00823BC3">
            <w:pPr>
              <w:jc w:val="right"/>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L20,000.00</w:t>
            </w:r>
          </w:p>
        </w:tc>
      </w:tr>
      <w:tr w:rsidR="00540E2D" w:rsidRPr="00D078E4" w14:paraId="295F0C85" w14:textId="77777777" w:rsidTr="00D078E4">
        <w:trPr>
          <w:trHeight w:val="260"/>
        </w:trPr>
        <w:tc>
          <w:tcPr>
            <w:tcW w:w="3520" w:type="dxa"/>
            <w:shd w:val="clear" w:color="auto" w:fill="auto"/>
            <w:noWrap/>
            <w:tcMar>
              <w:top w:w="0" w:type="dxa"/>
              <w:left w:w="70" w:type="dxa"/>
              <w:bottom w:w="0" w:type="dxa"/>
              <w:right w:w="70" w:type="dxa"/>
            </w:tcMar>
            <w:vAlign w:val="bottom"/>
          </w:tcPr>
          <w:p w14:paraId="70D8099E" w14:textId="77777777" w:rsidR="00540E2D" w:rsidRPr="00D078E4" w:rsidRDefault="00540E2D" w:rsidP="00823BC3">
            <w:pP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Innovación y emprendimiento</w:t>
            </w:r>
          </w:p>
        </w:tc>
        <w:tc>
          <w:tcPr>
            <w:tcW w:w="1220" w:type="dxa"/>
            <w:shd w:val="clear" w:color="auto" w:fill="auto"/>
            <w:noWrap/>
            <w:tcMar>
              <w:top w:w="0" w:type="dxa"/>
              <w:left w:w="70" w:type="dxa"/>
              <w:bottom w:w="0" w:type="dxa"/>
              <w:right w:w="70" w:type="dxa"/>
            </w:tcMar>
            <w:vAlign w:val="bottom"/>
          </w:tcPr>
          <w:p w14:paraId="2AF5E557" w14:textId="77777777" w:rsidR="00540E2D" w:rsidRPr="00D078E4" w:rsidRDefault="00540E2D" w:rsidP="00823BC3">
            <w:pPr>
              <w:jc w:val="cente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2</w:t>
            </w:r>
          </w:p>
        </w:tc>
        <w:tc>
          <w:tcPr>
            <w:tcW w:w="1180" w:type="dxa"/>
            <w:shd w:val="clear" w:color="auto" w:fill="auto"/>
            <w:noWrap/>
            <w:tcMar>
              <w:top w:w="0" w:type="dxa"/>
              <w:left w:w="70" w:type="dxa"/>
              <w:bottom w:w="0" w:type="dxa"/>
              <w:right w:w="70" w:type="dxa"/>
            </w:tcMar>
            <w:vAlign w:val="bottom"/>
          </w:tcPr>
          <w:p w14:paraId="366C06A9" w14:textId="77777777" w:rsidR="00540E2D" w:rsidRPr="00D078E4" w:rsidRDefault="00540E2D" w:rsidP="00823BC3">
            <w:pP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Evento</w:t>
            </w:r>
          </w:p>
        </w:tc>
        <w:tc>
          <w:tcPr>
            <w:tcW w:w="1320" w:type="dxa"/>
            <w:shd w:val="clear" w:color="auto" w:fill="auto"/>
            <w:noWrap/>
            <w:tcMar>
              <w:top w:w="0" w:type="dxa"/>
              <w:left w:w="70" w:type="dxa"/>
              <w:bottom w:w="0" w:type="dxa"/>
              <w:right w:w="70" w:type="dxa"/>
            </w:tcMar>
            <w:vAlign w:val="bottom"/>
          </w:tcPr>
          <w:p w14:paraId="694842E1" w14:textId="77777777" w:rsidR="00540E2D" w:rsidRPr="00D078E4" w:rsidRDefault="00540E2D" w:rsidP="00823BC3">
            <w:pPr>
              <w:jc w:val="right"/>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L10,000.00</w:t>
            </w:r>
          </w:p>
        </w:tc>
        <w:tc>
          <w:tcPr>
            <w:tcW w:w="1780" w:type="dxa"/>
            <w:shd w:val="clear" w:color="auto" w:fill="auto"/>
            <w:noWrap/>
            <w:tcMar>
              <w:top w:w="0" w:type="dxa"/>
              <w:left w:w="70" w:type="dxa"/>
              <w:bottom w:w="0" w:type="dxa"/>
              <w:right w:w="70" w:type="dxa"/>
            </w:tcMar>
            <w:vAlign w:val="bottom"/>
          </w:tcPr>
          <w:p w14:paraId="143AA881" w14:textId="77777777" w:rsidR="00540E2D" w:rsidRPr="00D078E4" w:rsidRDefault="00540E2D" w:rsidP="00823BC3">
            <w:pPr>
              <w:jc w:val="right"/>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L20,000.00</w:t>
            </w:r>
          </w:p>
        </w:tc>
      </w:tr>
      <w:tr w:rsidR="00540E2D" w:rsidRPr="00D15B61" w14:paraId="2DB972C2" w14:textId="77777777" w:rsidTr="00D078E4">
        <w:trPr>
          <w:trHeight w:val="260"/>
        </w:trPr>
        <w:tc>
          <w:tcPr>
            <w:tcW w:w="3520" w:type="dxa"/>
            <w:shd w:val="clear" w:color="auto" w:fill="auto"/>
            <w:noWrap/>
            <w:tcMar>
              <w:top w:w="0" w:type="dxa"/>
              <w:left w:w="70" w:type="dxa"/>
              <w:bottom w:w="0" w:type="dxa"/>
              <w:right w:w="70" w:type="dxa"/>
            </w:tcMar>
            <w:vAlign w:val="bottom"/>
          </w:tcPr>
          <w:p w14:paraId="3E7011E0" w14:textId="77777777" w:rsidR="00540E2D" w:rsidRPr="00D078E4" w:rsidRDefault="00540E2D" w:rsidP="00823BC3">
            <w:pP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Plan de seguimiento para los egresados</w:t>
            </w:r>
          </w:p>
        </w:tc>
        <w:tc>
          <w:tcPr>
            <w:tcW w:w="1220" w:type="dxa"/>
            <w:shd w:val="clear" w:color="auto" w:fill="auto"/>
            <w:noWrap/>
            <w:tcMar>
              <w:top w:w="0" w:type="dxa"/>
              <w:left w:w="70" w:type="dxa"/>
              <w:bottom w:w="0" w:type="dxa"/>
              <w:right w:w="70" w:type="dxa"/>
            </w:tcMar>
            <w:vAlign w:val="bottom"/>
          </w:tcPr>
          <w:p w14:paraId="6C6A83C2" w14:textId="77777777" w:rsidR="00540E2D" w:rsidRPr="00D078E4" w:rsidRDefault="00540E2D" w:rsidP="00823BC3">
            <w:pPr>
              <w:jc w:val="center"/>
              <w:rPr>
                <w:rFonts w:ascii="Times New Roman" w:eastAsia="Times New Roman" w:hAnsi="Times New Roman" w:cs="Times New Roman"/>
                <w:color w:val="000000"/>
                <w:sz w:val="20"/>
                <w:szCs w:val="20"/>
                <w:lang w:val="es-HN" w:eastAsia="es-HN"/>
              </w:rPr>
            </w:pPr>
          </w:p>
        </w:tc>
        <w:tc>
          <w:tcPr>
            <w:tcW w:w="1180" w:type="dxa"/>
            <w:shd w:val="clear" w:color="auto" w:fill="auto"/>
            <w:noWrap/>
            <w:tcMar>
              <w:top w:w="0" w:type="dxa"/>
              <w:left w:w="70" w:type="dxa"/>
              <w:bottom w:w="0" w:type="dxa"/>
              <w:right w:w="70" w:type="dxa"/>
            </w:tcMar>
            <w:vAlign w:val="bottom"/>
          </w:tcPr>
          <w:p w14:paraId="4D4D8AF5" w14:textId="77777777" w:rsidR="00540E2D" w:rsidRPr="00D078E4" w:rsidRDefault="00540E2D" w:rsidP="00823BC3">
            <w:pPr>
              <w:rPr>
                <w:rFonts w:ascii="Times New Roman" w:eastAsia="Times New Roman" w:hAnsi="Times New Roman" w:cs="Times New Roman"/>
                <w:sz w:val="20"/>
                <w:szCs w:val="20"/>
                <w:lang w:val="es-HN" w:eastAsia="es-HN"/>
              </w:rPr>
            </w:pPr>
          </w:p>
        </w:tc>
        <w:tc>
          <w:tcPr>
            <w:tcW w:w="1320" w:type="dxa"/>
            <w:shd w:val="clear" w:color="auto" w:fill="auto"/>
            <w:noWrap/>
            <w:tcMar>
              <w:top w:w="0" w:type="dxa"/>
              <w:left w:w="70" w:type="dxa"/>
              <w:bottom w:w="0" w:type="dxa"/>
              <w:right w:w="70" w:type="dxa"/>
            </w:tcMar>
            <w:vAlign w:val="bottom"/>
          </w:tcPr>
          <w:p w14:paraId="32D8BEFC" w14:textId="77777777" w:rsidR="00540E2D" w:rsidRPr="00D078E4" w:rsidRDefault="00540E2D" w:rsidP="00823BC3">
            <w:pPr>
              <w:jc w:val="right"/>
              <w:rPr>
                <w:rFonts w:ascii="Times New Roman" w:eastAsia="Times New Roman" w:hAnsi="Times New Roman" w:cs="Times New Roman"/>
                <w:sz w:val="20"/>
                <w:szCs w:val="20"/>
                <w:lang w:val="es-HN" w:eastAsia="es-HN"/>
              </w:rPr>
            </w:pPr>
          </w:p>
        </w:tc>
        <w:tc>
          <w:tcPr>
            <w:tcW w:w="1780" w:type="dxa"/>
            <w:shd w:val="clear" w:color="auto" w:fill="auto"/>
            <w:noWrap/>
            <w:tcMar>
              <w:top w:w="0" w:type="dxa"/>
              <w:left w:w="70" w:type="dxa"/>
              <w:bottom w:w="0" w:type="dxa"/>
              <w:right w:w="70" w:type="dxa"/>
            </w:tcMar>
            <w:vAlign w:val="bottom"/>
          </w:tcPr>
          <w:p w14:paraId="40238531" w14:textId="77777777" w:rsidR="00540E2D" w:rsidRPr="00D078E4" w:rsidRDefault="00540E2D" w:rsidP="00823BC3">
            <w:pPr>
              <w:jc w:val="right"/>
              <w:rPr>
                <w:rFonts w:ascii="Times New Roman" w:eastAsia="Times New Roman" w:hAnsi="Times New Roman" w:cs="Times New Roman"/>
                <w:sz w:val="20"/>
                <w:szCs w:val="20"/>
                <w:lang w:val="es-HN" w:eastAsia="es-HN"/>
              </w:rPr>
            </w:pPr>
          </w:p>
        </w:tc>
      </w:tr>
      <w:tr w:rsidR="00540E2D" w:rsidRPr="00D078E4" w14:paraId="7F1AE983" w14:textId="77777777" w:rsidTr="00D078E4">
        <w:trPr>
          <w:trHeight w:val="260"/>
        </w:trPr>
        <w:tc>
          <w:tcPr>
            <w:tcW w:w="3520" w:type="dxa"/>
            <w:shd w:val="clear" w:color="auto" w:fill="auto"/>
            <w:noWrap/>
            <w:tcMar>
              <w:top w:w="0" w:type="dxa"/>
              <w:left w:w="70" w:type="dxa"/>
              <w:bottom w:w="0" w:type="dxa"/>
              <w:right w:w="70" w:type="dxa"/>
            </w:tcMar>
            <w:vAlign w:val="bottom"/>
          </w:tcPr>
          <w:p w14:paraId="3E743AAB" w14:textId="77777777" w:rsidR="00540E2D" w:rsidRPr="00D078E4" w:rsidRDefault="00540E2D" w:rsidP="00823BC3">
            <w:pPr>
              <w:rPr>
                <w:rFonts w:ascii="Times New Roman" w:eastAsia="Times New Roman" w:hAnsi="Times New Roman" w:cs="Times New Roman"/>
                <w:b/>
                <w:bCs/>
                <w:sz w:val="20"/>
                <w:szCs w:val="20"/>
                <w:lang w:val="es-HN" w:eastAsia="es-HN"/>
              </w:rPr>
            </w:pPr>
            <w:r w:rsidRPr="00D078E4">
              <w:rPr>
                <w:rFonts w:ascii="Times New Roman" w:eastAsia="Times New Roman" w:hAnsi="Times New Roman" w:cs="Times New Roman"/>
                <w:b/>
                <w:bCs/>
                <w:sz w:val="20"/>
                <w:szCs w:val="20"/>
                <w:lang w:val="es-HN" w:eastAsia="es-HN"/>
              </w:rPr>
              <w:t>Boletín Informativo</w:t>
            </w:r>
          </w:p>
        </w:tc>
        <w:tc>
          <w:tcPr>
            <w:tcW w:w="1220" w:type="dxa"/>
            <w:shd w:val="clear" w:color="auto" w:fill="auto"/>
            <w:noWrap/>
            <w:tcMar>
              <w:top w:w="0" w:type="dxa"/>
              <w:left w:w="70" w:type="dxa"/>
              <w:bottom w:w="0" w:type="dxa"/>
              <w:right w:w="70" w:type="dxa"/>
            </w:tcMar>
            <w:vAlign w:val="bottom"/>
          </w:tcPr>
          <w:p w14:paraId="0BFB82D3" w14:textId="56FC3214" w:rsidR="00540E2D" w:rsidRPr="00D078E4" w:rsidRDefault="00540E2D" w:rsidP="00823BC3">
            <w:pPr>
              <w:jc w:val="center"/>
              <w:rPr>
                <w:rFonts w:ascii="Times New Roman" w:eastAsia="Times New Roman" w:hAnsi="Times New Roman" w:cs="Times New Roman"/>
                <w:sz w:val="20"/>
                <w:szCs w:val="20"/>
                <w:lang w:val="es-HN" w:eastAsia="es-HN"/>
              </w:rPr>
            </w:pPr>
          </w:p>
        </w:tc>
        <w:tc>
          <w:tcPr>
            <w:tcW w:w="1180" w:type="dxa"/>
            <w:shd w:val="clear" w:color="auto" w:fill="auto"/>
            <w:noWrap/>
            <w:tcMar>
              <w:top w:w="0" w:type="dxa"/>
              <w:left w:w="70" w:type="dxa"/>
              <w:bottom w:w="0" w:type="dxa"/>
              <w:right w:w="70" w:type="dxa"/>
            </w:tcMar>
            <w:vAlign w:val="bottom"/>
          </w:tcPr>
          <w:p w14:paraId="4AD67DD1" w14:textId="241A0FD8" w:rsidR="00540E2D" w:rsidRPr="00D078E4" w:rsidRDefault="00540E2D" w:rsidP="00823BC3">
            <w:pPr>
              <w:rPr>
                <w:rFonts w:ascii="Times New Roman" w:eastAsia="Times New Roman" w:hAnsi="Times New Roman" w:cs="Times New Roman"/>
                <w:sz w:val="20"/>
                <w:szCs w:val="20"/>
                <w:lang w:val="es-HN" w:eastAsia="es-HN"/>
              </w:rPr>
            </w:pPr>
          </w:p>
        </w:tc>
        <w:tc>
          <w:tcPr>
            <w:tcW w:w="1320" w:type="dxa"/>
            <w:shd w:val="clear" w:color="auto" w:fill="auto"/>
            <w:noWrap/>
            <w:tcMar>
              <w:top w:w="0" w:type="dxa"/>
              <w:left w:w="70" w:type="dxa"/>
              <w:bottom w:w="0" w:type="dxa"/>
              <w:right w:w="70" w:type="dxa"/>
            </w:tcMar>
            <w:vAlign w:val="bottom"/>
          </w:tcPr>
          <w:p w14:paraId="21A5985D" w14:textId="16DE9E7F" w:rsidR="00540E2D" w:rsidRPr="00D078E4" w:rsidRDefault="00540E2D" w:rsidP="00823BC3">
            <w:pPr>
              <w:jc w:val="right"/>
              <w:rPr>
                <w:rFonts w:ascii="Times New Roman" w:eastAsia="Times New Roman" w:hAnsi="Times New Roman" w:cs="Times New Roman"/>
                <w:sz w:val="20"/>
                <w:szCs w:val="20"/>
                <w:lang w:val="es-HN" w:eastAsia="es-HN"/>
              </w:rPr>
            </w:pPr>
          </w:p>
        </w:tc>
        <w:tc>
          <w:tcPr>
            <w:tcW w:w="1780" w:type="dxa"/>
            <w:shd w:val="clear" w:color="auto" w:fill="auto"/>
            <w:noWrap/>
            <w:tcMar>
              <w:top w:w="0" w:type="dxa"/>
              <w:left w:w="70" w:type="dxa"/>
              <w:bottom w:w="0" w:type="dxa"/>
              <w:right w:w="70" w:type="dxa"/>
            </w:tcMar>
            <w:vAlign w:val="bottom"/>
          </w:tcPr>
          <w:p w14:paraId="68D2EEAA" w14:textId="75733D7C" w:rsidR="00540E2D" w:rsidRPr="00D078E4" w:rsidRDefault="00540E2D" w:rsidP="00823BC3">
            <w:pPr>
              <w:jc w:val="right"/>
              <w:rPr>
                <w:rFonts w:ascii="Times New Roman" w:eastAsia="Times New Roman" w:hAnsi="Times New Roman" w:cs="Times New Roman"/>
                <w:sz w:val="20"/>
                <w:szCs w:val="20"/>
                <w:lang w:val="es-HN" w:eastAsia="es-HN"/>
              </w:rPr>
            </w:pPr>
          </w:p>
        </w:tc>
      </w:tr>
      <w:tr w:rsidR="00540E2D" w:rsidRPr="00D078E4" w14:paraId="5241C9FC" w14:textId="77777777" w:rsidTr="00D078E4">
        <w:trPr>
          <w:trHeight w:val="260"/>
        </w:trPr>
        <w:tc>
          <w:tcPr>
            <w:tcW w:w="3520" w:type="dxa"/>
            <w:shd w:val="clear" w:color="auto" w:fill="auto"/>
            <w:noWrap/>
            <w:tcMar>
              <w:top w:w="0" w:type="dxa"/>
              <w:left w:w="70" w:type="dxa"/>
              <w:bottom w:w="0" w:type="dxa"/>
              <w:right w:w="70" w:type="dxa"/>
            </w:tcMar>
            <w:vAlign w:val="bottom"/>
          </w:tcPr>
          <w:p w14:paraId="467D4D29" w14:textId="77777777" w:rsidR="00540E2D" w:rsidRPr="00D078E4" w:rsidRDefault="00540E2D" w:rsidP="00823BC3">
            <w:pP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Papel para boletín informativo</w:t>
            </w:r>
          </w:p>
        </w:tc>
        <w:tc>
          <w:tcPr>
            <w:tcW w:w="1220" w:type="dxa"/>
            <w:shd w:val="clear" w:color="auto" w:fill="auto"/>
            <w:noWrap/>
            <w:tcMar>
              <w:top w:w="0" w:type="dxa"/>
              <w:left w:w="70" w:type="dxa"/>
              <w:bottom w:w="0" w:type="dxa"/>
              <w:right w:w="70" w:type="dxa"/>
            </w:tcMar>
            <w:vAlign w:val="bottom"/>
          </w:tcPr>
          <w:p w14:paraId="5006006D" w14:textId="77777777" w:rsidR="00540E2D" w:rsidRPr="00D078E4" w:rsidRDefault="00540E2D" w:rsidP="00823BC3">
            <w:pPr>
              <w:jc w:val="cente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3</w:t>
            </w:r>
          </w:p>
        </w:tc>
        <w:tc>
          <w:tcPr>
            <w:tcW w:w="1180" w:type="dxa"/>
            <w:shd w:val="clear" w:color="auto" w:fill="auto"/>
            <w:noWrap/>
            <w:tcMar>
              <w:top w:w="0" w:type="dxa"/>
              <w:left w:w="70" w:type="dxa"/>
              <w:bottom w:w="0" w:type="dxa"/>
              <w:right w:w="70" w:type="dxa"/>
            </w:tcMar>
            <w:vAlign w:val="bottom"/>
          </w:tcPr>
          <w:p w14:paraId="114B29F8" w14:textId="77777777" w:rsidR="00540E2D" w:rsidRPr="00D078E4" w:rsidRDefault="00540E2D" w:rsidP="00823BC3">
            <w:pP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Resma</w:t>
            </w:r>
          </w:p>
        </w:tc>
        <w:tc>
          <w:tcPr>
            <w:tcW w:w="1320" w:type="dxa"/>
            <w:shd w:val="clear" w:color="auto" w:fill="auto"/>
            <w:noWrap/>
            <w:tcMar>
              <w:top w:w="0" w:type="dxa"/>
              <w:left w:w="70" w:type="dxa"/>
              <w:bottom w:w="0" w:type="dxa"/>
              <w:right w:w="70" w:type="dxa"/>
            </w:tcMar>
            <w:vAlign w:val="bottom"/>
          </w:tcPr>
          <w:p w14:paraId="0B95D6CE" w14:textId="77777777" w:rsidR="00540E2D" w:rsidRPr="00D078E4" w:rsidRDefault="00540E2D" w:rsidP="00823BC3">
            <w:pPr>
              <w:jc w:val="right"/>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L200.00</w:t>
            </w:r>
          </w:p>
        </w:tc>
        <w:tc>
          <w:tcPr>
            <w:tcW w:w="1780" w:type="dxa"/>
            <w:shd w:val="clear" w:color="auto" w:fill="auto"/>
            <w:noWrap/>
            <w:tcMar>
              <w:top w:w="0" w:type="dxa"/>
              <w:left w:w="70" w:type="dxa"/>
              <w:bottom w:w="0" w:type="dxa"/>
              <w:right w:w="70" w:type="dxa"/>
            </w:tcMar>
            <w:vAlign w:val="bottom"/>
          </w:tcPr>
          <w:p w14:paraId="0E5E49CC" w14:textId="77777777" w:rsidR="00540E2D" w:rsidRPr="00D078E4" w:rsidRDefault="00540E2D" w:rsidP="00823BC3">
            <w:pPr>
              <w:jc w:val="right"/>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L600.00</w:t>
            </w:r>
          </w:p>
        </w:tc>
      </w:tr>
      <w:tr w:rsidR="00540E2D" w:rsidRPr="00D078E4" w14:paraId="1821AFA9" w14:textId="77777777" w:rsidTr="00D078E4">
        <w:trPr>
          <w:trHeight w:val="260"/>
        </w:trPr>
        <w:tc>
          <w:tcPr>
            <w:tcW w:w="3520" w:type="dxa"/>
            <w:shd w:val="clear" w:color="auto" w:fill="auto"/>
            <w:noWrap/>
            <w:tcMar>
              <w:top w:w="0" w:type="dxa"/>
              <w:left w:w="70" w:type="dxa"/>
              <w:bottom w:w="0" w:type="dxa"/>
              <w:right w:w="70" w:type="dxa"/>
            </w:tcMar>
            <w:vAlign w:val="bottom"/>
          </w:tcPr>
          <w:p w14:paraId="40EEAF33" w14:textId="77777777" w:rsidR="00540E2D" w:rsidRPr="00D078E4" w:rsidRDefault="00540E2D" w:rsidP="00823BC3">
            <w:pP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Mobiliario y equipo de oficina</w:t>
            </w:r>
          </w:p>
        </w:tc>
        <w:tc>
          <w:tcPr>
            <w:tcW w:w="1220" w:type="dxa"/>
            <w:shd w:val="clear" w:color="auto" w:fill="auto"/>
            <w:noWrap/>
            <w:tcMar>
              <w:top w:w="0" w:type="dxa"/>
              <w:left w:w="70" w:type="dxa"/>
              <w:bottom w:w="0" w:type="dxa"/>
              <w:right w:w="70" w:type="dxa"/>
            </w:tcMar>
            <w:vAlign w:val="bottom"/>
          </w:tcPr>
          <w:p w14:paraId="1FC40B86" w14:textId="77777777" w:rsidR="00540E2D" w:rsidRPr="00D078E4" w:rsidRDefault="00540E2D" w:rsidP="00823BC3">
            <w:pPr>
              <w:jc w:val="cente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2</w:t>
            </w:r>
          </w:p>
        </w:tc>
        <w:tc>
          <w:tcPr>
            <w:tcW w:w="1180" w:type="dxa"/>
            <w:shd w:val="clear" w:color="auto" w:fill="auto"/>
            <w:noWrap/>
            <w:tcMar>
              <w:top w:w="0" w:type="dxa"/>
              <w:left w:w="70" w:type="dxa"/>
              <w:bottom w:w="0" w:type="dxa"/>
              <w:right w:w="70" w:type="dxa"/>
            </w:tcMar>
            <w:vAlign w:val="bottom"/>
          </w:tcPr>
          <w:p w14:paraId="3EFADEE8" w14:textId="77777777" w:rsidR="00540E2D" w:rsidRPr="00D078E4" w:rsidRDefault="00540E2D" w:rsidP="00823BC3">
            <w:pP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Unidad</w:t>
            </w:r>
          </w:p>
        </w:tc>
        <w:tc>
          <w:tcPr>
            <w:tcW w:w="1320" w:type="dxa"/>
            <w:shd w:val="clear" w:color="auto" w:fill="auto"/>
            <w:noWrap/>
            <w:tcMar>
              <w:top w:w="0" w:type="dxa"/>
              <w:left w:w="70" w:type="dxa"/>
              <w:bottom w:w="0" w:type="dxa"/>
              <w:right w:w="70" w:type="dxa"/>
            </w:tcMar>
            <w:vAlign w:val="bottom"/>
          </w:tcPr>
          <w:p w14:paraId="39465235" w14:textId="77777777" w:rsidR="00540E2D" w:rsidRPr="00D078E4" w:rsidRDefault="00540E2D" w:rsidP="00823BC3">
            <w:pPr>
              <w:jc w:val="right"/>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L1,500.00</w:t>
            </w:r>
          </w:p>
        </w:tc>
        <w:tc>
          <w:tcPr>
            <w:tcW w:w="1780" w:type="dxa"/>
            <w:shd w:val="clear" w:color="auto" w:fill="auto"/>
            <w:noWrap/>
            <w:tcMar>
              <w:top w:w="0" w:type="dxa"/>
              <w:left w:w="70" w:type="dxa"/>
              <w:bottom w:w="0" w:type="dxa"/>
              <w:right w:w="70" w:type="dxa"/>
            </w:tcMar>
            <w:vAlign w:val="bottom"/>
          </w:tcPr>
          <w:p w14:paraId="59CC929E" w14:textId="77777777" w:rsidR="00540E2D" w:rsidRPr="00D078E4" w:rsidRDefault="00540E2D" w:rsidP="00823BC3">
            <w:pPr>
              <w:jc w:val="right"/>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L3,000.00</w:t>
            </w:r>
          </w:p>
        </w:tc>
      </w:tr>
      <w:tr w:rsidR="00540E2D" w:rsidRPr="00D078E4" w14:paraId="126D5221" w14:textId="77777777" w:rsidTr="00D078E4">
        <w:trPr>
          <w:trHeight w:val="260"/>
        </w:trPr>
        <w:tc>
          <w:tcPr>
            <w:tcW w:w="3520" w:type="dxa"/>
            <w:shd w:val="clear" w:color="auto" w:fill="auto"/>
            <w:noWrap/>
            <w:tcMar>
              <w:top w:w="0" w:type="dxa"/>
              <w:left w:w="70" w:type="dxa"/>
              <w:bottom w:w="0" w:type="dxa"/>
              <w:right w:w="70" w:type="dxa"/>
            </w:tcMar>
            <w:vAlign w:val="bottom"/>
          </w:tcPr>
          <w:p w14:paraId="5F5CAE53" w14:textId="610AA599" w:rsidR="00540E2D" w:rsidRPr="00D078E4" w:rsidRDefault="00540E2D" w:rsidP="00823BC3">
            <w:pPr>
              <w:rPr>
                <w:rFonts w:ascii="Times New Roman" w:eastAsia="Times New Roman" w:hAnsi="Times New Roman" w:cs="Times New Roman"/>
                <w:b/>
                <w:bCs/>
                <w:sz w:val="20"/>
                <w:szCs w:val="20"/>
                <w:lang w:val="es-HN" w:eastAsia="es-HN"/>
              </w:rPr>
            </w:pPr>
            <w:r w:rsidRPr="00D078E4">
              <w:rPr>
                <w:rFonts w:ascii="Times New Roman" w:eastAsia="Times New Roman" w:hAnsi="Times New Roman" w:cs="Times New Roman"/>
                <w:b/>
                <w:bCs/>
                <w:sz w:val="20"/>
                <w:szCs w:val="20"/>
                <w:lang w:val="es-HN" w:eastAsia="es-HN"/>
              </w:rPr>
              <w:t>Marketing</w:t>
            </w:r>
          </w:p>
        </w:tc>
        <w:tc>
          <w:tcPr>
            <w:tcW w:w="1220" w:type="dxa"/>
            <w:shd w:val="clear" w:color="auto" w:fill="auto"/>
            <w:noWrap/>
            <w:tcMar>
              <w:top w:w="0" w:type="dxa"/>
              <w:left w:w="70" w:type="dxa"/>
              <w:bottom w:w="0" w:type="dxa"/>
              <w:right w:w="70" w:type="dxa"/>
            </w:tcMar>
            <w:vAlign w:val="bottom"/>
          </w:tcPr>
          <w:p w14:paraId="01988E62" w14:textId="707FB99E" w:rsidR="00540E2D" w:rsidRPr="00D078E4" w:rsidRDefault="00540E2D" w:rsidP="00823BC3">
            <w:pPr>
              <w:jc w:val="center"/>
              <w:rPr>
                <w:rFonts w:ascii="Times New Roman" w:eastAsia="Times New Roman" w:hAnsi="Times New Roman" w:cs="Times New Roman"/>
                <w:b/>
                <w:bCs/>
                <w:sz w:val="20"/>
                <w:szCs w:val="20"/>
                <w:lang w:val="es-HN" w:eastAsia="es-HN"/>
              </w:rPr>
            </w:pPr>
          </w:p>
        </w:tc>
        <w:tc>
          <w:tcPr>
            <w:tcW w:w="1180" w:type="dxa"/>
            <w:shd w:val="clear" w:color="auto" w:fill="auto"/>
            <w:noWrap/>
            <w:tcMar>
              <w:top w:w="0" w:type="dxa"/>
              <w:left w:w="70" w:type="dxa"/>
              <w:bottom w:w="0" w:type="dxa"/>
              <w:right w:w="70" w:type="dxa"/>
            </w:tcMar>
            <w:vAlign w:val="bottom"/>
          </w:tcPr>
          <w:p w14:paraId="549AEC1D" w14:textId="6F00D6D6" w:rsidR="00540E2D" w:rsidRPr="00D078E4" w:rsidRDefault="00540E2D" w:rsidP="00823BC3">
            <w:pPr>
              <w:rPr>
                <w:rFonts w:ascii="Times New Roman" w:eastAsia="Times New Roman" w:hAnsi="Times New Roman" w:cs="Times New Roman"/>
                <w:b/>
                <w:bCs/>
                <w:sz w:val="20"/>
                <w:szCs w:val="20"/>
                <w:lang w:val="es-HN" w:eastAsia="es-HN"/>
              </w:rPr>
            </w:pPr>
          </w:p>
        </w:tc>
        <w:tc>
          <w:tcPr>
            <w:tcW w:w="1320" w:type="dxa"/>
            <w:shd w:val="clear" w:color="auto" w:fill="auto"/>
            <w:noWrap/>
            <w:tcMar>
              <w:top w:w="0" w:type="dxa"/>
              <w:left w:w="70" w:type="dxa"/>
              <w:bottom w:w="0" w:type="dxa"/>
              <w:right w:w="70" w:type="dxa"/>
            </w:tcMar>
            <w:vAlign w:val="bottom"/>
          </w:tcPr>
          <w:p w14:paraId="5660FC50" w14:textId="0E3EB413" w:rsidR="00540E2D" w:rsidRPr="00D078E4" w:rsidRDefault="00540E2D" w:rsidP="00823BC3">
            <w:pPr>
              <w:jc w:val="right"/>
              <w:rPr>
                <w:rFonts w:ascii="Times New Roman" w:eastAsia="Times New Roman" w:hAnsi="Times New Roman" w:cs="Times New Roman"/>
                <w:b/>
                <w:bCs/>
                <w:sz w:val="20"/>
                <w:szCs w:val="20"/>
                <w:lang w:val="es-HN" w:eastAsia="es-HN"/>
              </w:rPr>
            </w:pPr>
          </w:p>
        </w:tc>
        <w:tc>
          <w:tcPr>
            <w:tcW w:w="1780" w:type="dxa"/>
            <w:shd w:val="clear" w:color="auto" w:fill="auto"/>
            <w:noWrap/>
            <w:tcMar>
              <w:top w:w="0" w:type="dxa"/>
              <w:left w:w="70" w:type="dxa"/>
              <w:bottom w:w="0" w:type="dxa"/>
              <w:right w:w="70" w:type="dxa"/>
            </w:tcMar>
            <w:vAlign w:val="bottom"/>
          </w:tcPr>
          <w:p w14:paraId="61BC5DF4" w14:textId="168EF8C6" w:rsidR="00540E2D" w:rsidRPr="00D078E4" w:rsidRDefault="00540E2D" w:rsidP="00823BC3">
            <w:pPr>
              <w:jc w:val="right"/>
              <w:rPr>
                <w:rFonts w:ascii="Times New Roman" w:eastAsia="Times New Roman" w:hAnsi="Times New Roman" w:cs="Times New Roman"/>
                <w:sz w:val="20"/>
                <w:szCs w:val="20"/>
                <w:lang w:val="es-HN" w:eastAsia="es-HN"/>
              </w:rPr>
            </w:pPr>
          </w:p>
        </w:tc>
      </w:tr>
      <w:tr w:rsidR="00540E2D" w:rsidRPr="00D078E4" w14:paraId="07A84832" w14:textId="77777777" w:rsidTr="00D078E4">
        <w:trPr>
          <w:trHeight w:val="345"/>
        </w:trPr>
        <w:tc>
          <w:tcPr>
            <w:tcW w:w="3520" w:type="dxa"/>
            <w:shd w:val="clear" w:color="auto" w:fill="auto"/>
            <w:noWrap/>
            <w:tcMar>
              <w:top w:w="0" w:type="dxa"/>
              <w:left w:w="70" w:type="dxa"/>
              <w:bottom w:w="0" w:type="dxa"/>
              <w:right w:w="70" w:type="dxa"/>
            </w:tcMar>
            <w:vAlign w:val="bottom"/>
          </w:tcPr>
          <w:p w14:paraId="06F47277" w14:textId="77777777" w:rsidR="00540E2D" w:rsidRPr="00D078E4" w:rsidRDefault="00540E2D" w:rsidP="00823BC3">
            <w:pP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Publicidad en Redes Sociales</w:t>
            </w:r>
          </w:p>
        </w:tc>
        <w:tc>
          <w:tcPr>
            <w:tcW w:w="1220" w:type="dxa"/>
            <w:shd w:val="clear" w:color="auto" w:fill="auto"/>
            <w:noWrap/>
            <w:tcMar>
              <w:top w:w="0" w:type="dxa"/>
              <w:left w:w="70" w:type="dxa"/>
              <w:bottom w:w="0" w:type="dxa"/>
              <w:right w:w="70" w:type="dxa"/>
            </w:tcMar>
            <w:vAlign w:val="bottom"/>
          </w:tcPr>
          <w:p w14:paraId="6AD7F4BA" w14:textId="77777777" w:rsidR="00540E2D" w:rsidRPr="00D078E4" w:rsidRDefault="00540E2D" w:rsidP="00823BC3">
            <w:pPr>
              <w:jc w:val="cente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10</w:t>
            </w:r>
          </w:p>
        </w:tc>
        <w:tc>
          <w:tcPr>
            <w:tcW w:w="1180" w:type="dxa"/>
            <w:shd w:val="clear" w:color="auto" w:fill="auto"/>
            <w:noWrap/>
            <w:tcMar>
              <w:top w:w="0" w:type="dxa"/>
              <w:left w:w="70" w:type="dxa"/>
              <w:bottom w:w="0" w:type="dxa"/>
              <w:right w:w="70" w:type="dxa"/>
            </w:tcMar>
            <w:vAlign w:val="bottom"/>
          </w:tcPr>
          <w:p w14:paraId="79D477EE" w14:textId="77777777" w:rsidR="00540E2D" w:rsidRPr="00D078E4" w:rsidRDefault="00540E2D" w:rsidP="00823BC3">
            <w:pP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Anuncio</w:t>
            </w:r>
          </w:p>
        </w:tc>
        <w:tc>
          <w:tcPr>
            <w:tcW w:w="1320" w:type="dxa"/>
            <w:shd w:val="clear" w:color="auto" w:fill="auto"/>
            <w:noWrap/>
            <w:tcMar>
              <w:top w:w="0" w:type="dxa"/>
              <w:left w:w="70" w:type="dxa"/>
              <w:bottom w:w="0" w:type="dxa"/>
              <w:right w:w="70" w:type="dxa"/>
            </w:tcMar>
            <w:vAlign w:val="bottom"/>
          </w:tcPr>
          <w:p w14:paraId="6709E91C" w14:textId="77777777" w:rsidR="00540E2D" w:rsidRPr="00D078E4" w:rsidRDefault="00540E2D" w:rsidP="00823BC3">
            <w:pPr>
              <w:jc w:val="right"/>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L5,000.00</w:t>
            </w:r>
          </w:p>
        </w:tc>
        <w:tc>
          <w:tcPr>
            <w:tcW w:w="1780" w:type="dxa"/>
            <w:shd w:val="clear" w:color="auto" w:fill="auto"/>
            <w:noWrap/>
            <w:tcMar>
              <w:top w:w="0" w:type="dxa"/>
              <w:left w:w="70" w:type="dxa"/>
              <w:bottom w:w="0" w:type="dxa"/>
              <w:right w:w="70" w:type="dxa"/>
            </w:tcMar>
            <w:vAlign w:val="bottom"/>
          </w:tcPr>
          <w:p w14:paraId="0240B68F" w14:textId="77777777" w:rsidR="00540E2D" w:rsidRPr="00D078E4" w:rsidRDefault="00540E2D" w:rsidP="00823BC3">
            <w:pPr>
              <w:jc w:val="right"/>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L50,000.00</w:t>
            </w:r>
          </w:p>
        </w:tc>
      </w:tr>
      <w:tr w:rsidR="00540E2D" w:rsidRPr="00D078E4" w14:paraId="4FB8293F" w14:textId="77777777" w:rsidTr="00D078E4">
        <w:trPr>
          <w:trHeight w:val="260"/>
        </w:trPr>
        <w:tc>
          <w:tcPr>
            <w:tcW w:w="3520" w:type="dxa"/>
            <w:shd w:val="clear" w:color="auto" w:fill="auto"/>
            <w:noWrap/>
            <w:tcMar>
              <w:top w:w="0" w:type="dxa"/>
              <w:left w:w="70" w:type="dxa"/>
              <w:bottom w:w="0" w:type="dxa"/>
              <w:right w:w="70" w:type="dxa"/>
            </w:tcMar>
            <w:vAlign w:val="bottom"/>
          </w:tcPr>
          <w:p w14:paraId="5DE65B24" w14:textId="77777777" w:rsidR="00540E2D" w:rsidRPr="00D078E4" w:rsidRDefault="00540E2D" w:rsidP="00823BC3">
            <w:pP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Imprevistos (10%)</w:t>
            </w:r>
          </w:p>
        </w:tc>
        <w:tc>
          <w:tcPr>
            <w:tcW w:w="1220" w:type="dxa"/>
            <w:shd w:val="clear" w:color="auto" w:fill="auto"/>
            <w:noWrap/>
            <w:tcMar>
              <w:top w:w="0" w:type="dxa"/>
              <w:left w:w="70" w:type="dxa"/>
              <w:bottom w:w="0" w:type="dxa"/>
              <w:right w:w="70" w:type="dxa"/>
            </w:tcMar>
            <w:vAlign w:val="bottom"/>
          </w:tcPr>
          <w:p w14:paraId="69434EA8" w14:textId="05EA7C6E" w:rsidR="00540E2D" w:rsidRPr="00D078E4" w:rsidRDefault="00540E2D" w:rsidP="00823BC3">
            <w:pPr>
              <w:jc w:val="center"/>
              <w:rPr>
                <w:rFonts w:ascii="Times New Roman" w:eastAsia="Times New Roman" w:hAnsi="Times New Roman" w:cs="Times New Roman"/>
                <w:sz w:val="20"/>
                <w:szCs w:val="20"/>
                <w:lang w:val="es-HN" w:eastAsia="es-HN"/>
              </w:rPr>
            </w:pPr>
          </w:p>
        </w:tc>
        <w:tc>
          <w:tcPr>
            <w:tcW w:w="1180" w:type="dxa"/>
            <w:shd w:val="clear" w:color="auto" w:fill="auto"/>
            <w:noWrap/>
            <w:tcMar>
              <w:top w:w="0" w:type="dxa"/>
              <w:left w:w="70" w:type="dxa"/>
              <w:bottom w:w="0" w:type="dxa"/>
              <w:right w:w="70" w:type="dxa"/>
            </w:tcMar>
            <w:vAlign w:val="bottom"/>
          </w:tcPr>
          <w:p w14:paraId="562D64BD" w14:textId="0FB439CB" w:rsidR="00540E2D" w:rsidRPr="00D078E4" w:rsidRDefault="00540E2D" w:rsidP="00823BC3">
            <w:pPr>
              <w:rPr>
                <w:rFonts w:ascii="Times New Roman" w:eastAsia="Times New Roman" w:hAnsi="Times New Roman" w:cs="Times New Roman"/>
                <w:sz w:val="20"/>
                <w:szCs w:val="20"/>
                <w:lang w:val="es-HN" w:eastAsia="es-HN"/>
              </w:rPr>
            </w:pPr>
          </w:p>
        </w:tc>
        <w:tc>
          <w:tcPr>
            <w:tcW w:w="1320" w:type="dxa"/>
            <w:shd w:val="clear" w:color="auto" w:fill="auto"/>
            <w:noWrap/>
            <w:tcMar>
              <w:top w:w="0" w:type="dxa"/>
              <w:left w:w="70" w:type="dxa"/>
              <w:bottom w:w="0" w:type="dxa"/>
              <w:right w:w="70" w:type="dxa"/>
            </w:tcMar>
            <w:vAlign w:val="bottom"/>
          </w:tcPr>
          <w:p w14:paraId="267E7B1B" w14:textId="1019CC35" w:rsidR="00540E2D" w:rsidRPr="00D078E4" w:rsidRDefault="00540E2D" w:rsidP="00823BC3">
            <w:pPr>
              <w:jc w:val="right"/>
              <w:rPr>
                <w:rFonts w:ascii="Times New Roman" w:eastAsia="Times New Roman" w:hAnsi="Times New Roman" w:cs="Times New Roman"/>
                <w:sz w:val="20"/>
                <w:szCs w:val="20"/>
                <w:lang w:val="es-HN" w:eastAsia="es-HN"/>
              </w:rPr>
            </w:pPr>
          </w:p>
        </w:tc>
        <w:tc>
          <w:tcPr>
            <w:tcW w:w="1780" w:type="dxa"/>
            <w:shd w:val="clear" w:color="auto" w:fill="auto"/>
            <w:noWrap/>
            <w:tcMar>
              <w:top w:w="0" w:type="dxa"/>
              <w:left w:w="70" w:type="dxa"/>
              <w:bottom w:w="0" w:type="dxa"/>
              <w:right w:w="70" w:type="dxa"/>
            </w:tcMar>
            <w:vAlign w:val="bottom"/>
          </w:tcPr>
          <w:p w14:paraId="5D45897B" w14:textId="77777777" w:rsidR="00540E2D" w:rsidRPr="00D078E4" w:rsidRDefault="00540E2D" w:rsidP="00823BC3">
            <w:pPr>
              <w:jc w:val="right"/>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L21,500.00</w:t>
            </w:r>
          </w:p>
        </w:tc>
      </w:tr>
      <w:tr w:rsidR="00540E2D" w:rsidRPr="00D078E4" w14:paraId="3264F37B" w14:textId="77777777" w:rsidTr="00D078E4">
        <w:trPr>
          <w:trHeight w:val="260"/>
        </w:trPr>
        <w:tc>
          <w:tcPr>
            <w:tcW w:w="3520" w:type="dxa"/>
            <w:shd w:val="clear" w:color="auto" w:fill="auto"/>
            <w:noWrap/>
            <w:tcMar>
              <w:top w:w="0" w:type="dxa"/>
              <w:left w:w="70" w:type="dxa"/>
              <w:bottom w:w="0" w:type="dxa"/>
              <w:right w:w="70" w:type="dxa"/>
            </w:tcMar>
            <w:vAlign w:val="bottom"/>
          </w:tcPr>
          <w:p w14:paraId="67132F80" w14:textId="77777777" w:rsidR="00540E2D" w:rsidRPr="00D078E4" w:rsidRDefault="00540E2D" w:rsidP="00823BC3">
            <w:pPr>
              <w:rPr>
                <w:rFonts w:ascii="Times New Roman" w:eastAsia="Times New Roman" w:hAnsi="Times New Roman" w:cs="Times New Roman"/>
                <w:sz w:val="20"/>
                <w:szCs w:val="20"/>
                <w:lang w:val="es-HN" w:eastAsia="es-HN"/>
              </w:rPr>
            </w:pPr>
            <w:r w:rsidRPr="00D078E4">
              <w:rPr>
                <w:rFonts w:ascii="Times New Roman" w:eastAsia="Times New Roman" w:hAnsi="Times New Roman" w:cs="Times New Roman"/>
                <w:sz w:val="20"/>
                <w:szCs w:val="20"/>
                <w:lang w:val="es-HN" w:eastAsia="es-HN"/>
              </w:rPr>
              <w:t>Total</w:t>
            </w:r>
          </w:p>
        </w:tc>
        <w:tc>
          <w:tcPr>
            <w:tcW w:w="1220" w:type="dxa"/>
            <w:shd w:val="clear" w:color="auto" w:fill="auto"/>
            <w:noWrap/>
            <w:tcMar>
              <w:top w:w="0" w:type="dxa"/>
              <w:left w:w="70" w:type="dxa"/>
              <w:bottom w:w="0" w:type="dxa"/>
              <w:right w:w="70" w:type="dxa"/>
            </w:tcMar>
            <w:vAlign w:val="bottom"/>
          </w:tcPr>
          <w:p w14:paraId="661224A1" w14:textId="48BBCE37" w:rsidR="00540E2D" w:rsidRPr="00D078E4" w:rsidRDefault="00540E2D" w:rsidP="00D078E4">
            <w:pPr>
              <w:jc w:val="center"/>
              <w:rPr>
                <w:rFonts w:ascii="Times New Roman" w:eastAsia="Times New Roman" w:hAnsi="Times New Roman" w:cs="Times New Roman"/>
                <w:sz w:val="20"/>
                <w:szCs w:val="20"/>
                <w:lang w:val="es-HN" w:eastAsia="es-HN"/>
              </w:rPr>
            </w:pPr>
          </w:p>
        </w:tc>
        <w:tc>
          <w:tcPr>
            <w:tcW w:w="1180" w:type="dxa"/>
            <w:shd w:val="clear" w:color="auto" w:fill="auto"/>
            <w:noWrap/>
            <w:tcMar>
              <w:top w:w="0" w:type="dxa"/>
              <w:left w:w="70" w:type="dxa"/>
              <w:bottom w:w="0" w:type="dxa"/>
              <w:right w:w="70" w:type="dxa"/>
            </w:tcMar>
            <w:vAlign w:val="bottom"/>
          </w:tcPr>
          <w:p w14:paraId="61141A3D" w14:textId="67E30053" w:rsidR="00540E2D" w:rsidRPr="00D078E4" w:rsidRDefault="00540E2D" w:rsidP="00D078E4">
            <w:pPr>
              <w:jc w:val="center"/>
              <w:rPr>
                <w:rFonts w:ascii="Times New Roman" w:eastAsia="Times New Roman" w:hAnsi="Times New Roman" w:cs="Times New Roman"/>
                <w:sz w:val="20"/>
                <w:szCs w:val="20"/>
                <w:lang w:val="es-HN" w:eastAsia="es-HN"/>
              </w:rPr>
            </w:pPr>
          </w:p>
        </w:tc>
        <w:tc>
          <w:tcPr>
            <w:tcW w:w="1320" w:type="dxa"/>
            <w:shd w:val="clear" w:color="auto" w:fill="auto"/>
            <w:noWrap/>
            <w:tcMar>
              <w:top w:w="0" w:type="dxa"/>
              <w:left w:w="70" w:type="dxa"/>
              <w:bottom w:w="0" w:type="dxa"/>
              <w:right w:w="70" w:type="dxa"/>
            </w:tcMar>
            <w:vAlign w:val="bottom"/>
          </w:tcPr>
          <w:p w14:paraId="5B3F89A0" w14:textId="0A906305" w:rsidR="00540E2D" w:rsidRPr="00D078E4" w:rsidRDefault="00540E2D" w:rsidP="00823BC3">
            <w:pPr>
              <w:jc w:val="right"/>
              <w:rPr>
                <w:rFonts w:ascii="Times New Roman" w:eastAsia="Times New Roman" w:hAnsi="Times New Roman" w:cs="Times New Roman"/>
                <w:sz w:val="20"/>
                <w:szCs w:val="20"/>
                <w:lang w:val="es-HN" w:eastAsia="es-HN"/>
              </w:rPr>
            </w:pPr>
          </w:p>
        </w:tc>
        <w:tc>
          <w:tcPr>
            <w:tcW w:w="1780" w:type="dxa"/>
            <w:shd w:val="clear" w:color="auto" w:fill="auto"/>
            <w:noWrap/>
            <w:tcMar>
              <w:top w:w="0" w:type="dxa"/>
              <w:left w:w="70" w:type="dxa"/>
              <w:bottom w:w="0" w:type="dxa"/>
              <w:right w:w="70" w:type="dxa"/>
            </w:tcMar>
            <w:vAlign w:val="bottom"/>
          </w:tcPr>
          <w:p w14:paraId="2F8F9572" w14:textId="77777777" w:rsidR="00540E2D" w:rsidRPr="00D078E4" w:rsidRDefault="00540E2D" w:rsidP="00823BC3">
            <w:pPr>
              <w:jc w:val="right"/>
              <w:rPr>
                <w:rFonts w:ascii="Times New Roman" w:eastAsia="Times New Roman" w:hAnsi="Times New Roman" w:cs="Times New Roman"/>
                <w:b/>
                <w:bCs/>
                <w:sz w:val="20"/>
                <w:szCs w:val="20"/>
                <w:lang w:val="es-HN" w:eastAsia="es-HN"/>
              </w:rPr>
            </w:pPr>
            <w:r w:rsidRPr="00D078E4">
              <w:rPr>
                <w:rFonts w:ascii="Times New Roman" w:eastAsia="Times New Roman" w:hAnsi="Times New Roman" w:cs="Times New Roman"/>
                <w:b/>
                <w:bCs/>
                <w:sz w:val="20"/>
                <w:szCs w:val="20"/>
                <w:lang w:val="es-HN" w:eastAsia="es-HN"/>
              </w:rPr>
              <w:t>L236,500.00</w:t>
            </w:r>
          </w:p>
        </w:tc>
      </w:tr>
    </w:tbl>
    <w:p w14:paraId="73ED4519" w14:textId="65C9F7C1" w:rsidR="00B65923" w:rsidRDefault="00B65923" w:rsidP="000A17E3">
      <w:pPr>
        <w:pStyle w:val="TextoPrincipal"/>
        <w:ind w:firstLine="0"/>
        <w:rPr>
          <w:sz w:val="20"/>
          <w:szCs w:val="20"/>
        </w:rPr>
      </w:pPr>
      <w:r w:rsidRPr="00C5254A">
        <w:rPr>
          <w:sz w:val="20"/>
          <w:szCs w:val="20"/>
        </w:rPr>
        <w:t>Fuente: Elaboración propia (2023)</w:t>
      </w:r>
    </w:p>
    <w:p w14:paraId="56DA60CA" w14:textId="77777777" w:rsidR="00D078E4" w:rsidRDefault="00D078E4" w:rsidP="000A17E3">
      <w:pPr>
        <w:pStyle w:val="TextoPrincipal"/>
        <w:ind w:firstLine="0"/>
        <w:rPr>
          <w:sz w:val="20"/>
          <w:szCs w:val="20"/>
        </w:rPr>
      </w:pPr>
    </w:p>
    <w:p w14:paraId="6C2D4E2D" w14:textId="77777777" w:rsidR="00D078E4" w:rsidRDefault="00D078E4" w:rsidP="000A17E3">
      <w:pPr>
        <w:pStyle w:val="TextoPrincipal"/>
        <w:ind w:firstLine="0"/>
        <w:rPr>
          <w:sz w:val="20"/>
          <w:szCs w:val="20"/>
        </w:rPr>
      </w:pPr>
    </w:p>
    <w:p w14:paraId="7CF47993" w14:textId="77777777" w:rsidR="00D078E4" w:rsidRDefault="00D078E4" w:rsidP="000A17E3">
      <w:pPr>
        <w:pStyle w:val="TextoPrincipal"/>
        <w:ind w:firstLine="0"/>
        <w:rPr>
          <w:sz w:val="20"/>
          <w:szCs w:val="20"/>
        </w:rPr>
      </w:pPr>
    </w:p>
    <w:p w14:paraId="55D91000" w14:textId="77777777" w:rsidR="00D078E4" w:rsidRDefault="00D078E4" w:rsidP="000A17E3">
      <w:pPr>
        <w:pStyle w:val="TextoPrincipal"/>
        <w:ind w:firstLine="0"/>
        <w:rPr>
          <w:sz w:val="20"/>
          <w:szCs w:val="20"/>
        </w:rPr>
      </w:pPr>
    </w:p>
    <w:p w14:paraId="69F03ACA" w14:textId="77777777" w:rsidR="00D078E4" w:rsidRDefault="00D078E4" w:rsidP="000A17E3">
      <w:pPr>
        <w:pStyle w:val="TextoPrincipal"/>
        <w:ind w:firstLine="0"/>
        <w:rPr>
          <w:sz w:val="20"/>
          <w:szCs w:val="20"/>
        </w:rPr>
      </w:pPr>
    </w:p>
    <w:p w14:paraId="528B2663" w14:textId="77777777" w:rsidR="00D078E4" w:rsidRDefault="00D078E4" w:rsidP="007278CE">
      <w:pPr>
        <w:pStyle w:val="TextoPrincipal"/>
        <w:ind w:firstLine="0"/>
        <w:rPr>
          <w:b/>
          <w:bCs/>
        </w:rPr>
        <w:sectPr w:rsidR="00D078E4" w:rsidSect="00391D00">
          <w:pgSz w:w="12240" w:h="15840"/>
          <w:pgMar w:top="1418" w:right="1418" w:bottom="1418" w:left="1418" w:header="0" w:footer="646" w:gutter="0"/>
          <w:cols w:space="720"/>
          <w:docGrid w:linePitch="299"/>
        </w:sectPr>
      </w:pPr>
    </w:p>
    <w:p w14:paraId="712694F5" w14:textId="7ECDFF89" w:rsidR="00D078E4" w:rsidRPr="00C5254A" w:rsidRDefault="00D078E4" w:rsidP="00526810">
      <w:pPr>
        <w:pStyle w:val="Ttulo2"/>
        <w:numPr>
          <w:ilvl w:val="1"/>
          <w:numId w:val="81"/>
        </w:numPr>
        <w:spacing w:line="360" w:lineRule="auto"/>
        <w:ind w:left="0" w:firstLine="0"/>
        <w:rPr>
          <w:lang w:val="es-HN"/>
        </w:rPr>
      </w:pPr>
      <w:bookmarkStart w:id="264" w:name="_Toc153561486"/>
      <w:r w:rsidRPr="00C5254A">
        <w:rPr>
          <w:lang w:val="es-HN"/>
        </w:rPr>
        <w:lastRenderedPageBreak/>
        <w:t>CONCORDANCIA DE LOS SEGMENTOS DE LA TESIS CON LA PROPUESTA</w:t>
      </w:r>
      <w:bookmarkEnd w:id="264"/>
    </w:p>
    <w:p w14:paraId="63CF01D0" w14:textId="1FAD288A" w:rsidR="000D43F9" w:rsidRPr="000D43F9" w:rsidRDefault="000D43F9" w:rsidP="000D43F9">
      <w:pPr>
        <w:pStyle w:val="Descripcin"/>
        <w:keepNext/>
        <w:jc w:val="both"/>
        <w:rPr>
          <w:rFonts w:ascii="Times New Roman" w:hAnsi="Times New Roman" w:cs="Times New Roman"/>
          <w:b/>
          <w:bCs/>
          <w:i w:val="0"/>
          <w:iCs w:val="0"/>
          <w:color w:val="auto"/>
          <w:sz w:val="24"/>
          <w:szCs w:val="24"/>
          <w:lang w:val="es-HN"/>
        </w:rPr>
      </w:pPr>
      <w:bookmarkStart w:id="265" w:name="_Toc158675271"/>
      <w:r w:rsidRPr="000D43F9">
        <w:rPr>
          <w:rFonts w:ascii="Times New Roman" w:hAnsi="Times New Roman" w:cs="Times New Roman"/>
          <w:b/>
          <w:bCs/>
          <w:i w:val="0"/>
          <w:iCs w:val="0"/>
          <w:color w:val="auto"/>
          <w:sz w:val="24"/>
          <w:szCs w:val="24"/>
          <w:lang w:val="es-HN"/>
        </w:rPr>
        <w:t xml:space="preserve">Tabla </w:t>
      </w:r>
      <w:r w:rsidRPr="000D43F9">
        <w:rPr>
          <w:rFonts w:ascii="Times New Roman" w:hAnsi="Times New Roman" w:cs="Times New Roman"/>
          <w:b/>
          <w:bCs/>
          <w:i w:val="0"/>
          <w:iCs w:val="0"/>
          <w:color w:val="auto"/>
          <w:sz w:val="24"/>
          <w:szCs w:val="24"/>
        </w:rPr>
        <w:fldChar w:fldCharType="begin"/>
      </w:r>
      <w:r w:rsidRPr="000D43F9">
        <w:rPr>
          <w:rFonts w:ascii="Times New Roman" w:hAnsi="Times New Roman" w:cs="Times New Roman"/>
          <w:b/>
          <w:bCs/>
          <w:i w:val="0"/>
          <w:iCs w:val="0"/>
          <w:color w:val="auto"/>
          <w:sz w:val="24"/>
          <w:szCs w:val="24"/>
          <w:lang w:val="es-HN"/>
        </w:rPr>
        <w:instrText xml:space="preserve"> SEQ Tabla \* ARABIC </w:instrText>
      </w:r>
      <w:r w:rsidRPr="000D43F9">
        <w:rPr>
          <w:rFonts w:ascii="Times New Roman" w:hAnsi="Times New Roman" w:cs="Times New Roman"/>
          <w:b/>
          <w:bCs/>
          <w:i w:val="0"/>
          <w:iCs w:val="0"/>
          <w:color w:val="auto"/>
          <w:sz w:val="24"/>
          <w:szCs w:val="24"/>
        </w:rPr>
        <w:fldChar w:fldCharType="separate"/>
      </w:r>
      <w:r w:rsidR="008B587C">
        <w:rPr>
          <w:rFonts w:ascii="Times New Roman" w:hAnsi="Times New Roman" w:cs="Times New Roman"/>
          <w:b/>
          <w:bCs/>
          <w:i w:val="0"/>
          <w:iCs w:val="0"/>
          <w:noProof/>
          <w:color w:val="auto"/>
          <w:sz w:val="24"/>
          <w:szCs w:val="24"/>
          <w:lang w:val="es-HN"/>
        </w:rPr>
        <w:t>17</w:t>
      </w:r>
      <w:r w:rsidRPr="000D43F9">
        <w:rPr>
          <w:rFonts w:ascii="Times New Roman" w:hAnsi="Times New Roman" w:cs="Times New Roman"/>
          <w:b/>
          <w:bCs/>
          <w:i w:val="0"/>
          <w:iCs w:val="0"/>
          <w:color w:val="auto"/>
          <w:sz w:val="24"/>
          <w:szCs w:val="24"/>
        </w:rPr>
        <w:fldChar w:fldCharType="end"/>
      </w:r>
      <w:r w:rsidRPr="000D43F9">
        <w:rPr>
          <w:rFonts w:ascii="Times New Roman" w:hAnsi="Times New Roman" w:cs="Times New Roman"/>
          <w:b/>
          <w:bCs/>
          <w:i w:val="0"/>
          <w:iCs w:val="0"/>
          <w:color w:val="auto"/>
          <w:sz w:val="24"/>
          <w:szCs w:val="24"/>
          <w:lang w:val="es-HN"/>
        </w:rPr>
        <w:t>. Concordancia de los segmentos de la tesis con la propuesta</w:t>
      </w:r>
      <w:bookmarkEnd w:id="265"/>
    </w:p>
    <w:p w14:paraId="72B3A960" w14:textId="1F4FBE34" w:rsidR="00B65923" w:rsidRPr="00C5254A" w:rsidRDefault="00B65923" w:rsidP="007278CE">
      <w:pPr>
        <w:pStyle w:val="TextoPrincipal"/>
        <w:ind w:firstLine="0"/>
        <w:rPr>
          <w:b/>
          <w:bCs/>
        </w:rPr>
      </w:pPr>
    </w:p>
    <w:tbl>
      <w:tblPr>
        <w:tblpPr w:leftFromText="141" w:rightFromText="141" w:vertAnchor="page" w:horzAnchor="margin" w:tblpXSpec="center" w:tblpY="2317"/>
        <w:tblW w:w="13453" w:type="dxa"/>
        <w:tblLayout w:type="fixed"/>
        <w:tblCellMar>
          <w:left w:w="70" w:type="dxa"/>
          <w:right w:w="70" w:type="dxa"/>
        </w:tblCellMar>
        <w:tblLook w:val="04A0" w:firstRow="1" w:lastRow="0" w:firstColumn="1" w:lastColumn="0" w:noHBand="0" w:noVBand="1"/>
      </w:tblPr>
      <w:tblGrid>
        <w:gridCol w:w="1271"/>
        <w:gridCol w:w="947"/>
        <w:gridCol w:w="1211"/>
        <w:gridCol w:w="1373"/>
        <w:gridCol w:w="961"/>
        <w:gridCol w:w="1098"/>
        <w:gridCol w:w="825"/>
        <w:gridCol w:w="3159"/>
        <w:gridCol w:w="960"/>
        <w:gridCol w:w="1648"/>
      </w:tblGrid>
      <w:tr w:rsidR="00AB36C6" w:rsidRPr="00D078E4" w14:paraId="724F6078" w14:textId="77777777" w:rsidTr="00B65923">
        <w:trPr>
          <w:trHeight w:val="290"/>
        </w:trPr>
        <w:tc>
          <w:tcPr>
            <w:tcW w:w="3429" w:type="dxa"/>
            <w:gridSpan w:val="3"/>
            <w:tcBorders>
              <w:top w:val="single" w:sz="4" w:space="0" w:color="000000"/>
              <w:left w:val="single" w:sz="4" w:space="0" w:color="000000"/>
              <w:bottom w:val="single" w:sz="4" w:space="0" w:color="000000"/>
              <w:right w:val="single" w:sz="4" w:space="0" w:color="000000"/>
            </w:tcBorders>
            <w:shd w:val="clear" w:color="BDD7EE" w:fill="BDD7EE"/>
            <w:noWrap/>
            <w:vAlign w:val="center"/>
            <w:hideMark/>
          </w:tcPr>
          <w:p w14:paraId="654C4C1A" w14:textId="77777777" w:rsidR="00AB36C6" w:rsidRPr="00D078E4" w:rsidRDefault="00AB36C6" w:rsidP="00D078E4">
            <w:pPr>
              <w:jc w:val="cente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lastRenderedPageBreak/>
              <w:t>Capítulo I</w:t>
            </w:r>
          </w:p>
        </w:tc>
        <w:tc>
          <w:tcPr>
            <w:tcW w:w="1373" w:type="dxa"/>
            <w:tcBorders>
              <w:top w:val="single" w:sz="4" w:space="0" w:color="000000"/>
              <w:left w:val="nil"/>
              <w:bottom w:val="single" w:sz="4" w:space="0" w:color="000000"/>
              <w:right w:val="single" w:sz="4" w:space="0" w:color="000000"/>
            </w:tcBorders>
            <w:shd w:val="clear" w:color="BDD7EE" w:fill="BDD7EE"/>
            <w:noWrap/>
            <w:vAlign w:val="center"/>
            <w:hideMark/>
          </w:tcPr>
          <w:p w14:paraId="3B1072D0" w14:textId="77777777" w:rsidR="00AB36C6" w:rsidRPr="00D078E4" w:rsidRDefault="00AB36C6" w:rsidP="00D078E4">
            <w:pPr>
              <w:jc w:val="cente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Capítulo II</w:t>
            </w:r>
          </w:p>
        </w:tc>
        <w:tc>
          <w:tcPr>
            <w:tcW w:w="961" w:type="dxa"/>
            <w:tcBorders>
              <w:top w:val="single" w:sz="4" w:space="0" w:color="000000"/>
              <w:left w:val="nil"/>
              <w:bottom w:val="single" w:sz="4" w:space="0" w:color="000000"/>
              <w:right w:val="single" w:sz="4" w:space="0" w:color="000000"/>
            </w:tcBorders>
            <w:shd w:val="clear" w:color="BDD7EE" w:fill="BDD7EE"/>
            <w:noWrap/>
            <w:vAlign w:val="center"/>
            <w:hideMark/>
          </w:tcPr>
          <w:p w14:paraId="01116896" w14:textId="77777777" w:rsidR="00AB36C6" w:rsidRPr="00D078E4" w:rsidRDefault="00AB36C6" w:rsidP="00D078E4">
            <w:pP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 </w:t>
            </w:r>
          </w:p>
        </w:tc>
        <w:tc>
          <w:tcPr>
            <w:tcW w:w="1923" w:type="dxa"/>
            <w:gridSpan w:val="2"/>
            <w:tcBorders>
              <w:top w:val="single" w:sz="4" w:space="0" w:color="000000"/>
              <w:left w:val="nil"/>
              <w:bottom w:val="single" w:sz="4" w:space="0" w:color="000000"/>
              <w:right w:val="single" w:sz="4" w:space="0" w:color="000000"/>
            </w:tcBorders>
            <w:shd w:val="clear" w:color="BDD7EE" w:fill="BDD7EE"/>
            <w:noWrap/>
            <w:vAlign w:val="center"/>
            <w:hideMark/>
          </w:tcPr>
          <w:p w14:paraId="13E5FFDD" w14:textId="52996324" w:rsidR="00AB36C6" w:rsidRPr="00D078E4" w:rsidRDefault="00AB36C6" w:rsidP="00D078E4">
            <w:pP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Cap</w:t>
            </w:r>
            <w:r w:rsidR="00D078E4" w:rsidRPr="00D078E4">
              <w:rPr>
                <w:rFonts w:ascii="Times New Roman" w:eastAsia="Times New Roman" w:hAnsi="Times New Roman" w:cs="Times New Roman"/>
                <w:color w:val="000000"/>
                <w:sz w:val="20"/>
                <w:szCs w:val="20"/>
                <w:lang w:val="es-HN" w:eastAsia="es-HN"/>
              </w:rPr>
              <w:t>í</w:t>
            </w:r>
            <w:r w:rsidRPr="00D078E4">
              <w:rPr>
                <w:rFonts w:ascii="Times New Roman" w:eastAsia="Times New Roman" w:hAnsi="Times New Roman" w:cs="Times New Roman"/>
                <w:color w:val="000000"/>
                <w:sz w:val="20"/>
                <w:szCs w:val="20"/>
                <w:lang w:val="es-HN" w:eastAsia="es-HN"/>
              </w:rPr>
              <w:t>tulo III</w:t>
            </w:r>
          </w:p>
        </w:tc>
        <w:tc>
          <w:tcPr>
            <w:tcW w:w="3159" w:type="dxa"/>
            <w:tcBorders>
              <w:top w:val="single" w:sz="4" w:space="0" w:color="000000"/>
              <w:left w:val="nil"/>
              <w:bottom w:val="single" w:sz="4" w:space="0" w:color="000000"/>
              <w:right w:val="single" w:sz="4" w:space="0" w:color="000000"/>
            </w:tcBorders>
            <w:shd w:val="clear" w:color="BDD7EE" w:fill="BDD7EE"/>
            <w:noWrap/>
            <w:vAlign w:val="center"/>
            <w:hideMark/>
          </w:tcPr>
          <w:p w14:paraId="79956BB1" w14:textId="1E89C784" w:rsidR="00AB36C6" w:rsidRPr="00D078E4" w:rsidRDefault="00AB36C6" w:rsidP="00D078E4">
            <w:pPr>
              <w:jc w:val="cente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Cap</w:t>
            </w:r>
            <w:r w:rsidR="00D078E4" w:rsidRPr="00D078E4">
              <w:rPr>
                <w:rFonts w:ascii="Times New Roman" w:eastAsia="Times New Roman" w:hAnsi="Times New Roman" w:cs="Times New Roman"/>
                <w:color w:val="000000"/>
                <w:sz w:val="20"/>
                <w:szCs w:val="20"/>
                <w:lang w:val="es-HN" w:eastAsia="es-HN"/>
              </w:rPr>
              <w:t>í</w:t>
            </w:r>
            <w:r w:rsidRPr="00D078E4">
              <w:rPr>
                <w:rFonts w:ascii="Times New Roman" w:eastAsia="Times New Roman" w:hAnsi="Times New Roman" w:cs="Times New Roman"/>
                <w:color w:val="000000"/>
                <w:sz w:val="20"/>
                <w:szCs w:val="20"/>
                <w:lang w:val="es-HN" w:eastAsia="es-HN"/>
              </w:rPr>
              <w:t>tulo V</w:t>
            </w:r>
          </w:p>
        </w:tc>
        <w:tc>
          <w:tcPr>
            <w:tcW w:w="2608" w:type="dxa"/>
            <w:gridSpan w:val="2"/>
            <w:tcBorders>
              <w:top w:val="single" w:sz="4" w:space="0" w:color="000000"/>
              <w:left w:val="nil"/>
              <w:bottom w:val="single" w:sz="4" w:space="0" w:color="000000"/>
              <w:right w:val="single" w:sz="4" w:space="0" w:color="000000"/>
            </w:tcBorders>
            <w:shd w:val="clear" w:color="BDD7EE" w:fill="BDD7EE"/>
            <w:noWrap/>
            <w:vAlign w:val="center"/>
            <w:hideMark/>
          </w:tcPr>
          <w:p w14:paraId="745169A9" w14:textId="77777777" w:rsidR="00AB36C6" w:rsidRPr="00D078E4" w:rsidRDefault="00AB36C6" w:rsidP="00D078E4">
            <w:pPr>
              <w:jc w:val="cente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Capítulo VI</w:t>
            </w:r>
          </w:p>
        </w:tc>
      </w:tr>
      <w:tr w:rsidR="00AB36C6" w:rsidRPr="00D078E4" w14:paraId="04566029" w14:textId="77777777" w:rsidTr="00D078E4">
        <w:trPr>
          <w:trHeight w:val="520"/>
        </w:trPr>
        <w:tc>
          <w:tcPr>
            <w:tcW w:w="1271" w:type="dxa"/>
            <w:tcBorders>
              <w:top w:val="nil"/>
              <w:left w:val="single" w:sz="4" w:space="0" w:color="000000"/>
              <w:bottom w:val="single" w:sz="4" w:space="0" w:color="000000"/>
              <w:right w:val="single" w:sz="4" w:space="0" w:color="000000"/>
            </w:tcBorders>
            <w:shd w:val="clear" w:color="9BC2E6" w:fill="9BC2E6"/>
            <w:vAlign w:val="center"/>
            <w:hideMark/>
          </w:tcPr>
          <w:p w14:paraId="6A34C0F8" w14:textId="77777777" w:rsidR="00AB36C6" w:rsidRPr="00D078E4" w:rsidRDefault="00AB36C6" w:rsidP="00D078E4">
            <w:pPr>
              <w:jc w:val="cente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 xml:space="preserve">Título de Investigación </w:t>
            </w:r>
          </w:p>
        </w:tc>
        <w:tc>
          <w:tcPr>
            <w:tcW w:w="947" w:type="dxa"/>
            <w:tcBorders>
              <w:top w:val="nil"/>
              <w:left w:val="nil"/>
              <w:bottom w:val="single" w:sz="4" w:space="0" w:color="000000"/>
              <w:right w:val="single" w:sz="4" w:space="0" w:color="000000"/>
            </w:tcBorders>
            <w:shd w:val="clear" w:color="9BC2E6" w:fill="9BC2E6"/>
            <w:vAlign w:val="center"/>
            <w:hideMark/>
          </w:tcPr>
          <w:p w14:paraId="04DBE129" w14:textId="77777777" w:rsidR="00AB36C6" w:rsidRPr="00D078E4" w:rsidRDefault="00AB36C6" w:rsidP="00D078E4">
            <w:pPr>
              <w:jc w:val="cente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Objetivo General</w:t>
            </w:r>
          </w:p>
        </w:tc>
        <w:tc>
          <w:tcPr>
            <w:tcW w:w="1211" w:type="dxa"/>
            <w:tcBorders>
              <w:top w:val="nil"/>
              <w:left w:val="nil"/>
              <w:bottom w:val="single" w:sz="4" w:space="0" w:color="000000"/>
              <w:right w:val="single" w:sz="4" w:space="0" w:color="000000"/>
            </w:tcBorders>
            <w:shd w:val="clear" w:color="9BC2E6" w:fill="9BC2E6"/>
            <w:vAlign w:val="center"/>
            <w:hideMark/>
          </w:tcPr>
          <w:p w14:paraId="02598710" w14:textId="77777777" w:rsidR="00AB36C6" w:rsidRPr="00D078E4" w:rsidRDefault="00AB36C6" w:rsidP="00D078E4">
            <w:pPr>
              <w:jc w:val="cente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 xml:space="preserve">Objetivos Específicos </w:t>
            </w:r>
          </w:p>
        </w:tc>
        <w:tc>
          <w:tcPr>
            <w:tcW w:w="1373" w:type="dxa"/>
            <w:tcBorders>
              <w:top w:val="nil"/>
              <w:left w:val="nil"/>
              <w:bottom w:val="nil"/>
              <w:right w:val="single" w:sz="4" w:space="0" w:color="000000"/>
            </w:tcBorders>
            <w:shd w:val="clear" w:color="9BC2E6" w:fill="9BC2E6"/>
            <w:vAlign w:val="center"/>
            <w:hideMark/>
          </w:tcPr>
          <w:p w14:paraId="3F9F27E3" w14:textId="77777777" w:rsidR="00AB36C6" w:rsidRPr="00D078E4" w:rsidRDefault="00AB36C6" w:rsidP="00D078E4">
            <w:pPr>
              <w:jc w:val="cente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Teorías/Metodologías de sustento</w:t>
            </w:r>
          </w:p>
        </w:tc>
        <w:tc>
          <w:tcPr>
            <w:tcW w:w="961" w:type="dxa"/>
            <w:tcBorders>
              <w:top w:val="nil"/>
              <w:left w:val="nil"/>
              <w:bottom w:val="nil"/>
              <w:right w:val="single" w:sz="4" w:space="0" w:color="000000"/>
            </w:tcBorders>
            <w:shd w:val="clear" w:color="9BC2E6" w:fill="9BC2E6"/>
            <w:noWrap/>
            <w:vAlign w:val="center"/>
            <w:hideMark/>
          </w:tcPr>
          <w:p w14:paraId="57C9F659" w14:textId="77777777" w:rsidR="00AB36C6" w:rsidRPr="00D078E4" w:rsidRDefault="00AB36C6" w:rsidP="00D078E4">
            <w:pPr>
              <w:jc w:val="cente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Variable</w:t>
            </w:r>
          </w:p>
        </w:tc>
        <w:tc>
          <w:tcPr>
            <w:tcW w:w="1098" w:type="dxa"/>
            <w:tcBorders>
              <w:top w:val="nil"/>
              <w:left w:val="nil"/>
              <w:bottom w:val="nil"/>
              <w:right w:val="single" w:sz="4" w:space="0" w:color="000000"/>
            </w:tcBorders>
            <w:shd w:val="clear" w:color="9BC2E6" w:fill="9BC2E6"/>
            <w:noWrap/>
            <w:vAlign w:val="center"/>
            <w:hideMark/>
          </w:tcPr>
          <w:p w14:paraId="79FC9EBA" w14:textId="77777777" w:rsidR="00AB36C6" w:rsidRPr="00D078E4" w:rsidRDefault="00AB36C6" w:rsidP="00D078E4">
            <w:pPr>
              <w:jc w:val="cente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Poblaciones</w:t>
            </w:r>
          </w:p>
        </w:tc>
        <w:tc>
          <w:tcPr>
            <w:tcW w:w="825" w:type="dxa"/>
            <w:tcBorders>
              <w:top w:val="nil"/>
              <w:left w:val="nil"/>
              <w:bottom w:val="nil"/>
              <w:right w:val="single" w:sz="4" w:space="0" w:color="000000"/>
            </w:tcBorders>
            <w:shd w:val="clear" w:color="9BC2E6" w:fill="9BC2E6"/>
            <w:noWrap/>
            <w:vAlign w:val="center"/>
            <w:hideMark/>
          </w:tcPr>
          <w:p w14:paraId="6B624313" w14:textId="77777777" w:rsidR="00AB36C6" w:rsidRPr="00D078E4" w:rsidRDefault="00AB36C6" w:rsidP="00D078E4">
            <w:pPr>
              <w:jc w:val="cente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Técnicas</w:t>
            </w:r>
          </w:p>
        </w:tc>
        <w:tc>
          <w:tcPr>
            <w:tcW w:w="3159" w:type="dxa"/>
            <w:tcBorders>
              <w:top w:val="nil"/>
              <w:left w:val="nil"/>
              <w:bottom w:val="nil"/>
              <w:right w:val="single" w:sz="4" w:space="0" w:color="000000"/>
            </w:tcBorders>
            <w:shd w:val="clear" w:color="9BC2E6" w:fill="9BC2E6"/>
            <w:noWrap/>
            <w:vAlign w:val="center"/>
            <w:hideMark/>
          </w:tcPr>
          <w:p w14:paraId="33B41355" w14:textId="77777777" w:rsidR="00AB36C6" w:rsidRPr="00D078E4" w:rsidRDefault="00AB36C6" w:rsidP="00D078E4">
            <w:pPr>
              <w:jc w:val="cente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Conclusiones</w:t>
            </w:r>
          </w:p>
        </w:tc>
        <w:tc>
          <w:tcPr>
            <w:tcW w:w="960" w:type="dxa"/>
            <w:tcBorders>
              <w:top w:val="nil"/>
              <w:left w:val="nil"/>
              <w:bottom w:val="nil"/>
              <w:right w:val="single" w:sz="4" w:space="0" w:color="000000"/>
            </w:tcBorders>
            <w:shd w:val="clear" w:color="9BC2E6" w:fill="9BC2E6"/>
            <w:vAlign w:val="center"/>
            <w:hideMark/>
          </w:tcPr>
          <w:p w14:paraId="1E567F38" w14:textId="77777777" w:rsidR="00AB36C6" w:rsidRPr="00D078E4" w:rsidRDefault="00AB36C6" w:rsidP="00D078E4">
            <w:pPr>
              <w:jc w:val="cente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Nombre de la propuesta</w:t>
            </w:r>
          </w:p>
        </w:tc>
        <w:tc>
          <w:tcPr>
            <w:tcW w:w="1648" w:type="dxa"/>
            <w:tcBorders>
              <w:top w:val="nil"/>
              <w:left w:val="nil"/>
              <w:bottom w:val="nil"/>
              <w:right w:val="single" w:sz="4" w:space="0" w:color="000000"/>
            </w:tcBorders>
            <w:shd w:val="clear" w:color="9BC2E6" w:fill="9BC2E6"/>
            <w:vAlign w:val="center"/>
            <w:hideMark/>
          </w:tcPr>
          <w:p w14:paraId="775B4AED" w14:textId="77777777" w:rsidR="00AB36C6" w:rsidRPr="00D078E4" w:rsidRDefault="00AB36C6" w:rsidP="00D078E4">
            <w:pPr>
              <w:jc w:val="cente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Objetivos de la propuesta</w:t>
            </w:r>
          </w:p>
        </w:tc>
      </w:tr>
      <w:tr w:rsidR="00AB36C6" w:rsidRPr="00D15B61" w14:paraId="5F4B2016" w14:textId="77777777" w:rsidTr="00D078E4">
        <w:trPr>
          <w:trHeight w:val="2614"/>
        </w:trPr>
        <w:tc>
          <w:tcPr>
            <w:tcW w:w="1271" w:type="dxa"/>
            <w:vMerge w:val="restart"/>
            <w:tcBorders>
              <w:top w:val="nil"/>
              <w:left w:val="single" w:sz="4" w:space="0" w:color="000000"/>
              <w:bottom w:val="single" w:sz="4" w:space="0" w:color="000000"/>
              <w:right w:val="single" w:sz="4" w:space="0" w:color="000000"/>
            </w:tcBorders>
            <w:shd w:val="clear" w:color="auto" w:fill="auto"/>
            <w:hideMark/>
          </w:tcPr>
          <w:p w14:paraId="00B3B454" w14:textId="77777777" w:rsidR="00AB36C6" w:rsidRPr="00D078E4" w:rsidRDefault="00AB36C6" w:rsidP="00823BC3">
            <w:pP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Plan estratégico para incrementar la matrícula de la carrera de Administración de Empresas Agropecuarias de UNAG.</w:t>
            </w:r>
          </w:p>
        </w:tc>
        <w:tc>
          <w:tcPr>
            <w:tcW w:w="947" w:type="dxa"/>
            <w:vMerge w:val="restart"/>
            <w:tcBorders>
              <w:top w:val="nil"/>
              <w:left w:val="single" w:sz="4" w:space="0" w:color="000000"/>
              <w:bottom w:val="single" w:sz="4" w:space="0" w:color="000000"/>
              <w:right w:val="single" w:sz="4" w:space="0" w:color="000000"/>
            </w:tcBorders>
            <w:shd w:val="clear" w:color="auto" w:fill="auto"/>
            <w:hideMark/>
          </w:tcPr>
          <w:p w14:paraId="0919AD2C" w14:textId="77777777" w:rsidR="00AB36C6" w:rsidRPr="00D078E4" w:rsidRDefault="00AB36C6" w:rsidP="00823BC3">
            <w:pP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Proponer un plan estratégico con base a la investigación y análisis de los factores que han influido en la reducción de la matrícula en la carrera de Administración de Empresas Agropecuarias de la UNAG, con el fin de aumentar la matrícula.</w:t>
            </w:r>
          </w:p>
        </w:tc>
        <w:tc>
          <w:tcPr>
            <w:tcW w:w="1211" w:type="dxa"/>
            <w:tcBorders>
              <w:top w:val="nil"/>
              <w:left w:val="nil"/>
              <w:bottom w:val="single" w:sz="4" w:space="0" w:color="000000"/>
              <w:right w:val="nil"/>
            </w:tcBorders>
            <w:shd w:val="clear" w:color="auto" w:fill="auto"/>
            <w:hideMark/>
          </w:tcPr>
          <w:p w14:paraId="39151C5F" w14:textId="4CAF3281" w:rsidR="00AB36C6" w:rsidRPr="00D078E4" w:rsidRDefault="00AB36C6" w:rsidP="00823BC3">
            <w:pP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1. Identificar los factores que han influido en la reducción de la matrícula de la carrera de Administración de Empresas Agropecuarias de la UNAG.</w:t>
            </w:r>
          </w:p>
        </w:tc>
        <w:tc>
          <w:tcPr>
            <w:tcW w:w="1373" w:type="dxa"/>
            <w:tcBorders>
              <w:top w:val="single" w:sz="4" w:space="0" w:color="000000"/>
              <w:left w:val="single" w:sz="4" w:space="0" w:color="000000"/>
              <w:bottom w:val="single" w:sz="4" w:space="0" w:color="000000"/>
              <w:right w:val="single" w:sz="4" w:space="0" w:color="000000"/>
            </w:tcBorders>
            <w:shd w:val="clear" w:color="auto" w:fill="auto"/>
            <w:hideMark/>
          </w:tcPr>
          <w:p w14:paraId="79EE2E01" w14:textId="544CE216" w:rsidR="00AB36C6" w:rsidRPr="00D078E4" w:rsidRDefault="00AB36C6" w:rsidP="00823BC3">
            <w:pP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FASE I</w:t>
            </w:r>
            <w:r w:rsidRPr="00D078E4">
              <w:rPr>
                <w:rFonts w:ascii="Times New Roman" w:eastAsia="Times New Roman" w:hAnsi="Times New Roman" w:cs="Times New Roman"/>
                <w:color w:val="000000"/>
                <w:sz w:val="20"/>
                <w:szCs w:val="20"/>
                <w:lang w:val="es-HN" w:eastAsia="es-HN"/>
              </w:rPr>
              <w:br/>
            </w:r>
            <w:r w:rsidR="00540E2D" w:rsidRPr="00D078E4">
              <w:rPr>
                <w:rFonts w:ascii="Times New Roman" w:eastAsia="Times New Roman" w:hAnsi="Times New Roman" w:cs="Times New Roman"/>
                <w:color w:val="000000"/>
                <w:sz w:val="20"/>
                <w:szCs w:val="20"/>
                <w:lang w:val="es-HN" w:eastAsia="es-HN"/>
              </w:rPr>
              <w:t>Análisis de la situación (FODA)</w:t>
            </w:r>
            <w:r w:rsidRPr="00D078E4">
              <w:rPr>
                <w:rFonts w:ascii="Times New Roman" w:eastAsia="Times New Roman" w:hAnsi="Times New Roman" w:cs="Times New Roman"/>
                <w:color w:val="000000"/>
                <w:sz w:val="20"/>
                <w:szCs w:val="20"/>
                <w:lang w:val="es-HN" w:eastAsia="es-HN"/>
              </w:rPr>
              <w:br/>
              <w:t>Perfil De Mercado Meta</w:t>
            </w:r>
            <w:r w:rsidRPr="00D078E4">
              <w:rPr>
                <w:rFonts w:ascii="Times New Roman" w:eastAsia="Times New Roman" w:hAnsi="Times New Roman" w:cs="Times New Roman"/>
                <w:color w:val="000000"/>
                <w:sz w:val="20"/>
                <w:szCs w:val="20"/>
                <w:lang w:val="es-HN" w:eastAsia="es-HN"/>
              </w:rPr>
              <w:br/>
              <w:t>Estrategias Para Redes Sociales</w:t>
            </w:r>
            <w:r w:rsidRPr="00D078E4">
              <w:rPr>
                <w:rFonts w:ascii="Times New Roman" w:eastAsia="Times New Roman" w:hAnsi="Times New Roman" w:cs="Times New Roman"/>
                <w:color w:val="000000"/>
                <w:sz w:val="20"/>
                <w:szCs w:val="20"/>
                <w:lang w:val="es-HN" w:eastAsia="es-HN"/>
              </w:rPr>
              <w:br/>
              <w:t>Segmento de Mercado</w:t>
            </w:r>
          </w:p>
        </w:tc>
        <w:tc>
          <w:tcPr>
            <w:tcW w:w="961" w:type="dxa"/>
            <w:tcBorders>
              <w:top w:val="single" w:sz="4" w:space="0" w:color="000000"/>
              <w:left w:val="nil"/>
              <w:bottom w:val="single" w:sz="4" w:space="0" w:color="000000"/>
              <w:right w:val="single" w:sz="4" w:space="0" w:color="000000"/>
            </w:tcBorders>
            <w:shd w:val="clear" w:color="auto" w:fill="auto"/>
            <w:hideMark/>
          </w:tcPr>
          <w:p w14:paraId="4167DB71" w14:textId="77777777" w:rsidR="00AB36C6" w:rsidRPr="00D078E4" w:rsidRDefault="00AB36C6" w:rsidP="00823BC3">
            <w:pP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Mercado</w:t>
            </w:r>
          </w:p>
        </w:tc>
        <w:tc>
          <w:tcPr>
            <w:tcW w:w="1098" w:type="dxa"/>
            <w:tcBorders>
              <w:top w:val="single" w:sz="4" w:space="0" w:color="000000"/>
              <w:left w:val="nil"/>
              <w:bottom w:val="single" w:sz="4" w:space="0" w:color="000000"/>
              <w:right w:val="single" w:sz="4" w:space="0" w:color="000000"/>
            </w:tcBorders>
            <w:shd w:val="clear" w:color="auto" w:fill="auto"/>
            <w:hideMark/>
          </w:tcPr>
          <w:p w14:paraId="485A5A4A" w14:textId="77777777" w:rsidR="00AB36C6" w:rsidRPr="00D078E4" w:rsidRDefault="00AB36C6" w:rsidP="00823BC3">
            <w:pP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Estudiantes de primer ingreso de la carrera de Administración de Empresas Agropecuarias.</w:t>
            </w:r>
          </w:p>
        </w:tc>
        <w:tc>
          <w:tcPr>
            <w:tcW w:w="825" w:type="dxa"/>
            <w:tcBorders>
              <w:top w:val="single" w:sz="4" w:space="0" w:color="000000"/>
              <w:left w:val="nil"/>
              <w:bottom w:val="single" w:sz="4" w:space="0" w:color="000000"/>
              <w:right w:val="nil"/>
            </w:tcBorders>
            <w:shd w:val="clear" w:color="auto" w:fill="auto"/>
            <w:noWrap/>
            <w:hideMark/>
          </w:tcPr>
          <w:p w14:paraId="4D46935C" w14:textId="77777777" w:rsidR="00AB36C6" w:rsidRPr="00D078E4" w:rsidRDefault="00AB36C6" w:rsidP="00823BC3">
            <w:pP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Encuesta</w:t>
            </w:r>
          </w:p>
        </w:tc>
        <w:tc>
          <w:tcPr>
            <w:tcW w:w="315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27901F64" w14:textId="77777777" w:rsidR="00AB36C6" w:rsidRPr="00D078E4" w:rsidRDefault="00AB36C6" w:rsidP="00823BC3">
            <w:pP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Los factores que se identificaron por lo expresado por los egresados es la actualización de la tecnología, el 54.7% y los estudiantes de primer ingreso matriculados actualmente en la carrera consideran el 39.1% las herramientas tecnológicas, en cuanto a los aspectos que consideran los estudiantes de secundaria para matricular una carrera universitaria el 45.3% consideran el factor económico (precio) y relacionado a este factor los estudiantes de primer ingreso el 47.8% manifestaron que les gustaría recibir una beca estudiantil para culminar sus estudios universitarios y el 21.7% prefieren un financiamiento.</w:t>
            </w:r>
          </w:p>
        </w:tc>
        <w:tc>
          <w:tcPr>
            <w:tcW w:w="960" w:type="dxa"/>
            <w:vMerge w:val="restart"/>
            <w:tcBorders>
              <w:top w:val="single" w:sz="4" w:space="0" w:color="000000"/>
              <w:left w:val="single" w:sz="4" w:space="0" w:color="000000"/>
              <w:bottom w:val="single" w:sz="4" w:space="0" w:color="000000"/>
              <w:right w:val="single" w:sz="4" w:space="0" w:color="auto"/>
            </w:tcBorders>
            <w:shd w:val="clear" w:color="auto" w:fill="auto"/>
            <w:hideMark/>
          </w:tcPr>
          <w:p w14:paraId="5F11198A" w14:textId="77777777" w:rsidR="00AB36C6" w:rsidRPr="00D078E4" w:rsidRDefault="00AB36C6" w:rsidP="00823BC3">
            <w:pP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Plan Estratégico para captación y detención de alumnos en la carrera implementar en la dirección Académica de sistema de Admisiones, Coordinación Académica, secretaria de tecnología de la información y la comunicación.</w:t>
            </w:r>
          </w:p>
        </w:tc>
        <w:tc>
          <w:tcPr>
            <w:tcW w:w="1648" w:type="dxa"/>
            <w:tcBorders>
              <w:top w:val="single" w:sz="4" w:space="0" w:color="auto"/>
              <w:left w:val="nil"/>
              <w:bottom w:val="single" w:sz="4" w:space="0" w:color="auto"/>
              <w:right w:val="single" w:sz="4" w:space="0" w:color="auto"/>
            </w:tcBorders>
            <w:shd w:val="clear" w:color="auto" w:fill="auto"/>
            <w:hideMark/>
          </w:tcPr>
          <w:p w14:paraId="2E0DB7A6" w14:textId="77777777" w:rsidR="00AB36C6" w:rsidRPr="00D078E4" w:rsidRDefault="00AB36C6" w:rsidP="00823BC3">
            <w:pP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Aplicar las bases teóricas propuesta en la investigación.</w:t>
            </w:r>
          </w:p>
        </w:tc>
      </w:tr>
      <w:tr w:rsidR="00AB36C6" w:rsidRPr="00D15B61" w14:paraId="0360DDF8" w14:textId="77777777" w:rsidTr="00D078E4">
        <w:trPr>
          <w:trHeight w:val="895"/>
        </w:trPr>
        <w:tc>
          <w:tcPr>
            <w:tcW w:w="1271" w:type="dxa"/>
            <w:vMerge/>
            <w:tcBorders>
              <w:top w:val="nil"/>
              <w:left w:val="single" w:sz="4" w:space="0" w:color="000000"/>
              <w:bottom w:val="single" w:sz="4" w:space="0" w:color="000000"/>
              <w:right w:val="single" w:sz="4" w:space="0" w:color="000000"/>
            </w:tcBorders>
            <w:vAlign w:val="center"/>
            <w:hideMark/>
          </w:tcPr>
          <w:p w14:paraId="601AE274" w14:textId="77777777" w:rsidR="00AB36C6" w:rsidRPr="00D078E4" w:rsidRDefault="00AB36C6" w:rsidP="00823BC3">
            <w:pPr>
              <w:rPr>
                <w:rFonts w:ascii="Times New Roman" w:eastAsia="Times New Roman" w:hAnsi="Times New Roman" w:cs="Times New Roman"/>
                <w:color w:val="000000"/>
                <w:sz w:val="20"/>
                <w:szCs w:val="20"/>
                <w:lang w:val="es-HN" w:eastAsia="es-HN"/>
              </w:rPr>
            </w:pPr>
          </w:p>
        </w:tc>
        <w:tc>
          <w:tcPr>
            <w:tcW w:w="947" w:type="dxa"/>
            <w:vMerge/>
            <w:tcBorders>
              <w:top w:val="nil"/>
              <w:left w:val="single" w:sz="4" w:space="0" w:color="000000"/>
              <w:bottom w:val="single" w:sz="4" w:space="0" w:color="000000"/>
              <w:right w:val="single" w:sz="4" w:space="0" w:color="000000"/>
            </w:tcBorders>
            <w:vAlign w:val="center"/>
            <w:hideMark/>
          </w:tcPr>
          <w:p w14:paraId="026E5CA7" w14:textId="77777777" w:rsidR="00AB36C6" w:rsidRPr="00D078E4" w:rsidRDefault="00AB36C6" w:rsidP="00823BC3">
            <w:pPr>
              <w:rPr>
                <w:rFonts w:ascii="Times New Roman" w:eastAsia="Times New Roman" w:hAnsi="Times New Roman" w:cs="Times New Roman"/>
                <w:color w:val="000000"/>
                <w:sz w:val="20"/>
                <w:szCs w:val="20"/>
                <w:lang w:val="es-HN" w:eastAsia="es-HN"/>
              </w:rPr>
            </w:pPr>
          </w:p>
        </w:tc>
        <w:tc>
          <w:tcPr>
            <w:tcW w:w="1211" w:type="dxa"/>
            <w:tcBorders>
              <w:top w:val="nil"/>
              <w:left w:val="nil"/>
              <w:bottom w:val="single" w:sz="4" w:space="0" w:color="000000"/>
              <w:right w:val="nil"/>
            </w:tcBorders>
            <w:shd w:val="clear" w:color="auto" w:fill="auto"/>
            <w:hideMark/>
          </w:tcPr>
          <w:p w14:paraId="5EE52458" w14:textId="77777777" w:rsidR="00AB36C6" w:rsidRPr="00D078E4" w:rsidRDefault="00AB36C6" w:rsidP="00823BC3">
            <w:pP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 xml:space="preserve">2. Identificar las herramientas de administración estratégica que pueden ser implementadas por instituciones de educación para </w:t>
            </w:r>
            <w:r w:rsidRPr="00D078E4">
              <w:rPr>
                <w:rFonts w:ascii="Times New Roman" w:eastAsia="Times New Roman" w:hAnsi="Times New Roman" w:cs="Times New Roman"/>
                <w:color w:val="000000"/>
                <w:sz w:val="20"/>
                <w:szCs w:val="20"/>
                <w:lang w:val="es-HN" w:eastAsia="es-HN"/>
              </w:rPr>
              <w:lastRenderedPageBreak/>
              <w:t>incrementar la matricula.</w:t>
            </w:r>
          </w:p>
        </w:tc>
        <w:tc>
          <w:tcPr>
            <w:tcW w:w="1373" w:type="dxa"/>
            <w:tcBorders>
              <w:top w:val="nil"/>
              <w:left w:val="single" w:sz="4" w:space="0" w:color="000000"/>
              <w:bottom w:val="single" w:sz="4" w:space="0" w:color="000000"/>
              <w:right w:val="single" w:sz="4" w:space="0" w:color="000000"/>
            </w:tcBorders>
            <w:shd w:val="clear" w:color="auto" w:fill="auto"/>
            <w:hideMark/>
          </w:tcPr>
          <w:p w14:paraId="7B0D690B" w14:textId="6A4077B3" w:rsidR="00B65923" w:rsidRPr="00D078E4" w:rsidRDefault="00AB36C6" w:rsidP="00823BC3">
            <w:pP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lastRenderedPageBreak/>
              <w:t>FASE II</w:t>
            </w:r>
            <w:r w:rsidRPr="00D078E4">
              <w:rPr>
                <w:rFonts w:ascii="Times New Roman" w:eastAsia="Times New Roman" w:hAnsi="Times New Roman" w:cs="Times New Roman"/>
                <w:color w:val="000000"/>
                <w:sz w:val="20"/>
                <w:szCs w:val="20"/>
                <w:lang w:val="es-HN" w:eastAsia="es-HN"/>
              </w:rPr>
              <w:br/>
            </w:r>
            <w:r w:rsidR="00540E2D" w:rsidRPr="00D078E4">
              <w:rPr>
                <w:rFonts w:ascii="Times New Roman" w:eastAsia="Times New Roman" w:hAnsi="Times New Roman" w:cs="Times New Roman"/>
                <w:color w:val="000000"/>
                <w:sz w:val="20"/>
                <w:szCs w:val="20"/>
                <w:lang w:val="es-HN" w:eastAsia="es-HN"/>
              </w:rPr>
              <w:t xml:space="preserve"> Análisis de la situación (FODA)</w:t>
            </w:r>
            <w:r w:rsidR="00B65923" w:rsidRPr="00D078E4">
              <w:rPr>
                <w:rFonts w:ascii="Times New Roman" w:eastAsia="Times New Roman" w:hAnsi="Times New Roman" w:cs="Times New Roman"/>
                <w:color w:val="000000"/>
                <w:sz w:val="20"/>
                <w:szCs w:val="20"/>
                <w:lang w:val="es-HN" w:eastAsia="es-HN"/>
              </w:rPr>
              <w:br/>
              <w:t xml:space="preserve">Las cinco fuerzas de </w:t>
            </w:r>
            <w:r w:rsidR="00540E2D" w:rsidRPr="00D078E4">
              <w:rPr>
                <w:rFonts w:ascii="Times New Roman" w:eastAsia="Times New Roman" w:hAnsi="Times New Roman" w:cs="Times New Roman"/>
                <w:color w:val="000000"/>
                <w:sz w:val="20"/>
                <w:szCs w:val="20"/>
                <w:lang w:val="es-HN" w:eastAsia="es-HN"/>
              </w:rPr>
              <w:t>P</w:t>
            </w:r>
            <w:r w:rsidR="00B65923" w:rsidRPr="00D078E4">
              <w:rPr>
                <w:rFonts w:ascii="Times New Roman" w:eastAsia="Times New Roman" w:hAnsi="Times New Roman" w:cs="Times New Roman"/>
                <w:color w:val="000000"/>
                <w:sz w:val="20"/>
                <w:szCs w:val="20"/>
                <w:lang w:val="es-HN" w:eastAsia="es-HN"/>
              </w:rPr>
              <w:t>orter</w:t>
            </w:r>
          </w:p>
          <w:p w14:paraId="17B02E39" w14:textId="62F56415" w:rsidR="00AB36C6" w:rsidRPr="00D078E4" w:rsidRDefault="00AB36C6" w:rsidP="00823BC3">
            <w:pP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Posicionamiento</w:t>
            </w:r>
            <w:r w:rsidRPr="00D078E4">
              <w:rPr>
                <w:rFonts w:ascii="Times New Roman" w:eastAsia="Times New Roman" w:hAnsi="Times New Roman" w:cs="Times New Roman"/>
                <w:color w:val="000000"/>
                <w:sz w:val="20"/>
                <w:szCs w:val="20"/>
                <w:lang w:val="es-HN" w:eastAsia="es-HN"/>
              </w:rPr>
              <w:br/>
              <w:t>Competencia</w:t>
            </w:r>
          </w:p>
        </w:tc>
        <w:tc>
          <w:tcPr>
            <w:tcW w:w="961" w:type="dxa"/>
            <w:tcBorders>
              <w:top w:val="nil"/>
              <w:left w:val="nil"/>
              <w:bottom w:val="single" w:sz="4" w:space="0" w:color="000000"/>
              <w:right w:val="single" w:sz="4" w:space="0" w:color="000000"/>
            </w:tcBorders>
            <w:shd w:val="clear" w:color="auto" w:fill="auto"/>
            <w:hideMark/>
          </w:tcPr>
          <w:p w14:paraId="5CE9FA8D" w14:textId="77777777" w:rsidR="00AB36C6" w:rsidRPr="00D078E4" w:rsidRDefault="00AB36C6" w:rsidP="00823BC3">
            <w:pP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Administración Estratégica</w:t>
            </w:r>
          </w:p>
        </w:tc>
        <w:tc>
          <w:tcPr>
            <w:tcW w:w="1098" w:type="dxa"/>
            <w:tcBorders>
              <w:top w:val="nil"/>
              <w:left w:val="nil"/>
              <w:bottom w:val="single" w:sz="4" w:space="0" w:color="000000"/>
              <w:right w:val="single" w:sz="4" w:space="0" w:color="000000"/>
            </w:tcBorders>
            <w:shd w:val="clear" w:color="auto" w:fill="auto"/>
            <w:hideMark/>
          </w:tcPr>
          <w:p w14:paraId="173DD5C2" w14:textId="77777777" w:rsidR="00AB36C6" w:rsidRPr="00D078E4" w:rsidRDefault="00AB36C6" w:rsidP="00823BC3">
            <w:pP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Estudiantes de secundaria</w:t>
            </w:r>
          </w:p>
        </w:tc>
        <w:tc>
          <w:tcPr>
            <w:tcW w:w="825" w:type="dxa"/>
            <w:tcBorders>
              <w:top w:val="nil"/>
              <w:left w:val="nil"/>
              <w:bottom w:val="single" w:sz="4" w:space="0" w:color="000000"/>
              <w:right w:val="nil"/>
            </w:tcBorders>
            <w:shd w:val="clear" w:color="auto" w:fill="auto"/>
            <w:hideMark/>
          </w:tcPr>
          <w:p w14:paraId="3A3E217C" w14:textId="77777777" w:rsidR="00AB36C6" w:rsidRPr="00D078E4" w:rsidRDefault="00AB36C6" w:rsidP="00823BC3">
            <w:pP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Encuesta</w:t>
            </w:r>
          </w:p>
        </w:tc>
        <w:tc>
          <w:tcPr>
            <w:tcW w:w="3159" w:type="dxa"/>
            <w:tcBorders>
              <w:top w:val="nil"/>
              <w:left w:val="single" w:sz="4" w:space="0" w:color="000000"/>
              <w:bottom w:val="single" w:sz="4" w:space="0" w:color="000000"/>
              <w:right w:val="single" w:sz="4" w:space="0" w:color="000000"/>
            </w:tcBorders>
            <w:shd w:val="clear" w:color="auto" w:fill="auto"/>
            <w:noWrap/>
            <w:vAlign w:val="center"/>
            <w:hideMark/>
          </w:tcPr>
          <w:p w14:paraId="7C9759C0" w14:textId="77777777" w:rsidR="00AB36C6" w:rsidRPr="00D078E4" w:rsidRDefault="00AB36C6" w:rsidP="00823BC3">
            <w:pP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 xml:space="preserve">Las herramientas de administración estratégica que pueden ser implementadas para incrementar la matrícula de la carrera de Administración de Empresas Agropecuarias, el 12.7% de los estudiantes de secundaria manifestaron que no conocen de la existencia de la carrera, lo cual significa que en función de la gestión de matrícula se encontró que el 82.6% contestaron que si le brindaron toda la información para realizar el proceso de matrícula de </w:t>
            </w:r>
            <w:r w:rsidRPr="00D078E4">
              <w:rPr>
                <w:rFonts w:ascii="Times New Roman" w:eastAsia="Times New Roman" w:hAnsi="Times New Roman" w:cs="Times New Roman"/>
                <w:color w:val="000000"/>
                <w:sz w:val="20"/>
                <w:szCs w:val="20"/>
                <w:lang w:val="es-HN" w:eastAsia="es-HN"/>
              </w:rPr>
              <w:lastRenderedPageBreak/>
              <w:t>conformidad a lo expresado por los egresados no hay un plan de seguimiento, por lo tanto este es una oportunidad de mejora.</w:t>
            </w:r>
          </w:p>
        </w:tc>
        <w:tc>
          <w:tcPr>
            <w:tcW w:w="960" w:type="dxa"/>
            <w:vMerge/>
            <w:tcBorders>
              <w:top w:val="single" w:sz="4" w:space="0" w:color="000000"/>
              <w:left w:val="single" w:sz="4" w:space="0" w:color="000000"/>
              <w:bottom w:val="single" w:sz="4" w:space="0" w:color="000000"/>
              <w:right w:val="single" w:sz="4" w:space="0" w:color="auto"/>
            </w:tcBorders>
            <w:vAlign w:val="center"/>
            <w:hideMark/>
          </w:tcPr>
          <w:p w14:paraId="555B146F" w14:textId="77777777" w:rsidR="00AB36C6" w:rsidRPr="00D078E4" w:rsidRDefault="00AB36C6" w:rsidP="00823BC3">
            <w:pPr>
              <w:rPr>
                <w:rFonts w:ascii="Times New Roman" w:eastAsia="Times New Roman" w:hAnsi="Times New Roman" w:cs="Times New Roman"/>
                <w:color w:val="000000"/>
                <w:sz w:val="20"/>
                <w:szCs w:val="20"/>
                <w:lang w:val="es-HN" w:eastAsia="es-HN"/>
              </w:rPr>
            </w:pPr>
          </w:p>
        </w:tc>
        <w:tc>
          <w:tcPr>
            <w:tcW w:w="1648" w:type="dxa"/>
            <w:tcBorders>
              <w:top w:val="nil"/>
              <w:left w:val="nil"/>
              <w:bottom w:val="single" w:sz="4" w:space="0" w:color="auto"/>
              <w:right w:val="single" w:sz="4" w:space="0" w:color="auto"/>
            </w:tcBorders>
            <w:shd w:val="clear" w:color="auto" w:fill="auto"/>
            <w:noWrap/>
            <w:vAlign w:val="center"/>
            <w:hideMark/>
          </w:tcPr>
          <w:p w14:paraId="222BBF91" w14:textId="77777777" w:rsidR="00AB36C6" w:rsidRPr="00D078E4" w:rsidRDefault="00AB36C6" w:rsidP="00823BC3">
            <w:pP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 xml:space="preserve">Elaborar estrategias para el departamento de Admisiones, Coordinación Académica y El departamento tecnológico para diseñar un plan de marketing para la captación de estudiantes, retención, la visibilidad y </w:t>
            </w:r>
            <w:r w:rsidRPr="00D078E4">
              <w:rPr>
                <w:rFonts w:ascii="Times New Roman" w:eastAsia="Times New Roman" w:hAnsi="Times New Roman" w:cs="Times New Roman"/>
                <w:color w:val="000000"/>
                <w:sz w:val="20"/>
                <w:szCs w:val="20"/>
                <w:lang w:val="es-HN" w:eastAsia="es-HN"/>
              </w:rPr>
              <w:lastRenderedPageBreak/>
              <w:t>posicionamiento de la carrera.</w:t>
            </w:r>
          </w:p>
        </w:tc>
      </w:tr>
      <w:tr w:rsidR="00AB36C6" w:rsidRPr="00D15B61" w14:paraId="6431E130" w14:textId="77777777" w:rsidTr="00D078E4">
        <w:trPr>
          <w:trHeight w:val="3987"/>
        </w:trPr>
        <w:tc>
          <w:tcPr>
            <w:tcW w:w="1271" w:type="dxa"/>
            <w:vMerge/>
            <w:tcBorders>
              <w:top w:val="nil"/>
              <w:left w:val="single" w:sz="4" w:space="0" w:color="000000"/>
              <w:bottom w:val="single" w:sz="4" w:space="0" w:color="000000"/>
              <w:right w:val="single" w:sz="4" w:space="0" w:color="000000"/>
            </w:tcBorders>
            <w:vAlign w:val="center"/>
            <w:hideMark/>
          </w:tcPr>
          <w:p w14:paraId="363020BA" w14:textId="77777777" w:rsidR="00AB36C6" w:rsidRPr="00D078E4" w:rsidRDefault="00AB36C6" w:rsidP="00823BC3">
            <w:pPr>
              <w:rPr>
                <w:rFonts w:ascii="Times New Roman" w:eastAsia="Times New Roman" w:hAnsi="Times New Roman" w:cs="Times New Roman"/>
                <w:color w:val="000000"/>
                <w:sz w:val="20"/>
                <w:szCs w:val="20"/>
                <w:lang w:val="es-HN" w:eastAsia="es-HN"/>
              </w:rPr>
            </w:pPr>
          </w:p>
        </w:tc>
        <w:tc>
          <w:tcPr>
            <w:tcW w:w="947" w:type="dxa"/>
            <w:vMerge/>
            <w:tcBorders>
              <w:top w:val="nil"/>
              <w:left w:val="single" w:sz="4" w:space="0" w:color="000000"/>
              <w:bottom w:val="single" w:sz="4" w:space="0" w:color="000000"/>
              <w:right w:val="single" w:sz="4" w:space="0" w:color="000000"/>
            </w:tcBorders>
            <w:vAlign w:val="center"/>
            <w:hideMark/>
          </w:tcPr>
          <w:p w14:paraId="6F644ACC" w14:textId="77777777" w:rsidR="00AB36C6" w:rsidRPr="00D078E4" w:rsidRDefault="00AB36C6" w:rsidP="00823BC3">
            <w:pPr>
              <w:rPr>
                <w:rFonts w:ascii="Times New Roman" w:eastAsia="Times New Roman" w:hAnsi="Times New Roman" w:cs="Times New Roman"/>
                <w:color w:val="000000"/>
                <w:sz w:val="20"/>
                <w:szCs w:val="20"/>
                <w:lang w:val="es-HN" w:eastAsia="es-HN"/>
              </w:rPr>
            </w:pPr>
          </w:p>
        </w:tc>
        <w:tc>
          <w:tcPr>
            <w:tcW w:w="1211" w:type="dxa"/>
            <w:tcBorders>
              <w:top w:val="nil"/>
              <w:left w:val="nil"/>
              <w:bottom w:val="single" w:sz="4" w:space="0" w:color="000000"/>
              <w:right w:val="nil"/>
            </w:tcBorders>
            <w:shd w:val="clear" w:color="auto" w:fill="auto"/>
            <w:hideMark/>
          </w:tcPr>
          <w:p w14:paraId="75965C08" w14:textId="77777777" w:rsidR="00AB36C6" w:rsidRPr="00D078E4" w:rsidRDefault="00AB36C6" w:rsidP="00823BC3">
            <w:pP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3. Diseñar un plan estratégico para incrementar la matrícula de la carrera de Administración de Empresas Agropecuarias.</w:t>
            </w:r>
          </w:p>
        </w:tc>
        <w:tc>
          <w:tcPr>
            <w:tcW w:w="1373" w:type="dxa"/>
            <w:tcBorders>
              <w:top w:val="nil"/>
              <w:left w:val="single" w:sz="4" w:space="0" w:color="000000"/>
              <w:bottom w:val="single" w:sz="4" w:space="0" w:color="000000"/>
              <w:right w:val="single" w:sz="4" w:space="0" w:color="000000"/>
            </w:tcBorders>
            <w:shd w:val="clear" w:color="auto" w:fill="auto"/>
            <w:hideMark/>
          </w:tcPr>
          <w:p w14:paraId="24559CB6" w14:textId="0594E4F7" w:rsidR="00AB36C6" w:rsidRPr="00D078E4" w:rsidRDefault="00AB36C6" w:rsidP="00823BC3">
            <w:pP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FASE III</w:t>
            </w:r>
            <w:r w:rsidRPr="00D078E4">
              <w:rPr>
                <w:rFonts w:ascii="Times New Roman" w:eastAsia="Times New Roman" w:hAnsi="Times New Roman" w:cs="Times New Roman"/>
                <w:color w:val="000000"/>
                <w:sz w:val="20"/>
                <w:szCs w:val="20"/>
                <w:lang w:val="es-HN" w:eastAsia="es-HN"/>
              </w:rPr>
              <w:br/>
            </w:r>
            <w:r w:rsidR="00540E2D" w:rsidRPr="00D078E4">
              <w:rPr>
                <w:rFonts w:ascii="Times New Roman" w:eastAsia="Times New Roman" w:hAnsi="Times New Roman" w:cs="Times New Roman"/>
                <w:color w:val="000000"/>
                <w:sz w:val="20"/>
                <w:szCs w:val="20"/>
                <w:lang w:val="es-HN" w:eastAsia="es-HN"/>
              </w:rPr>
              <w:t xml:space="preserve">Análisis de la situación </w:t>
            </w:r>
            <w:r w:rsidR="00B65923" w:rsidRPr="00D078E4">
              <w:rPr>
                <w:rFonts w:ascii="Times New Roman" w:eastAsia="Times New Roman" w:hAnsi="Times New Roman" w:cs="Times New Roman"/>
                <w:color w:val="000000"/>
                <w:sz w:val="20"/>
                <w:szCs w:val="20"/>
                <w:lang w:val="es-HN" w:eastAsia="es-HN"/>
              </w:rPr>
              <w:t>(FODA)</w:t>
            </w:r>
            <w:r w:rsidR="00B65923" w:rsidRPr="00D078E4">
              <w:rPr>
                <w:rFonts w:ascii="Times New Roman" w:eastAsia="Times New Roman" w:hAnsi="Times New Roman" w:cs="Times New Roman"/>
                <w:color w:val="000000"/>
                <w:sz w:val="20"/>
                <w:szCs w:val="20"/>
                <w:lang w:val="es-HN" w:eastAsia="es-HN"/>
              </w:rPr>
              <w:br/>
            </w:r>
            <w:r w:rsidRPr="00D078E4">
              <w:rPr>
                <w:rFonts w:ascii="Times New Roman" w:eastAsia="Times New Roman" w:hAnsi="Times New Roman" w:cs="Times New Roman"/>
                <w:color w:val="000000"/>
                <w:sz w:val="20"/>
                <w:szCs w:val="20"/>
                <w:lang w:val="es-HN" w:eastAsia="es-HN"/>
              </w:rPr>
              <w:t>4 P`s</w:t>
            </w:r>
          </w:p>
        </w:tc>
        <w:tc>
          <w:tcPr>
            <w:tcW w:w="961" w:type="dxa"/>
            <w:tcBorders>
              <w:top w:val="nil"/>
              <w:left w:val="nil"/>
              <w:bottom w:val="single" w:sz="4" w:space="0" w:color="000000"/>
              <w:right w:val="single" w:sz="4" w:space="0" w:color="000000"/>
            </w:tcBorders>
            <w:shd w:val="clear" w:color="auto" w:fill="auto"/>
            <w:hideMark/>
          </w:tcPr>
          <w:p w14:paraId="0369CB10" w14:textId="77777777" w:rsidR="00AB36C6" w:rsidRPr="00D078E4" w:rsidRDefault="00AB36C6" w:rsidP="00823BC3">
            <w:pP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Plan de Marketing</w:t>
            </w:r>
          </w:p>
        </w:tc>
        <w:tc>
          <w:tcPr>
            <w:tcW w:w="1098" w:type="dxa"/>
            <w:tcBorders>
              <w:top w:val="nil"/>
              <w:left w:val="nil"/>
              <w:bottom w:val="single" w:sz="4" w:space="0" w:color="000000"/>
              <w:right w:val="single" w:sz="4" w:space="0" w:color="000000"/>
            </w:tcBorders>
            <w:shd w:val="clear" w:color="auto" w:fill="auto"/>
            <w:hideMark/>
          </w:tcPr>
          <w:p w14:paraId="0C9FC93B" w14:textId="77777777" w:rsidR="00AB36C6" w:rsidRPr="00D078E4" w:rsidRDefault="00AB36C6" w:rsidP="00823BC3">
            <w:pP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*Coordinadora de la carrera</w:t>
            </w:r>
            <w:r w:rsidRPr="00D078E4">
              <w:rPr>
                <w:rFonts w:ascii="Times New Roman" w:eastAsia="Times New Roman" w:hAnsi="Times New Roman" w:cs="Times New Roman"/>
                <w:color w:val="000000"/>
                <w:sz w:val="20"/>
                <w:szCs w:val="20"/>
                <w:lang w:val="es-HN" w:eastAsia="es-HN"/>
              </w:rPr>
              <w:br/>
              <w:t>*Egresados de la carrera</w:t>
            </w:r>
          </w:p>
        </w:tc>
        <w:tc>
          <w:tcPr>
            <w:tcW w:w="825" w:type="dxa"/>
            <w:tcBorders>
              <w:top w:val="nil"/>
              <w:left w:val="nil"/>
              <w:bottom w:val="single" w:sz="4" w:space="0" w:color="000000"/>
              <w:right w:val="nil"/>
            </w:tcBorders>
            <w:shd w:val="clear" w:color="auto" w:fill="auto"/>
            <w:hideMark/>
          </w:tcPr>
          <w:p w14:paraId="68F79A8C" w14:textId="77777777" w:rsidR="00AB36C6" w:rsidRPr="00D078E4" w:rsidRDefault="00AB36C6" w:rsidP="00823BC3">
            <w:pP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*Entrevista</w:t>
            </w:r>
            <w:r w:rsidRPr="00D078E4">
              <w:rPr>
                <w:rFonts w:ascii="Times New Roman" w:eastAsia="Times New Roman" w:hAnsi="Times New Roman" w:cs="Times New Roman"/>
                <w:color w:val="000000"/>
                <w:sz w:val="20"/>
                <w:szCs w:val="20"/>
                <w:lang w:val="es-HN" w:eastAsia="es-HN"/>
              </w:rPr>
              <w:br/>
              <w:t>*Grupo Focal</w:t>
            </w:r>
          </w:p>
        </w:tc>
        <w:tc>
          <w:tcPr>
            <w:tcW w:w="3159" w:type="dxa"/>
            <w:tcBorders>
              <w:top w:val="nil"/>
              <w:left w:val="single" w:sz="4" w:space="0" w:color="000000"/>
              <w:bottom w:val="single" w:sz="4" w:space="0" w:color="000000"/>
              <w:right w:val="single" w:sz="4" w:space="0" w:color="000000"/>
            </w:tcBorders>
            <w:shd w:val="clear" w:color="auto" w:fill="auto"/>
            <w:noWrap/>
            <w:vAlign w:val="center"/>
            <w:hideMark/>
          </w:tcPr>
          <w:p w14:paraId="7DF0DCF3" w14:textId="77777777" w:rsidR="00AB36C6" w:rsidRPr="00D078E4" w:rsidRDefault="00AB36C6" w:rsidP="00823BC3">
            <w:pPr>
              <w:ind w:left="-99"/>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El plan estratégico que permita alcanzar el posicionamiento de la carrera, el medio que utilizan de comunicación son las redes sociales y el portal de la universidad ambas con un 34.8% y los alumnos de secundaria utilizan la comunicación digital con 60.9% el WhatsApp y el 31.8% utilizan las redes sociales, por lo que se considera los canales de preferencia de la comunicación de los alumnos, por esta razón se diseñó estrategias que mejoren la comunicación digital, publicidad y por ende el posicionamiento de la carrera y la captación de nuevos estudiantes.</w:t>
            </w:r>
          </w:p>
        </w:tc>
        <w:tc>
          <w:tcPr>
            <w:tcW w:w="960" w:type="dxa"/>
            <w:vMerge/>
            <w:tcBorders>
              <w:top w:val="single" w:sz="4" w:space="0" w:color="000000"/>
              <w:left w:val="single" w:sz="4" w:space="0" w:color="000000"/>
              <w:bottom w:val="single" w:sz="4" w:space="0" w:color="000000"/>
              <w:right w:val="single" w:sz="4" w:space="0" w:color="auto"/>
            </w:tcBorders>
            <w:vAlign w:val="center"/>
            <w:hideMark/>
          </w:tcPr>
          <w:p w14:paraId="1C594C4B" w14:textId="77777777" w:rsidR="00AB36C6" w:rsidRPr="00D078E4" w:rsidRDefault="00AB36C6" w:rsidP="00823BC3">
            <w:pPr>
              <w:rPr>
                <w:rFonts w:ascii="Times New Roman" w:eastAsia="Times New Roman" w:hAnsi="Times New Roman" w:cs="Times New Roman"/>
                <w:color w:val="000000"/>
                <w:sz w:val="20"/>
                <w:szCs w:val="20"/>
                <w:lang w:val="es-HN" w:eastAsia="es-HN"/>
              </w:rPr>
            </w:pPr>
          </w:p>
        </w:tc>
        <w:tc>
          <w:tcPr>
            <w:tcW w:w="1648" w:type="dxa"/>
            <w:tcBorders>
              <w:top w:val="nil"/>
              <w:left w:val="nil"/>
              <w:bottom w:val="single" w:sz="4" w:space="0" w:color="auto"/>
              <w:right w:val="single" w:sz="4" w:space="0" w:color="auto"/>
            </w:tcBorders>
            <w:shd w:val="clear" w:color="auto" w:fill="auto"/>
            <w:noWrap/>
            <w:vAlign w:val="center"/>
            <w:hideMark/>
          </w:tcPr>
          <w:p w14:paraId="28D09005" w14:textId="77777777" w:rsidR="00AB36C6" w:rsidRPr="00D078E4" w:rsidRDefault="00AB36C6" w:rsidP="00823BC3">
            <w:pPr>
              <w:rPr>
                <w:rFonts w:ascii="Times New Roman" w:eastAsia="Times New Roman" w:hAnsi="Times New Roman" w:cs="Times New Roman"/>
                <w:color w:val="000000"/>
                <w:sz w:val="20"/>
                <w:szCs w:val="20"/>
                <w:lang w:val="es-HN" w:eastAsia="es-HN"/>
              </w:rPr>
            </w:pPr>
            <w:r w:rsidRPr="00D078E4">
              <w:rPr>
                <w:rFonts w:ascii="Times New Roman" w:eastAsia="Times New Roman" w:hAnsi="Times New Roman" w:cs="Times New Roman"/>
                <w:color w:val="000000"/>
                <w:sz w:val="20"/>
                <w:szCs w:val="20"/>
                <w:lang w:val="es-HN" w:eastAsia="es-HN"/>
              </w:rPr>
              <w:t>Elaboración de un cronograma de actividades y presupuesto para la implementación de la propuesta del plan.</w:t>
            </w:r>
          </w:p>
        </w:tc>
      </w:tr>
    </w:tbl>
    <w:p w14:paraId="3229E46A" w14:textId="3E241614" w:rsidR="00D078E4" w:rsidRDefault="00D078E4" w:rsidP="00D078E4">
      <w:pPr>
        <w:pStyle w:val="TextoPrincipal"/>
        <w:ind w:firstLine="0"/>
        <w:rPr>
          <w:sz w:val="20"/>
          <w:szCs w:val="20"/>
        </w:rPr>
      </w:pPr>
      <w:r>
        <w:rPr>
          <w:sz w:val="20"/>
          <w:szCs w:val="20"/>
        </w:rPr>
        <w:t xml:space="preserve"> </w:t>
      </w:r>
      <w:r w:rsidRPr="00C5254A">
        <w:rPr>
          <w:sz w:val="20"/>
          <w:szCs w:val="20"/>
        </w:rPr>
        <w:t>Fuente: Elaboración propia</w:t>
      </w:r>
      <w:r>
        <w:rPr>
          <w:sz w:val="20"/>
          <w:szCs w:val="20"/>
        </w:rPr>
        <w:t xml:space="preserve">, </w:t>
      </w:r>
      <w:r w:rsidRPr="00C5254A">
        <w:rPr>
          <w:sz w:val="20"/>
          <w:szCs w:val="20"/>
        </w:rPr>
        <w:t>2023</w:t>
      </w:r>
    </w:p>
    <w:p w14:paraId="586D267F" w14:textId="6EADD8F9" w:rsidR="00D078E4" w:rsidRDefault="00AB36C6" w:rsidP="00A94B2A">
      <w:pPr>
        <w:pStyle w:val="TextoPrincipal"/>
        <w:spacing w:line="360" w:lineRule="auto"/>
        <w:sectPr w:rsidR="00D078E4" w:rsidSect="00391D00">
          <w:pgSz w:w="15840" w:h="12240" w:orient="landscape"/>
          <w:pgMar w:top="1418" w:right="1418" w:bottom="1418" w:left="1418" w:header="0" w:footer="646" w:gutter="0"/>
          <w:cols w:space="720"/>
          <w:docGrid w:linePitch="299"/>
        </w:sectPr>
      </w:pPr>
      <w:r>
        <w:br w:type="page"/>
      </w:r>
    </w:p>
    <w:p w14:paraId="30FCA3C4" w14:textId="0F6A9F6F" w:rsidR="00640979" w:rsidRPr="00E84245" w:rsidRDefault="00640979" w:rsidP="00E84245">
      <w:pPr>
        <w:pStyle w:val="TextoPrincipal"/>
        <w:tabs>
          <w:tab w:val="left" w:pos="2550"/>
        </w:tabs>
        <w:spacing w:line="360" w:lineRule="auto"/>
        <w:jc w:val="center"/>
        <w:outlineLvl w:val="0"/>
        <w:rPr>
          <w:b/>
          <w:bCs/>
          <w:sz w:val="28"/>
          <w:szCs w:val="28"/>
        </w:rPr>
      </w:pPr>
      <w:bookmarkStart w:id="266" w:name="_Toc474331204"/>
      <w:bookmarkStart w:id="267" w:name="_Toc474331407"/>
      <w:bookmarkStart w:id="268" w:name="_Toc153561487"/>
      <w:r w:rsidRPr="00E84245">
        <w:rPr>
          <w:b/>
          <w:bCs/>
          <w:sz w:val="28"/>
          <w:szCs w:val="28"/>
        </w:rPr>
        <w:lastRenderedPageBreak/>
        <w:t>REFERENCIAS BIBLIOGRÁFICAS</w:t>
      </w:r>
      <w:bookmarkEnd w:id="266"/>
      <w:bookmarkEnd w:id="267"/>
      <w:bookmarkEnd w:id="268"/>
    </w:p>
    <w:p w14:paraId="0083662F" w14:textId="77777777" w:rsidR="00E03B6B" w:rsidRPr="00C170E8" w:rsidRDefault="00E03B6B" w:rsidP="00E84245">
      <w:pPr>
        <w:pStyle w:val="Bibliografa"/>
        <w:numPr>
          <w:ilvl w:val="0"/>
          <w:numId w:val="61"/>
        </w:numPr>
        <w:spacing w:line="360" w:lineRule="auto"/>
        <w:jc w:val="both"/>
        <w:rPr>
          <w:rFonts w:ascii="Times New Roman" w:hAnsi="Times New Roman" w:cs="Times New Roman"/>
          <w:sz w:val="24"/>
          <w:szCs w:val="24"/>
          <w:lang w:val="es-HN"/>
        </w:rPr>
      </w:pPr>
      <w:r w:rsidRPr="00C170E8">
        <w:rPr>
          <w:rFonts w:ascii="Times New Roman" w:hAnsi="Times New Roman" w:cs="Times New Roman"/>
          <w:sz w:val="24"/>
          <w:szCs w:val="24"/>
          <w:lang w:val="es-HN"/>
        </w:rPr>
        <w:t>Acceso-universal-a-la-ES-ESPANOL.pdf. (s. f.). Recuperado 30 de noviembre de 2023, de https://www.iesalc.unesco.org/wp-content/uploads/2020/11/acceso-universal-a-la-ES-ESPANOL.pdf</w:t>
      </w:r>
    </w:p>
    <w:p w14:paraId="249EB59A" w14:textId="77777777" w:rsidR="00751C7C" w:rsidRPr="00C170E8" w:rsidRDefault="00751C7C" w:rsidP="00E84245">
      <w:pPr>
        <w:pStyle w:val="Bibliografa"/>
        <w:numPr>
          <w:ilvl w:val="0"/>
          <w:numId w:val="61"/>
        </w:numPr>
        <w:spacing w:line="360" w:lineRule="auto"/>
        <w:jc w:val="both"/>
        <w:rPr>
          <w:rFonts w:ascii="Times New Roman" w:hAnsi="Times New Roman" w:cs="Times New Roman"/>
          <w:sz w:val="24"/>
          <w:szCs w:val="24"/>
        </w:rPr>
      </w:pPr>
      <w:r w:rsidRPr="00C170E8">
        <w:rPr>
          <w:rFonts w:ascii="Times New Roman" w:hAnsi="Times New Roman" w:cs="Times New Roman"/>
          <w:sz w:val="24"/>
          <w:szCs w:val="24"/>
          <w:lang w:val="es-HN"/>
        </w:rPr>
        <w:t xml:space="preserve">Abarca Rodríguez, A., &amp; Sánchez Vindas, M. A. (2011). La deserción estudiantil en la educación superior: El caso de la Universidad de Costa Rica. </w:t>
      </w:r>
      <w:r w:rsidRPr="00C170E8">
        <w:rPr>
          <w:rFonts w:ascii="Times New Roman" w:hAnsi="Times New Roman" w:cs="Times New Roman"/>
          <w:sz w:val="24"/>
          <w:szCs w:val="24"/>
        </w:rPr>
        <w:t>Actualidades Investigativas en Educación, 5(4). https://doi.org/10.15517/aie.v5i4.9186</w:t>
      </w:r>
    </w:p>
    <w:p w14:paraId="672F217C" w14:textId="77777777" w:rsidR="00751C7C" w:rsidRPr="00C170E8" w:rsidRDefault="00751C7C" w:rsidP="00E84245">
      <w:pPr>
        <w:pStyle w:val="Prrafodelista"/>
        <w:numPr>
          <w:ilvl w:val="0"/>
          <w:numId w:val="61"/>
        </w:numPr>
        <w:spacing w:line="480" w:lineRule="auto"/>
        <w:jc w:val="both"/>
        <w:rPr>
          <w:rFonts w:ascii="Times New Roman" w:hAnsi="Times New Roman" w:cs="Times New Roman"/>
          <w:sz w:val="24"/>
          <w:szCs w:val="24"/>
          <w:lang w:val="es-HN"/>
        </w:rPr>
      </w:pPr>
      <w:r w:rsidRPr="00C170E8">
        <w:rPr>
          <w:rFonts w:ascii="Times New Roman" w:hAnsi="Times New Roman" w:cs="Times New Roman"/>
          <w:sz w:val="24"/>
          <w:szCs w:val="24"/>
          <w:lang w:val="es-HN"/>
        </w:rPr>
        <w:t xml:space="preserve">Ballestero, I. A. (2021). El impacto de la globalización en la educación superior del siglo XXI. Cambios en el imaginario social de las comunidades educativas. </w:t>
      </w:r>
      <w:r w:rsidRPr="00C170E8">
        <w:rPr>
          <w:rFonts w:ascii="Times New Roman" w:hAnsi="Times New Roman" w:cs="Times New Roman"/>
          <w:i/>
          <w:iCs/>
          <w:sz w:val="24"/>
          <w:szCs w:val="24"/>
          <w:lang w:val="es-HN"/>
        </w:rPr>
        <w:t>Revista Ensayos Pedagógicos</w:t>
      </w:r>
      <w:r w:rsidRPr="00C170E8">
        <w:rPr>
          <w:rFonts w:ascii="Times New Roman" w:hAnsi="Times New Roman" w:cs="Times New Roman"/>
          <w:sz w:val="24"/>
          <w:szCs w:val="24"/>
          <w:lang w:val="es-HN"/>
        </w:rPr>
        <w:t>, 139-157. https://doi.org/10.15359/rep.esp-21.6</w:t>
      </w:r>
    </w:p>
    <w:p w14:paraId="4D95ABD3" w14:textId="5BFC9135" w:rsidR="00751C7C" w:rsidRPr="00C170E8" w:rsidRDefault="00751C7C" w:rsidP="00E84245">
      <w:pPr>
        <w:pStyle w:val="Bibliografa"/>
        <w:numPr>
          <w:ilvl w:val="0"/>
          <w:numId w:val="61"/>
        </w:numPr>
        <w:spacing w:line="360" w:lineRule="auto"/>
        <w:jc w:val="both"/>
        <w:rPr>
          <w:rFonts w:ascii="Times New Roman" w:hAnsi="Times New Roman" w:cs="Times New Roman"/>
          <w:sz w:val="24"/>
          <w:szCs w:val="24"/>
        </w:rPr>
      </w:pPr>
      <w:r w:rsidRPr="00C170E8">
        <w:rPr>
          <w:rFonts w:ascii="Times New Roman" w:hAnsi="Times New Roman" w:cs="Times New Roman"/>
          <w:sz w:val="24"/>
          <w:szCs w:val="24"/>
        </w:rPr>
        <w:fldChar w:fldCharType="begin"/>
      </w:r>
      <w:r w:rsidRPr="00C170E8">
        <w:rPr>
          <w:rFonts w:ascii="Times New Roman" w:hAnsi="Times New Roman" w:cs="Times New Roman"/>
          <w:sz w:val="24"/>
          <w:szCs w:val="24"/>
          <w:lang w:val="es-HN"/>
        </w:rPr>
        <w:instrText xml:space="preserve"> ADDIN ZOTERO_BIBL {"uncited":[],"omitted":[],"custom":[]} CSL_BIBLIOGRAPHY </w:instrText>
      </w:r>
      <w:r w:rsidRPr="00C170E8">
        <w:rPr>
          <w:rFonts w:ascii="Times New Roman" w:hAnsi="Times New Roman" w:cs="Times New Roman"/>
          <w:sz w:val="24"/>
          <w:szCs w:val="24"/>
        </w:rPr>
        <w:fldChar w:fldCharType="separate"/>
      </w:r>
      <w:r w:rsidRPr="00C170E8">
        <w:rPr>
          <w:rFonts w:ascii="Times New Roman" w:hAnsi="Times New Roman" w:cs="Times New Roman"/>
          <w:sz w:val="24"/>
          <w:szCs w:val="24"/>
          <w:lang w:val="es-HN"/>
        </w:rPr>
        <w:t xml:space="preserve">Barra, A. M. (2015). Alineamiento Estratégico Sectorial: Caso de Estudio Aplicado a una Universidad Chilena. </w:t>
      </w:r>
      <w:r w:rsidRPr="00C170E8">
        <w:rPr>
          <w:rFonts w:ascii="Times New Roman" w:hAnsi="Times New Roman" w:cs="Times New Roman"/>
          <w:i/>
          <w:iCs/>
          <w:sz w:val="24"/>
          <w:szCs w:val="24"/>
        </w:rPr>
        <w:t>Formación universitaria</w:t>
      </w:r>
      <w:r w:rsidRPr="00C170E8">
        <w:rPr>
          <w:rFonts w:ascii="Times New Roman" w:hAnsi="Times New Roman" w:cs="Times New Roman"/>
          <w:sz w:val="24"/>
          <w:szCs w:val="24"/>
        </w:rPr>
        <w:t xml:space="preserve">, </w:t>
      </w:r>
      <w:r w:rsidRPr="00C170E8">
        <w:rPr>
          <w:rFonts w:ascii="Times New Roman" w:hAnsi="Times New Roman" w:cs="Times New Roman"/>
          <w:i/>
          <w:iCs/>
          <w:sz w:val="24"/>
          <w:szCs w:val="24"/>
        </w:rPr>
        <w:t>8</w:t>
      </w:r>
      <w:r w:rsidRPr="00C170E8">
        <w:rPr>
          <w:rFonts w:ascii="Times New Roman" w:hAnsi="Times New Roman" w:cs="Times New Roman"/>
          <w:sz w:val="24"/>
          <w:szCs w:val="24"/>
        </w:rPr>
        <w:t>(3), 03-12. https://doi.org/10.4067/S0718-50062015000300002</w:t>
      </w:r>
    </w:p>
    <w:p w14:paraId="18CDC3BA" w14:textId="5F62DB72" w:rsidR="00ED0AC7" w:rsidRPr="00C170E8" w:rsidRDefault="00751C7C" w:rsidP="00E84245">
      <w:pPr>
        <w:pStyle w:val="Prrafodelista"/>
        <w:numPr>
          <w:ilvl w:val="0"/>
          <w:numId w:val="61"/>
        </w:numPr>
        <w:spacing w:line="360" w:lineRule="auto"/>
        <w:jc w:val="both"/>
        <w:rPr>
          <w:rFonts w:ascii="Times New Roman" w:hAnsi="Times New Roman" w:cs="Times New Roman"/>
          <w:sz w:val="24"/>
          <w:szCs w:val="24"/>
          <w:lang w:val="es-HN"/>
        </w:rPr>
      </w:pPr>
      <w:r w:rsidRPr="00C170E8">
        <w:rPr>
          <w:rFonts w:ascii="Times New Roman" w:hAnsi="Times New Roman" w:cs="Times New Roman"/>
          <w:sz w:val="24"/>
          <w:szCs w:val="24"/>
        </w:rPr>
        <w:fldChar w:fldCharType="end"/>
      </w:r>
      <w:r w:rsidR="00ED0AC7" w:rsidRPr="00C170E8">
        <w:rPr>
          <w:rFonts w:ascii="Times New Roman" w:hAnsi="Times New Roman" w:cs="Times New Roman"/>
          <w:sz w:val="24"/>
          <w:szCs w:val="24"/>
          <w:lang w:val="es-HN"/>
        </w:rPr>
        <w:t xml:space="preserve"> Contreras, J. J. R., Cruz, J. T. A. D. la, Román, A. M., Ríos, E. N. B., &amp; León, W. M. S. (2018). Marketing para determinar factores que influyen en bachilleres Mexicanos al elegir carreras en el área de TIC’s. Visión Gerencial, 2, 254-265.</w:t>
      </w:r>
    </w:p>
    <w:p w14:paraId="02A269C4" w14:textId="77777777" w:rsidR="00ED0AC7" w:rsidRPr="00C170E8" w:rsidRDefault="00ED0AC7" w:rsidP="00E84245">
      <w:pPr>
        <w:pStyle w:val="Prrafodelista"/>
        <w:numPr>
          <w:ilvl w:val="0"/>
          <w:numId w:val="61"/>
        </w:numPr>
        <w:spacing w:line="480" w:lineRule="auto"/>
        <w:jc w:val="both"/>
        <w:rPr>
          <w:rFonts w:ascii="Times New Roman" w:hAnsi="Times New Roman" w:cs="Times New Roman"/>
          <w:sz w:val="24"/>
          <w:szCs w:val="24"/>
          <w:lang w:val="es-HN"/>
        </w:rPr>
      </w:pPr>
      <w:r w:rsidRPr="00C170E8">
        <w:rPr>
          <w:rFonts w:ascii="Times New Roman" w:hAnsi="Times New Roman" w:cs="Times New Roman"/>
          <w:sz w:val="24"/>
          <w:szCs w:val="24"/>
          <w:lang w:val="es-HN"/>
        </w:rPr>
        <w:t xml:space="preserve">Estrada Vertiz, M. C., &amp; Melo Blas, C. E. (2020). </w:t>
      </w:r>
      <w:r w:rsidRPr="00C170E8">
        <w:rPr>
          <w:rFonts w:ascii="Times New Roman" w:hAnsi="Times New Roman" w:cs="Times New Roman"/>
          <w:i/>
          <w:iCs/>
          <w:sz w:val="24"/>
          <w:szCs w:val="24"/>
          <w:lang w:val="es-HN"/>
        </w:rPr>
        <w:t>Plan de marketing para incrementar el número de matrículas de la facultad de ingeniería y negocios de la universidad Norbert Wiener al 2021</w:t>
      </w:r>
      <w:r w:rsidRPr="00C170E8">
        <w:rPr>
          <w:rFonts w:ascii="Times New Roman" w:hAnsi="Times New Roman" w:cs="Times New Roman"/>
          <w:sz w:val="24"/>
          <w:szCs w:val="24"/>
          <w:lang w:val="es-HN"/>
        </w:rPr>
        <w:t>. https://repositorio.usil.edu.pe/entities/publication/6c443766-2232-4fb8-80d5-24a3007ddd01</w:t>
      </w:r>
    </w:p>
    <w:p w14:paraId="4507BE0E" w14:textId="77777777" w:rsidR="00ED0AC7" w:rsidRPr="00C170E8" w:rsidRDefault="00ED0AC7" w:rsidP="00E84245">
      <w:pPr>
        <w:pStyle w:val="Bibliografa"/>
        <w:numPr>
          <w:ilvl w:val="0"/>
          <w:numId w:val="61"/>
        </w:numPr>
        <w:spacing w:line="360" w:lineRule="auto"/>
        <w:jc w:val="both"/>
        <w:rPr>
          <w:rFonts w:ascii="Times New Roman" w:hAnsi="Times New Roman" w:cs="Times New Roman"/>
          <w:sz w:val="24"/>
          <w:szCs w:val="24"/>
        </w:rPr>
      </w:pPr>
      <w:r w:rsidRPr="00C170E8">
        <w:rPr>
          <w:rFonts w:ascii="Times New Roman" w:hAnsi="Times New Roman" w:cs="Times New Roman"/>
          <w:sz w:val="24"/>
          <w:szCs w:val="24"/>
          <w:lang w:val="es-HN"/>
        </w:rPr>
        <w:t xml:space="preserve">Gordillo, L. D. J., Domínguez, B. M., Vega, C., De la Cruz, A., &amp; Angeles, M. (2020). El marketing educativo como estrategia para la satisfacción de alumnos universitarios. </w:t>
      </w:r>
      <w:r w:rsidRPr="00C170E8">
        <w:rPr>
          <w:rFonts w:ascii="Times New Roman" w:hAnsi="Times New Roman" w:cs="Times New Roman"/>
          <w:sz w:val="24"/>
          <w:szCs w:val="24"/>
        </w:rPr>
        <w:t>Propósitos y Representaciones, 8(spe). https://doi.org/10.20511/pyr2020.v8nspe1.499</w:t>
      </w:r>
    </w:p>
    <w:p w14:paraId="43F1EE67" w14:textId="5C8F54FC" w:rsidR="006E18F3" w:rsidRPr="00C170E8" w:rsidRDefault="006E18F3" w:rsidP="00E84245">
      <w:pPr>
        <w:pStyle w:val="Bibliografa"/>
        <w:numPr>
          <w:ilvl w:val="0"/>
          <w:numId w:val="61"/>
        </w:numPr>
        <w:spacing w:line="360" w:lineRule="auto"/>
        <w:jc w:val="both"/>
        <w:rPr>
          <w:rFonts w:ascii="Times New Roman" w:hAnsi="Times New Roman" w:cs="Times New Roman"/>
          <w:color w:val="000000" w:themeColor="text1"/>
          <w:sz w:val="24"/>
          <w:szCs w:val="24"/>
          <w:lang w:val="es-HN"/>
        </w:rPr>
      </w:pPr>
      <w:r w:rsidRPr="00C170E8">
        <w:rPr>
          <w:rFonts w:ascii="Times New Roman" w:hAnsi="Times New Roman" w:cs="Times New Roman"/>
          <w:sz w:val="24"/>
          <w:szCs w:val="24"/>
          <w:lang w:val="es-HN"/>
        </w:rPr>
        <w:t xml:space="preserve">Informe CEPAL, OREALC y UNESCO: “La educación en tiempos de la pandemia de COVID-19” – UNESCO-IESALC. (s. f.). Recuperado 13 de diciembre de 2023, de </w:t>
      </w:r>
      <w:hyperlink r:id="rId130" w:history="1">
        <w:r w:rsidRPr="00C170E8">
          <w:rPr>
            <w:rStyle w:val="Hipervnculo"/>
            <w:rFonts w:ascii="Times New Roman" w:hAnsi="Times New Roman" w:cs="Times New Roman"/>
            <w:color w:val="000000" w:themeColor="text1"/>
            <w:sz w:val="24"/>
            <w:szCs w:val="24"/>
            <w:u w:val="none"/>
            <w:lang w:val="es-HN"/>
          </w:rPr>
          <w:t>https://www.iesalc.unesco.org/2020/08/25/informe-cepal-y-unesco-la-educacion-en-tiempos-de-la-pandemia-de-covid-19/</w:t>
        </w:r>
      </w:hyperlink>
    </w:p>
    <w:p w14:paraId="2D0F3E18" w14:textId="77777777" w:rsidR="006E18F3" w:rsidRPr="00C170E8" w:rsidRDefault="006E18F3" w:rsidP="00E84245">
      <w:pPr>
        <w:pStyle w:val="Bibliografa"/>
        <w:numPr>
          <w:ilvl w:val="0"/>
          <w:numId w:val="61"/>
        </w:numPr>
        <w:spacing w:line="360" w:lineRule="auto"/>
        <w:jc w:val="both"/>
        <w:rPr>
          <w:rFonts w:ascii="Times New Roman" w:hAnsi="Times New Roman" w:cs="Times New Roman"/>
          <w:sz w:val="24"/>
          <w:szCs w:val="24"/>
        </w:rPr>
      </w:pPr>
      <w:r w:rsidRPr="00C170E8">
        <w:rPr>
          <w:rFonts w:ascii="Times New Roman" w:hAnsi="Times New Roman" w:cs="Times New Roman"/>
          <w:sz w:val="24"/>
          <w:szCs w:val="24"/>
          <w:lang w:val="es-HN"/>
        </w:rPr>
        <w:t xml:space="preserve">La Agenda 2030 y los Objetivos de Desarrollo Sostenible: Una oportunidad para América </w:t>
      </w:r>
      <w:r w:rsidRPr="00C170E8">
        <w:rPr>
          <w:rFonts w:ascii="Times New Roman" w:hAnsi="Times New Roman" w:cs="Times New Roman"/>
          <w:sz w:val="24"/>
          <w:szCs w:val="24"/>
          <w:lang w:val="es-HN"/>
        </w:rPr>
        <w:lastRenderedPageBreak/>
        <w:t xml:space="preserve">Latina y el Caribe. </w:t>
      </w:r>
      <w:r w:rsidRPr="00C170E8">
        <w:rPr>
          <w:rFonts w:ascii="Times New Roman" w:hAnsi="Times New Roman" w:cs="Times New Roman"/>
          <w:sz w:val="24"/>
          <w:szCs w:val="24"/>
        </w:rPr>
        <w:t>(2030).</w:t>
      </w:r>
    </w:p>
    <w:p w14:paraId="2DC018F0" w14:textId="77777777" w:rsidR="006E18F3" w:rsidRPr="00C170E8" w:rsidRDefault="006E18F3" w:rsidP="00E84245">
      <w:pPr>
        <w:pStyle w:val="Bibliografa"/>
        <w:numPr>
          <w:ilvl w:val="0"/>
          <w:numId w:val="61"/>
        </w:numPr>
        <w:spacing w:line="360" w:lineRule="auto"/>
        <w:jc w:val="both"/>
        <w:rPr>
          <w:rFonts w:ascii="Times New Roman" w:hAnsi="Times New Roman" w:cs="Times New Roman"/>
          <w:sz w:val="24"/>
          <w:szCs w:val="24"/>
          <w:lang w:val="es-HN"/>
        </w:rPr>
      </w:pPr>
      <w:r w:rsidRPr="00C170E8">
        <w:rPr>
          <w:rFonts w:ascii="Times New Roman" w:hAnsi="Times New Roman" w:cs="Times New Roman"/>
          <w:sz w:val="24"/>
          <w:szCs w:val="24"/>
          <w:lang w:val="es-HN"/>
        </w:rPr>
        <w:t>Ley de Educacion Superior. (s. f.).</w:t>
      </w:r>
    </w:p>
    <w:p w14:paraId="733BB7A6" w14:textId="77777777" w:rsidR="006E18F3" w:rsidRPr="00C170E8" w:rsidRDefault="006E18F3" w:rsidP="00E84245">
      <w:pPr>
        <w:pStyle w:val="Bibliografa"/>
        <w:numPr>
          <w:ilvl w:val="0"/>
          <w:numId w:val="61"/>
        </w:numPr>
        <w:spacing w:line="360" w:lineRule="auto"/>
        <w:jc w:val="both"/>
        <w:rPr>
          <w:rFonts w:ascii="Times New Roman" w:hAnsi="Times New Roman" w:cs="Times New Roman"/>
          <w:sz w:val="24"/>
          <w:szCs w:val="24"/>
          <w:lang w:val="es-HN"/>
        </w:rPr>
      </w:pPr>
      <w:r w:rsidRPr="00C170E8">
        <w:rPr>
          <w:rFonts w:ascii="Times New Roman" w:hAnsi="Times New Roman" w:cs="Times New Roman"/>
          <w:sz w:val="24"/>
          <w:szCs w:val="24"/>
          <w:lang w:val="es-HN"/>
        </w:rPr>
        <w:t>Los desafíos de las universidades de América Latina y el Caribe: ¿Qué somos y a dónde vamos? (s. f.). Recuperado 30 de noviembre de 2023, de https://www.scielo.org.mx/scielo.php?script=sci_arttext&amp;pid=S0185-26982015000100012</w:t>
      </w:r>
    </w:p>
    <w:p w14:paraId="5F8BAC86" w14:textId="77777777" w:rsidR="006E18F3" w:rsidRPr="00C170E8" w:rsidRDefault="006E18F3" w:rsidP="00E84245">
      <w:pPr>
        <w:pStyle w:val="Prrafodelista"/>
        <w:numPr>
          <w:ilvl w:val="0"/>
          <w:numId w:val="61"/>
        </w:numPr>
        <w:spacing w:line="360" w:lineRule="auto"/>
        <w:jc w:val="both"/>
        <w:rPr>
          <w:rFonts w:ascii="Times New Roman" w:hAnsi="Times New Roman" w:cs="Times New Roman"/>
          <w:sz w:val="24"/>
          <w:szCs w:val="24"/>
          <w:lang w:val="es-HN"/>
        </w:rPr>
      </w:pPr>
      <w:r w:rsidRPr="00C170E8">
        <w:rPr>
          <w:rFonts w:ascii="Times New Roman" w:hAnsi="Times New Roman" w:cs="Times New Roman"/>
          <w:sz w:val="24"/>
          <w:szCs w:val="24"/>
          <w:lang w:val="es-HN"/>
        </w:rPr>
        <w:t>Muñoz, T. G. (s. f.). EL CUESTIONARIO COMO INSTRUMENTO DE INVESTIGACIÓN/EVALUACIÓN.</w:t>
      </w:r>
    </w:p>
    <w:p w14:paraId="53C45AF1" w14:textId="77777777" w:rsidR="00C170E8" w:rsidRPr="00C170E8" w:rsidRDefault="00C170E8" w:rsidP="00E84245">
      <w:pPr>
        <w:pStyle w:val="Bibliografa"/>
        <w:numPr>
          <w:ilvl w:val="0"/>
          <w:numId w:val="61"/>
        </w:numPr>
        <w:jc w:val="both"/>
        <w:rPr>
          <w:rFonts w:ascii="Times New Roman" w:hAnsi="Times New Roman" w:cs="Times New Roman"/>
          <w:sz w:val="24"/>
          <w:szCs w:val="24"/>
        </w:rPr>
      </w:pPr>
      <w:r w:rsidRPr="00C170E8">
        <w:rPr>
          <w:rFonts w:ascii="Times New Roman" w:hAnsi="Times New Roman" w:cs="Times New Roman"/>
          <w:sz w:val="24"/>
          <w:szCs w:val="24"/>
          <w:lang w:val="es-HN"/>
        </w:rPr>
        <w:t xml:space="preserve">Palacios Rodríguez, M. Á. (2020). Planeación Estratégica, instrumento funcional al interior de las organizaciones. </w:t>
      </w:r>
      <w:r w:rsidRPr="00C170E8">
        <w:rPr>
          <w:rFonts w:ascii="Times New Roman" w:hAnsi="Times New Roman" w:cs="Times New Roman"/>
          <w:i/>
          <w:iCs/>
          <w:sz w:val="24"/>
          <w:szCs w:val="24"/>
        </w:rPr>
        <w:t>Revista Nacional de Administración</w:t>
      </w:r>
      <w:r w:rsidRPr="00C170E8">
        <w:rPr>
          <w:rFonts w:ascii="Times New Roman" w:hAnsi="Times New Roman" w:cs="Times New Roman"/>
          <w:sz w:val="24"/>
          <w:szCs w:val="24"/>
        </w:rPr>
        <w:t xml:space="preserve">, </w:t>
      </w:r>
      <w:r w:rsidRPr="00C170E8">
        <w:rPr>
          <w:rFonts w:ascii="Times New Roman" w:hAnsi="Times New Roman" w:cs="Times New Roman"/>
          <w:i/>
          <w:iCs/>
          <w:sz w:val="24"/>
          <w:szCs w:val="24"/>
        </w:rPr>
        <w:t>11</w:t>
      </w:r>
      <w:r w:rsidRPr="00C170E8">
        <w:rPr>
          <w:rFonts w:ascii="Times New Roman" w:hAnsi="Times New Roman" w:cs="Times New Roman"/>
          <w:sz w:val="24"/>
          <w:szCs w:val="24"/>
        </w:rPr>
        <w:t>(2). https://doi.org/10.22458/rna.v11i2.2756</w:t>
      </w:r>
    </w:p>
    <w:p w14:paraId="7CD158D2" w14:textId="77777777" w:rsidR="00E4028E" w:rsidRPr="00C170E8" w:rsidRDefault="00E4028E" w:rsidP="00E84245">
      <w:pPr>
        <w:pStyle w:val="Prrafodelista"/>
        <w:numPr>
          <w:ilvl w:val="0"/>
          <w:numId w:val="61"/>
        </w:numPr>
        <w:spacing w:line="480" w:lineRule="auto"/>
        <w:jc w:val="both"/>
        <w:rPr>
          <w:rFonts w:ascii="Times New Roman" w:hAnsi="Times New Roman" w:cs="Times New Roman"/>
          <w:sz w:val="24"/>
          <w:szCs w:val="24"/>
          <w:lang w:val="es-HN"/>
        </w:rPr>
      </w:pPr>
      <w:r w:rsidRPr="00C170E8">
        <w:rPr>
          <w:rFonts w:ascii="Times New Roman" w:hAnsi="Times New Roman" w:cs="Times New Roman"/>
          <w:i/>
          <w:iCs/>
          <w:sz w:val="24"/>
          <w:szCs w:val="24"/>
          <w:lang w:val="es-HN"/>
        </w:rPr>
        <w:t>Planeacion_estrategica__El_rumbo_hacia_el_exito-libre.pdf</w:t>
      </w:r>
      <w:r w:rsidRPr="00C170E8">
        <w:rPr>
          <w:rFonts w:ascii="Times New Roman" w:hAnsi="Times New Roman" w:cs="Times New Roman"/>
          <w:sz w:val="24"/>
          <w:szCs w:val="24"/>
          <w:lang w:val="es-HN"/>
        </w:rPr>
        <w:t>. (s. f.). Recuperado 25 de noviembre de 2023, de https://d1wqtxts1xzle7.cloudfront.net/46181592/Planeacion_estrategica__El_rumbo_hacia_el_exito-libre.pdf?1464909892=&amp;response-content-disposition=inline%3B+filename%3DBULLET_CD_Interactivo_at_BULLET_Material.pdf&amp;Expires=1700977815&amp;Signature=go4kXbOkDtaJG9XIQgKURnT0IJuJF6VT9HuBBauYcbd9tejrdOcZR3pfch0RybzkdJaHunPmwPwUfClL0BigfTnGIe4qcdGiV2GFynOk66ZWXkz0vuwLJpqVg-t9M0xEVEMhpKYf64oYHwxEKkGOfOiPRiDZsBwFldF4w7soPFC2G~7vu9mU0nOVq04Qwfo-w0x6KSf20lJvYEQJuM9n1RK7yRz-QhxM5gGH-uuQQ5Hfo7yDg-Z9hlUjk6FR~7CbxkceYdJ70N3VBxmSOHbG0222JK77cfictZ3VsS6FvqlTih3Kj9DAOjjt8GhRXSk0mCY7G9EeV3eh~3OcP0hksQ__&amp;Key-Pair-Id=APKAJLOHF5GGSLRBV4ZA</w:t>
      </w:r>
    </w:p>
    <w:p w14:paraId="1C72028E" w14:textId="413DF977" w:rsidR="00C8633F" w:rsidRPr="00C170E8" w:rsidRDefault="00C8633F" w:rsidP="00E84245">
      <w:pPr>
        <w:pStyle w:val="Bibliografa"/>
        <w:numPr>
          <w:ilvl w:val="0"/>
          <w:numId w:val="61"/>
        </w:numPr>
        <w:jc w:val="both"/>
        <w:rPr>
          <w:rFonts w:ascii="Times New Roman" w:hAnsi="Times New Roman" w:cs="Times New Roman"/>
          <w:sz w:val="24"/>
          <w:szCs w:val="24"/>
          <w:lang w:val="es-HN"/>
        </w:rPr>
      </w:pPr>
      <w:r w:rsidRPr="00C170E8">
        <w:rPr>
          <w:rFonts w:ascii="Times New Roman" w:hAnsi="Times New Roman" w:cs="Times New Roman"/>
          <w:sz w:val="24"/>
          <w:szCs w:val="24"/>
        </w:rPr>
        <w:fldChar w:fldCharType="begin"/>
      </w:r>
      <w:r w:rsidRPr="00C170E8">
        <w:rPr>
          <w:rFonts w:ascii="Times New Roman" w:hAnsi="Times New Roman" w:cs="Times New Roman"/>
          <w:sz w:val="24"/>
          <w:szCs w:val="24"/>
          <w:lang w:val="es-HN"/>
        </w:rPr>
        <w:instrText xml:space="preserve"> ADDIN ZOTERO_BIBL {"uncited":[],"omitted":[],"custom":[]} CSL_BIBLIOGRAPHY </w:instrText>
      </w:r>
      <w:r w:rsidRPr="00C170E8">
        <w:rPr>
          <w:rFonts w:ascii="Times New Roman" w:hAnsi="Times New Roman" w:cs="Times New Roman"/>
          <w:sz w:val="24"/>
          <w:szCs w:val="24"/>
        </w:rPr>
        <w:fldChar w:fldCharType="separate"/>
      </w:r>
      <w:bookmarkStart w:id="269" w:name="_Hlk153545910"/>
      <w:r w:rsidRPr="00C170E8">
        <w:rPr>
          <w:rFonts w:ascii="Times New Roman" w:hAnsi="Times New Roman" w:cs="Times New Roman"/>
          <w:sz w:val="24"/>
          <w:szCs w:val="24"/>
          <w:lang w:val="es-HN"/>
        </w:rPr>
        <w:t xml:space="preserve">Pérez, S. L. G. (2017). Las Empresas Agropecuarias Y La Administración Financiera. </w:t>
      </w:r>
      <w:r w:rsidRPr="00C170E8">
        <w:rPr>
          <w:rFonts w:ascii="Times New Roman" w:hAnsi="Times New Roman" w:cs="Times New Roman"/>
          <w:i/>
          <w:iCs/>
          <w:sz w:val="24"/>
          <w:szCs w:val="24"/>
          <w:lang w:val="es-HN"/>
        </w:rPr>
        <w:t>Revista Mexicana de Agronegocios</w:t>
      </w:r>
      <w:r w:rsidRPr="00C170E8">
        <w:rPr>
          <w:rFonts w:ascii="Times New Roman" w:hAnsi="Times New Roman" w:cs="Times New Roman"/>
          <w:sz w:val="24"/>
          <w:szCs w:val="24"/>
          <w:lang w:val="es-HN"/>
        </w:rPr>
        <w:t xml:space="preserve">, </w:t>
      </w:r>
      <w:r w:rsidRPr="00C170E8">
        <w:rPr>
          <w:rFonts w:ascii="Times New Roman" w:hAnsi="Times New Roman" w:cs="Times New Roman"/>
          <w:i/>
          <w:iCs/>
          <w:sz w:val="24"/>
          <w:szCs w:val="24"/>
          <w:lang w:val="es-HN"/>
        </w:rPr>
        <w:t>XXI</w:t>
      </w:r>
      <w:r w:rsidRPr="00C170E8">
        <w:rPr>
          <w:rFonts w:ascii="Times New Roman" w:hAnsi="Times New Roman" w:cs="Times New Roman"/>
          <w:sz w:val="24"/>
          <w:szCs w:val="24"/>
          <w:lang w:val="es-HN"/>
        </w:rPr>
        <w:t>(40), 583-594.</w:t>
      </w:r>
    </w:p>
    <w:p w14:paraId="438898C6" w14:textId="77777777" w:rsidR="0005397F" w:rsidRPr="00C170E8" w:rsidRDefault="0005397F" w:rsidP="00E84245">
      <w:pPr>
        <w:jc w:val="both"/>
        <w:rPr>
          <w:rFonts w:ascii="Times New Roman" w:hAnsi="Times New Roman" w:cs="Times New Roman"/>
          <w:sz w:val="24"/>
          <w:szCs w:val="24"/>
          <w:lang w:val="es-HN"/>
        </w:rPr>
      </w:pPr>
    </w:p>
    <w:p w14:paraId="61CCD907" w14:textId="227C47F8" w:rsidR="0005397F" w:rsidRPr="00C170E8" w:rsidRDefault="0005397F" w:rsidP="00E84245">
      <w:pPr>
        <w:pStyle w:val="Prrafodelista"/>
        <w:numPr>
          <w:ilvl w:val="0"/>
          <w:numId w:val="61"/>
        </w:numPr>
        <w:spacing w:line="480" w:lineRule="auto"/>
        <w:jc w:val="both"/>
        <w:rPr>
          <w:rFonts w:ascii="Times New Roman" w:hAnsi="Times New Roman" w:cs="Times New Roman"/>
          <w:sz w:val="24"/>
          <w:szCs w:val="24"/>
          <w:lang w:val="es-HN"/>
        </w:rPr>
      </w:pPr>
      <w:r w:rsidRPr="00C170E8">
        <w:rPr>
          <w:rFonts w:ascii="Times New Roman" w:hAnsi="Times New Roman" w:cs="Times New Roman"/>
          <w:sz w:val="24"/>
          <w:szCs w:val="24"/>
        </w:rPr>
        <w:fldChar w:fldCharType="begin"/>
      </w:r>
      <w:r w:rsidRPr="00C170E8">
        <w:rPr>
          <w:rFonts w:ascii="Times New Roman" w:hAnsi="Times New Roman" w:cs="Times New Roman"/>
          <w:sz w:val="24"/>
          <w:szCs w:val="24"/>
          <w:lang w:val="es-HN"/>
        </w:rPr>
        <w:instrText xml:space="preserve"> ADDIN ZOTERO_BIBL {"uncited":[],"omitted":[],"custom":[]} CSL_BIBLIOGRAPHY </w:instrText>
      </w:r>
      <w:r w:rsidRPr="00C170E8">
        <w:rPr>
          <w:rFonts w:ascii="Times New Roman" w:hAnsi="Times New Roman" w:cs="Times New Roman"/>
          <w:sz w:val="24"/>
          <w:szCs w:val="24"/>
        </w:rPr>
        <w:fldChar w:fldCharType="separate"/>
      </w:r>
      <w:r w:rsidRPr="00C170E8">
        <w:rPr>
          <w:rFonts w:ascii="Times New Roman" w:hAnsi="Times New Roman" w:cs="Times New Roman"/>
          <w:i/>
          <w:iCs/>
          <w:sz w:val="24"/>
          <w:szCs w:val="24"/>
          <w:lang w:val="es-HN"/>
        </w:rPr>
        <w:t>14731-boletin-unah-040-mayo-2023.pdf</w:t>
      </w:r>
      <w:r w:rsidRPr="00C170E8">
        <w:rPr>
          <w:rFonts w:ascii="Times New Roman" w:hAnsi="Times New Roman" w:cs="Times New Roman"/>
          <w:sz w:val="24"/>
          <w:szCs w:val="24"/>
          <w:lang w:val="es-HN"/>
        </w:rPr>
        <w:t>. (s. f.). Recuperado 17 de noviembre de 2023, de https://dircom.unah.edu.hn/dmsdocument/14731-boletin-unah-040-mayo-2023</w:t>
      </w:r>
    </w:p>
    <w:p w14:paraId="7A878393" w14:textId="77777777" w:rsidR="0005397F" w:rsidRPr="00C170E8" w:rsidRDefault="0005397F" w:rsidP="00E84245">
      <w:pPr>
        <w:pStyle w:val="Prrafodelista"/>
        <w:numPr>
          <w:ilvl w:val="0"/>
          <w:numId w:val="61"/>
        </w:numPr>
        <w:spacing w:line="360" w:lineRule="auto"/>
        <w:jc w:val="both"/>
        <w:rPr>
          <w:rFonts w:ascii="Times New Roman" w:hAnsi="Times New Roman" w:cs="Times New Roman"/>
          <w:sz w:val="24"/>
          <w:szCs w:val="24"/>
          <w:lang w:val="es-HN"/>
        </w:rPr>
      </w:pPr>
      <w:r w:rsidRPr="00C170E8">
        <w:rPr>
          <w:rFonts w:ascii="Times New Roman" w:hAnsi="Times New Roman" w:cs="Times New Roman"/>
          <w:sz w:val="24"/>
          <w:szCs w:val="24"/>
          <w:lang w:val="es-HN"/>
        </w:rPr>
        <w:lastRenderedPageBreak/>
        <w:t>Pérez Salazar, E. G. (2018). “Modelo De Gestión De Marketing Educativo Basado En El Enfoque De Philip Kotler Para Incrementar El Servicio Educativo En La Institución Educativa Carlos Augusto Salaverry”. Lavictoria–Chiclayo 2018. Universidad César Vallejo. https://repositorio.ucv.edu.pe/handle/20.500.12692/31776</w:t>
      </w:r>
    </w:p>
    <w:p w14:paraId="2807266B" w14:textId="77777777" w:rsidR="0005397F" w:rsidRPr="00C170E8" w:rsidRDefault="0005397F" w:rsidP="00E84245">
      <w:pPr>
        <w:pStyle w:val="Prrafodelista"/>
        <w:numPr>
          <w:ilvl w:val="0"/>
          <w:numId w:val="61"/>
        </w:numPr>
        <w:spacing w:line="360" w:lineRule="auto"/>
        <w:jc w:val="both"/>
        <w:rPr>
          <w:rFonts w:ascii="Times New Roman" w:hAnsi="Times New Roman" w:cs="Times New Roman"/>
          <w:sz w:val="24"/>
          <w:szCs w:val="24"/>
          <w:lang w:val="es-HN"/>
        </w:rPr>
      </w:pPr>
      <w:r w:rsidRPr="00C170E8">
        <w:rPr>
          <w:rFonts w:ascii="Times New Roman" w:hAnsi="Times New Roman" w:cs="Times New Roman"/>
          <w:sz w:val="24"/>
          <w:szCs w:val="24"/>
          <w:lang w:val="es-HN"/>
        </w:rPr>
        <w:t>Serrano, I. M. F., &amp; R, R. Y. A. (2022). Plan de marketing para el Centro Educativo Básico Privado Evangélico Yeshua en Tegucigalpa [Thesis, Universidad Tecnológica Centroamericana UNITEC]. En Universidad Tecnológica Centroamericana UNITEC. https://repositorio.unitec.edu/xmlui/handle/123456789/12625</w:t>
      </w:r>
    </w:p>
    <w:p w14:paraId="404C0AE0" w14:textId="12E4C97F" w:rsidR="00B7309F" w:rsidRPr="00C170E8" w:rsidRDefault="0005397F" w:rsidP="00E84245">
      <w:pPr>
        <w:pStyle w:val="Prrafodelista"/>
        <w:numPr>
          <w:ilvl w:val="0"/>
          <w:numId w:val="61"/>
        </w:numPr>
        <w:spacing w:line="360" w:lineRule="auto"/>
        <w:jc w:val="both"/>
        <w:rPr>
          <w:rFonts w:ascii="Times New Roman" w:hAnsi="Times New Roman" w:cs="Times New Roman"/>
          <w:sz w:val="24"/>
          <w:szCs w:val="24"/>
        </w:rPr>
      </w:pPr>
      <w:r w:rsidRPr="00C170E8">
        <w:rPr>
          <w:rFonts w:ascii="Times New Roman" w:hAnsi="Times New Roman" w:cs="Times New Roman"/>
          <w:sz w:val="24"/>
          <w:szCs w:val="24"/>
          <w:lang w:val="es-HN"/>
        </w:rPr>
        <w:t xml:space="preserve">Talancón, H. P. (2007). LA MATRIZ FODA: ALTERNATIVA DE DIAGNÓSTICO Y DETERMINACIÓN DE ESTRATEGIAS DE INTERVENCIÓN EN DIVERSAS ORGANIZACIONES. </w:t>
      </w:r>
      <w:r w:rsidRPr="00C170E8">
        <w:rPr>
          <w:rFonts w:ascii="Times New Roman" w:hAnsi="Times New Roman" w:cs="Times New Roman"/>
          <w:sz w:val="24"/>
          <w:szCs w:val="24"/>
        </w:rPr>
        <w:t>12(1).</w:t>
      </w:r>
    </w:p>
    <w:p w14:paraId="7C7F5550" w14:textId="77777777" w:rsidR="00601A14" w:rsidRPr="00C170E8" w:rsidRDefault="00601A14" w:rsidP="00E84245">
      <w:pPr>
        <w:pStyle w:val="Bibliografa"/>
        <w:numPr>
          <w:ilvl w:val="0"/>
          <w:numId w:val="61"/>
        </w:numPr>
        <w:spacing w:line="360" w:lineRule="auto"/>
        <w:jc w:val="both"/>
        <w:rPr>
          <w:rFonts w:ascii="Times New Roman" w:hAnsi="Times New Roman" w:cs="Times New Roman"/>
          <w:sz w:val="24"/>
          <w:szCs w:val="24"/>
        </w:rPr>
      </w:pPr>
      <w:r w:rsidRPr="00C170E8">
        <w:rPr>
          <w:rFonts w:ascii="Times New Roman" w:hAnsi="Times New Roman" w:cs="Times New Roman"/>
          <w:sz w:val="24"/>
          <w:szCs w:val="24"/>
        </w:rPr>
        <w:t>Tendencias de la educación superior en América Latina y el Caribe—UNESCO Biblioteca Digital. (s. f.). Recuperado 13 de diciembre de 2023, de https://unesdoc.unesco.org/ark:/48223/pf0000161990</w:t>
      </w:r>
    </w:p>
    <w:p w14:paraId="56C22A7A" w14:textId="77777777" w:rsidR="00F42611" w:rsidRPr="00C170E8" w:rsidRDefault="00F42611" w:rsidP="00E84245">
      <w:pPr>
        <w:jc w:val="both"/>
        <w:rPr>
          <w:rFonts w:ascii="Times New Roman" w:hAnsi="Times New Roman" w:cs="Times New Roman"/>
          <w:sz w:val="24"/>
          <w:szCs w:val="24"/>
        </w:rPr>
      </w:pPr>
    </w:p>
    <w:p w14:paraId="01CBB577" w14:textId="3DDFCBAE" w:rsidR="00053EAF" w:rsidRPr="00C170E8" w:rsidRDefault="00053EAF" w:rsidP="00E84245">
      <w:pPr>
        <w:pStyle w:val="Prrafodelista"/>
        <w:ind w:left="720"/>
        <w:jc w:val="both"/>
        <w:rPr>
          <w:rFonts w:ascii="Times New Roman" w:hAnsi="Times New Roman" w:cs="Times New Roman"/>
          <w:sz w:val="24"/>
          <w:szCs w:val="24"/>
        </w:rPr>
      </w:pPr>
    </w:p>
    <w:p w14:paraId="5325BF6A" w14:textId="1D2B8D92" w:rsidR="008F4AA8" w:rsidRPr="00C170E8" w:rsidRDefault="008F4AA8" w:rsidP="00E84245">
      <w:pPr>
        <w:pStyle w:val="Prrafodelista"/>
        <w:spacing w:line="360" w:lineRule="auto"/>
        <w:ind w:left="720"/>
        <w:jc w:val="both"/>
        <w:rPr>
          <w:rFonts w:ascii="Times New Roman" w:hAnsi="Times New Roman" w:cs="Times New Roman"/>
          <w:sz w:val="24"/>
          <w:szCs w:val="24"/>
        </w:rPr>
      </w:pPr>
    </w:p>
    <w:p w14:paraId="1713F43E" w14:textId="77777777" w:rsidR="007A2E6B" w:rsidRPr="00C170E8" w:rsidRDefault="007A2E6B" w:rsidP="00E84245">
      <w:pPr>
        <w:pStyle w:val="Prrafodelista"/>
        <w:spacing w:line="360" w:lineRule="auto"/>
        <w:ind w:left="720"/>
        <w:jc w:val="both"/>
        <w:rPr>
          <w:rFonts w:ascii="Times New Roman" w:hAnsi="Times New Roman" w:cs="Times New Roman"/>
          <w:sz w:val="24"/>
          <w:szCs w:val="24"/>
        </w:rPr>
      </w:pPr>
    </w:p>
    <w:p w14:paraId="6384D566" w14:textId="77777777" w:rsidR="00B7309F" w:rsidRPr="00C170E8" w:rsidRDefault="00B7309F" w:rsidP="00E84245">
      <w:pPr>
        <w:pStyle w:val="Prrafodelista"/>
        <w:spacing w:line="480" w:lineRule="auto"/>
        <w:ind w:left="720"/>
        <w:jc w:val="both"/>
        <w:rPr>
          <w:rFonts w:ascii="Times New Roman" w:hAnsi="Times New Roman" w:cs="Times New Roman"/>
          <w:sz w:val="24"/>
          <w:szCs w:val="24"/>
        </w:rPr>
      </w:pPr>
    </w:p>
    <w:p w14:paraId="5AE0CFE1" w14:textId="77777777" w:rsidR="00540E2D" w:rsidRPr="00C170E8" w:rsidRDefault="00540E2D" w:rsidP="00E84245">
      <w:pPr>
        <w:pStyle w:val="Prrafodelista"/>
        <w:spacing w:line="480" w:lineRule="auto"/>
        <w:ind w:left="720"/>
        <w:jc w:val="both"/>
        <w:rPr>
          <w:rFonts w:ascii="Times New Roman" w:hAnsi="Times New Roman" w:cs="Times New Roman"/>
          <w:sz w:val="24"/>
          <w:szCs w:val="24"/>
        </w:rPr>
      </w:pPr>
    </w:p>
    <w:p w14:paraId="7D794706" w14:textId="77777777" w:rsidR="00F04908" w:rsidRPr="00C170E8" w:rsidRDefault="00F04908" w:rsidP="00E84245">
      <w:pPr>
        <w:pStyle w:val="Prrafodelista"/>
        <w:spacing w:line="480" w:lineRule="auto"/>
        <w:ind w:left="720"/>
        <w:jc w:val="both"/>
        <w:rPr>
          <w:rFonts w:ascii="Times New Roman" w:hAnsi="Times New Roman" w:cs="Times New Roman"/>
          <w:sz w:val="24"/>
          <w:szCs w:val="24"/>
        </w:rPr>
      </w:pPr>
    </w:p>
    <w:p w14:paraId="071AC0E7" w14:textId="77777777" w:rsidR="00F04908" w:rsidRPr="00C170E8" w:rsidRDefault="00F04908" w:rsidP="00E84245">
      <w:pPr>
        <w:pStyle w:val="Prrafodelista"/>
        <w:spacing w:line="480" w:lineRule="auto"/>
        <w:ind w:left="720"/>
        <w:jc w:val="both"/>
        <w:rPr>
          <w:rFonts w:ascii="Times New Roman" w:hAnsi="Times New Roman" w:cs="Times New Roman"/>
          <w:sz w:val="24"/>
          <w:szCs w:val="24"/>
        </w:rPr>
      </w:pPr>
    </w:p>
    <w:p w14:paraId="1510417F" w14:textId="77777777" w:rsidR="00F04908" w:rsidRPr="00C170E8" w:rsidRDefault="00F04908" w:rsidP="00E84245">
      <w:pPr>
        <w:pStyle w:val="Prrafodelista"/>
        <w:spacing w:line="480" w:lineRule="auto"/>
        <w:ind w:left="720"/>
        <w:jc w:val="both"/>
        <w:rPr>
          <w:rFonts w:ascii="Times New Roman" w:hAnsi="Times New Roman" w:cs="Times New Roman"/>
          <w:sz w:val="24"/>
          <w:szCs w:val="24"/>
        </w:rPr>
      </w:pPr>
    </w:p>
    <w:p w14:paraId="4A0008C4" w14:textId="1D12A2AE" w:rsidR="0005397F" w:rsidRPr="00C170E8" w:rsidRDefault="0005397F" w:rsidP="00E84245">
      <w:pPr>
        <w:spacing w:after="120" w:line="480" w:lineRule="auto"/>
        <w:ind w:firstLine="720"/>
        <w:jc w:val="both"/>
        <w:rPr>
          <w:rFonts w:ascii="Times New Roman" w:hAnsi="Times New Roman" w:cs="Times New Roman"/>
          <w:sz w:val="24"/>
          <w:szCs w:val="24"/>
          <w:lang w:val="es-HN"/>
        </w:rPr>
      </w:pPr>
      <w:r w:rsidRPr="00C170E8">
        <w:rPr>
          <w:rFonts w:ascii="Times New Roman" w:hAnsi="Times New Roman" w:cs="Times New Roman"/>
          <w:sz w:val="24"/>
          <w:szCs w:val="24"/>
          <w:lang w:val="es-HN"/>
        </w:rPr>
        <w:fldChar w:fldCharType="end"/>
      </w:r>
      <w:bookmarkEnd w:id="269"/>
    </w:p>
    <w:p w14:paraId="7E5D2FA6" w14:textId="77777777" w:rsidR="0005397F" w:rsidRPr="00C170E8" w:rsidRDefault="0005397F" w:rsidP="00E84245">
      <w:pPr>
        <w:spacing w:after="120" w:line="480" w:lineRule="auto"/>
        <w:ind w:firstLine="720"/>
        <w:jc w:val="both"/>
        <w:rPr>
          <w:rFonts w:ascii="Times New Roman" w:hAnsi="Times New Roman" w:cs="Times New Roman"/>
          <w:sz w:val="24"/>
          <w:szCs w:val="24"/>
          <w:lang w:val="es-HN"/>
        </w:rPr>
      </w:pPr>
    </w:p>
    <w:p w14:paraId="56B3AEFE" w14:textId="77777777" w:rsidR="00035709" w:rsidRPr="00C170E8" w:rsidRDefault="00035709" w:rsidP="00E84245">
      <w:pPr>
        <w:spacing w:after="120" w:line="480" w:lineRule="auto"/>
        <w:ind w:firstLine="720"/>
        <w:jc w:val="both"/>
        <w:rPr>
          <w:rFonts w:ascii="Times New Roman" w:hAnsi="Times New Roman" w:cs="Times New Roman"/>
          <w:sz w:val="24"/>
          <w:szCs w:val="24"/>
          <w:lang w:val="es-HN"/>
        </w:rPr>
      </w:pPr>
    </w:p>
    <w:p w14:paraId="4716F904" w14:textId="77777777" w:rsidR="00D078E4" w:rsidRPr="00C170E8" w:rsidRDefault="00D078E4" w:rsidP="00E84245">
      <w:pPr>
        <w:spacing w:after="120" w:line="480" w:lineRule="auto"/>
        <w:ind w:firstLine="720"/>
        <w:jc w:val="both"/>
        <w:rPr>
          <w:rFonts w:ascii="Times New Roman" w:hAnsi="Times New Roman" w:cs="Times New Roman"/>
          <w:sz w:val="24"/>
          <w:szCs w:val="24"/>
          <w:lang w:val="es-HN"/>
        </w:rPr>
      </w:pPr>
    </w:p>
    <w:p w14:paraId="7BC5F899" w14:textId="77777777" w:rsidR="00D078E4" w:rsidRPr="00C170E8" w:rsidRDefault="00D078E4" w:rsidP="00E84245">
      <w:pPr>
        <w:spacing w:after="120" w:line="480" w:lineRule="auto"/>
        <w:ind w:firstLine="720"/>
        <w:jc w:val="both"/>
        <w:rPr>
          <w:rFonts w:ascii="Times New Roman" w:hAnsi="Times New Roman" w:cs="Times New Roman"/>
          <w:sz w:val="24"/>
          <w:szCs w:val="24"/>
          <w:lang w:val="es-HN"/>
        </w:rPr>
      </w:pPr>
    </w:p>
    <w:p w14:paraId="4999625F" w14:textId="77260605" w:rsidR="00076D8B" w:rsidRPr="007706FA" w:rsidRDefault="00C8633F" w:rsidP="007706FA">
      <w:pPr>
        <w:pStyle w:val="Ttulo2"/>
        <w:ind w:left="502"/>
        <w:jc w:val="center"/>
        <w:rPr>
          <w:rFonts w:cs="Times New Roman"/>
          <w:bCs w:val="0"/>
          <w:sz w:val="28"/>
          <w:szCs w:val="28"/>
          <w:lang w:val="es-ES"/>
        </w:rPr>
      </w:pPr>
      <w:r w:rsidRPr="00C170E8">
        <w:rPr>
          <w:rFonts w:cs="Times New Roman"/>
          <w:szCs w:val="24"/>
        </w:rPr>
        <w:lastRenderedPageBreak/>
        <w:fldChar w:fldCharType="end"/>
      </w:r>
      <w:bookmarkStart w:id="270" w:name="_Toc153561488"/>
      <w:r w:rsidR="007706FA" w:rsidRPr="007706FA">
        <w:rPr>
          <w:rFonts w:cs="Times New Roman"/>
          <w:bCs w:val="0"/>
          <w:sz w:val="28"/>
          <w:szCs w:val="28"/>
          <w:lang w:val="es-ES"/>
        </w:rPr>
        <w:t>GLOSARIO</w:t>
      </w:r>
      <w:bookmarkEnd w:id="270"/>
    </w:p>
    <w:p w14:paraId="1C5FB73F" w14:textId="77777777" w:rsidR="00076D8B" w:rsidRPr="00E15032" w:rsidRDefault="00076D8B" w:rsidP="00076D8B">
      <w:pPr>
        <w:pStyle w:val="Prrafodelista"/>
        <w:ind w:left="862"/>
        <w:rPr>
          <w:lang w:val="es-ES"/>
        </w:rPr>
      </w:pPr>
    </w:p>
    <w:p w14:paraId="1F05B279" w14:textId="77777777" w:rsidR="00076D8B" w:rsidRDefault="00076D8B" w:rsidP="00076D8B">
      <w:pPr>
        <w:spacing w:line="360" w:lineRule="auto"/>
        <w:jc w:val="both"/>
        <w:rPr>
          <w:rFonts w:ascii="Times New Roman" w:eastAsia="Times New Roman" w:hAnsi="Times New Roman" w:cs="Times New Roman"/>
          <w:color w:val="000000" w:themeColor="text1"/>
          <w:sz w:val="24"/>
          <w:szCs w:val="24"/>
          <w:lang w:val="es-ES"/>
        </w:rPr>
      </w:pPr>
      <w:r w:rsidRPr="00A96B89">
        <w:rPr>
          <w:rFonts w:ascii="Times New Roman" w:eastAsia="Times New Roman" w:hAnsi="Times New Roman" w:cs="Times New Roman"/>
          <w:b/>
          <w:bCs/>
          <w:color w:val="000000" w:themeColor="text1"/>
          <w:sz w:val="24"/>
          <w:szCs w:val="24"/>
          <w:lang w:val="es-ES"/>
        </w:rPr>
        <w:t>UNAG:</w:t>
      </w:r>
      <w:r>
        <w:rPr>
          <w:rFonts w:ascii="Times New Roman" w:eastAsia="Times New Roman" w:hAnsi="Times New Roman" w:cs="Times New Roman"/>
          <w:color w:val="000000" w:themeColor="text1"/>
          <w:sz w:val="24"/>
          <w:szCs w:val="24"/>
          <w:lang w:val="es-ES"/>
        </w:rPr>
        <w:t xml:space="preserve"> Universidad Nacional de Agricultura.</w:t>
      </w:r>
    </w:p>
    <w:p w14:paraId="389C837B" w14:textId="77777777" w:rsidR="00076D8B" w:rsidRDefault="00076D8B" w:rsidP="00076D8B">
      <w:pPr>
        <w:spacing w:line="360" w:lineRule="auto"/>
        <w:jc w:val="both"/>
        <w:rPr>
          <w:rFonts w:ascii="Times New Roman" w:eastAsia="Times New Roman" w:hAnsi="Times New Roman" w:cs="Times New Roman"/>
          <w:color w:val="000000" w:themeColor="text1"/>
          <w:sz w:val="24"/>
          <w:szCs w:val="24"/>
          <w:lang w:val="es-ES"/>
        </w:rPr>
      </w:pPr>
    </w:p>
    <w:p w14:paraId="676CD003" w14:textId="77777777" w:rsidR="00076D8B" w:rsidRDefault="00076D8B" w:rsidP="00076D8B">
      <w:pPr>
        <w:spacing w:line="360" w:lineRule="auto"/>
        <w:jc w:val="both"/>
        <w:rPr>
          <w:rFonts w:ascii="Times New Roman" w:eastAsia="Times New Roman" w:hAnsi="Times New Roman" w:cs="Times New Roman"/>
          <w:color w:val="000000" w:themeColor="text1"/>
          <w:sz w:val="24"/>
          <w:szCs w:val="24"/>
          <w:lang w:val="es-ES"/>
        </w:rPr>
      </w:pPr>
      <w:r w:rsidRPr="00A96B89">
        <w:rPr>
          <w:rFonts w:ascii="Times New Roman" w:eastAsia="Times New Roman" w:hAnsi="Times New Roman" w:cs="Times New Roman"/>
          <w:b/>
          <w:bCs/>
          <w:color w:val="000000" w:themeColor="text1"/>
          <w:sz w:val="24"/>
          <w:szCs w:val="24"/>
          <w:lang w:val="es-ES"/>
        </w:rPr>
        <w:t>PAA:</w:t>
      </w:r>
      <w:r>
        <w:rPr>
          <w:rFonts w:ascii="Times New Roman" w:eastAsia="Times New Roman" w:hAnsi="Times New Roman" w:cs="Times New Roman"/>
          <w:color w:val="000000" w:themeColor="text1"/>
          <w:sz w:val="24"/>
          <w:szCs w:val="24"/>
          <w:lang w:val="es-ES"/>
        </w:rPr>
        <w:t xml:space="preserve"> Prueba de Aptitud Académica.</w:t>
      </w:r>
    </w:p>
    <w:p w14:paraId="5474E41F" w14:textId="77777777" w:rsidR="00076D8B" w:rsidRDefault="00076D8B" w:rsidP="00076D8B">
      <w:pPr>
        <w:spacing w:line="360" w:lineRule="auto"/>
        <w:jc w:val="both"/>
        <w:rPr>
          <w:rFonts w:ascii="Times New Roman" w:eastAsia="Times New Roman" w:hAnsi="Times New Roman" w:cs="Times New Roman"/>
          <w:color w:val="000000" w:themeColor="text1"/>
          <w:sz w:val="24"/>
          <w:szCs w:val="24"/>
          <w:lang w:val="es-ES"/>
        </w:rPr>
      </w:pPr>
    </w:p>
    <w:p w14:paraId="23605BB8" w14:textId="77777777" w:rsidR="00076D8B" w:rsidRDefault="00076D8B" w:rsidP="00076D8B">
      <w:pPr>
        <w:spacing w:line="360" w:lineRule="auto"/>
        <w:jc w:val="both"/>
        <w:rPr>
          <w:rFonts w:ascii="Times New Roman" w:eastAsia="Times New Roman" w:hAnsi="Times New Roman" w:cs="Times New Roman"/>
          <w:color w:val="000000" w:themeColor="text1"/>
          <w:sz w:val="24"/>
          <w:szCs w:val="24"/>
          <w:lang w:val="es-ES"/>
        </w:rPr>
      </w:pPr>
      <w:r w:rsidRPr="00A96B89">
        <w:rPr>
          <w:rFonts w:ascii="Times New Roman" w:eastAsia="Times New Roman" w:hAnsi="Times New Roman" w:cs="Times New Roman"/>
          <w:b/>
          <w:bCs/>
          <w:color w:val="000000" w:themeColor="text1"/>
          <w:sz w:val="24"/>
          <w:szCs w:val="24"/>
          <w:lang w:val="es-ES"/>
        </w:rPr>
        <w:t>AEA:</w:t>
      </w:r>
      <w:r>
        <w:rPr>
          <w:rFonts w:ascii="Times New Roman" w:eastAsia="Times New Roman" w:hAnsi="Times New Roman" w:cs="Times New Roman"/>
          <w:color w:val="000000" w:themeColor="text1"/>
          <w:sz w:val="24"/>
          <w:szCs w:val="24"/>
          <w:lang w:val="es-ES"/>
        </w:rPr>
        <w:t xml:space="preserve"> Administración de Empresas Agropecuarias.</w:t>
      </w:r>
    </w:p>
    <w:p w14:paraId="42AB6F3F" w14:textId="77777777" w:rsidR="00076D8B" w:rsidRDefault="00076D8B" w:rsidP="00076D8B">
      <w:pPr>
        <w:spacing w:line="360" w:lineRule="auto"/>
        <w:jc w:val="both"/>
        <w:rPr>
          <w:rFonts w:ascii="Times New Roman" w:eastAsia="Times New Roman" w:hAnsi="Times New Roman" w:cs="Times New Roman"/>
          <w:color w:val="000000" w:themeColor="text1"/>
          <w:sz w:val="24"/>
          <w:szCs w:val="24"/>
          <w:lang w:val="es-ES"/>
        </w:rPr>
      </w:pPr>
    </w:p>
    <w:p w14:paraId="45D78FB7" w14:textId="77777777" w:rsidR="00076D8B" w:rsidRPr="00CA0E9A" w:rsidRDefault="00076D8B" w:rsidP="00076D8B">
      <w:pPr>
        <w:spacing w:line="360" w:lineRule="auto"/>
        <w:jc w:val="both"/>
        <w:rPr>
          <w:rFonts w:ascii="Times New Roman" w:eastAsia="Times New Roman" w:hAnsi="Times New Roman" w:cs="Times New Roman"/>
          <w:sz w:val="24"/>
          <w:szCs w:val="24"/>
          <w:lang w:val="es-HN"/>
        </w:rPr>
      </w:pPr>
      <w:r w:rsidRPr="00E35AC3">
        <w:rPr>
          <w:rFonts w:ascii="Times New Roman" w:eastAsia="Times New Roman" w:hAnsi="Times New Roman" w:cs="Times New Roman"/>
          <w:b/>
          <w:bCs/>
          <w:sz w:val="24"/>
          <w:szCs w:val="24"/>
          <w:lang w:val="es-ES"/>
        </w:rPr>
        <w:t>UNESCO:</w:t>
      </w:r>
      <w:r>
        <w:rPr>
          <w:rFonts w:ascii="Times New Roman" w:eastAsia="Times New Roman" w:hAnsi="Times New Roman" w:cs="Times New Roman"/>
          <w:sz w:val="24"/>
          <w:szCs w:val="24"/>
          <w:lang w:val="es-ES"/>
        </w:rPr>
        <w:t xml:space="preserve"> </w:t>
      </w:r>
      <w:r w:rsidRPr="00CA0E9A">
        <w:rPr>
          <w:rFonts w:ascii="Times New Roman" w:eastAsia="Times New Roman" w:hAnsi="Times New Roman" w:cs="Times New Roman"/>
          <w:sz w:val="24"/>
          <w:szCs w:val="24"/>
          <w:lang w:val="es-HN"/>
        </w:rPr>
        <w:t>Organización de las Naciones Unidas para la Educación, la Ciencia y la Cultura.</w:t>
      </w:r>
    </w:p>
    <w:p w14:paraId="79B1326C" w14:textId="77777777" w:rsidR="00076D8B" w:rsidRDefault="00076D8B" w:rsidP="00076D8B">
      <w:pPr>
        <w:spacing w:line="360" w:lineRule="auto"/>
        <w:jc w:val="both"/>
        <w:rPr>
          <w:rFonts w:ascii="Times New Roman" w:eastAsia="Times New Roman" w:hAnsi="Times New Roman" w:cs="Times New Roman"/>
          <w:sz w:val="24"/>
          <w:szCs w:val="24"/>
          <w:lang w:val="es-ES"/>
        </w:rPr>
      </w:pPr>
    </w:p>
    <w:p w14:paraId="1DE85C5C" w14:textId="77777777" w:rsidR="00076D8B" w:rsidRDefault="00076D8B" w:rsidP="00076D8B">
      <w:pPr>
        <w:spacing w:line="360" w:lineRule="auto"/>
        <w:jc w:val="both"/>
        <w:rPr>
          <w:rFonts w:ascii="Times New Roman" w:eastAsia="Times New Roman" w:hAnsi="Times New Roman" w:cs="Times New Roman"/>
          <w:sz w:val="24"/>
          <w:szCs w:val="24"/>
          <w:lang w:val="es-ES"/>
        </w:rPr>
      </w:pPr>
      <w:r w:rsidRPr="000C1A03">
        <w:rPr>
          <w:rFonts w:ascii="Times New Roman" w:eastAsia="Times New Roman" w:hAnsi="Times New Roman" w:cs="Times New Roman"/>
          <w:b/>
          <w:bCs/>
          <w:sz w:val="24"/>
          <w:szCs w:val="24"/>
          <w:lang w:val="es-ES"/>
        </w:rPr>
        <w:t>UNAH:</w:t>
      </w:r>
      <w:r>
        <w:rPr>
          <w:rFonts w:ascii="Times New Roman" w:eastAsia="Times New Roman" w:hAnsi="Times New Roman" w:cs="Times New Roman"/>
          <w:sz w:val="24"/>
          <w:szCs w:val="24"/>
          <w:lang w:val="es-ES"/>
        </w:rPr>
        <w:t xml:space="preserve"> Universidad Nacional Autónoma de Honduras.</w:t>
      </w:r>
    </w:p>
    <w:p w14:paraId="762C0A76" w14:textId="77777777" w:rsidR="00076D8B" w:rsidRDefault="00076D8B" w:rsidP="00076D8B">
      <w:pPr>
        <w:spacing w:line="360" w:lineRule="auto"/>
        <w:jc w:val="both"/>
        <w:rPr>
          <w:rFonts w:ascii="Times New Roman" w:eastAsia="Times New Roman" w:hAnsi="Times New Roman" w:cs="Times New Roman"/>
          <w:sz w:val="24"/>
          <w:szCs w:val="24"/>
          <w:lang w:val="es-ES"/>
        </w:rPr>
      </w:pPr>
    </w:p>
    <w:p w14:paraId="129A574B" w14:textId="77777777" w:rsidR="00076D8B" w:rsidRPr="00CA0E9A" w:rsidRDefault="00076D8B" w:rsidP="00076D8B">
      <w:pPr>
        <w:spacing w:line="360" w:lineRule="auto"/>
        <w:jc w:val="both"/>
        <w:rPr>
          <w:rFonts w:ascii="Times New Roman" w:eastAsia="Times New Roman" w:hAnsi="Times New Roman" w:cs="Times New Roman"/>
          <w:sz w:val="24"/>
          <w:szCs w:val="24"/>
          <w:lang w:val="es-HN"/>
        </w:rPr>
      </w:pPr>
      <w:r w:rsidRPr="00DE603B">
        <w:rPr>
          <w:rFonts w:ascii="Times New Roman" w:eastAsia="Times New Roman" w:hAnsi="Times New Roman" w:cs="Times New Roman"/>
          <w:b/>
          <w:bCs/>
          <w:sz w:val="24"/>
          <w:szCs w:val="24"/>
          <w:lang w:val="es-ES"/>
        </w:rPr>
        <w:t>OCDE:</w:t>
      </w:r>
      <w:r>
        <w:rPr>
          <w:rFonts w:ascii="Times New Roman" w:eastAsia="Times New Roman" w:hAnsi="Times New Roman" w:cs="Times New Roman"/>
          <w:sz w:val="24"/>
          <w:szCs w:val="24"/>
          <w:lang w:val="es-ES"/>
        </w:rPr>
        <w:t xml:space="preserve"> </w:t>
      </w:r>
      <w:r w:rsidRPr="00CA0E9A">
        <w:rPr>
          <w:rFonts w:ascii="Times New Roman" w:eastAsia="Times New Roman" w:hAnsi="Times New Roman" w:cs="Times New Roman"/>
          <w:sz w:val="24"/>
          <w:szCs w:val="24"/>
          <w:lang w:val="es-HN"/>
        </w:rPr>
        <w:t>Organización para la Cooperación y el Desarrollo Económicos.</w:t>
      </w:r>
    </w:p>
    <w:p w14:paraId="461386A0" w14:textId="77777777" w:rsidR="00076D8B" w:rsidRPr="00DE603B" w:rsidRDefault="00076D8B" w:rsidP="00076D8B">
      <w:pPr>
        <w:spacing w:line="360" w:lineRule="auto"/>
        <w:jc w:val="both"/>
        <w:rPr>
          <w:rFonts w:ascii="Times New Roman" w:eastAsia="Times New Roman" w:hAnsi="Times New Roman" w:cs="Times New Roman"/>
          <w:color w:val="000000" w:themeColor="text1"/>
          <w:sz w:val="24"/>
          <w:szCs w:val="24"/>
          <w:lang w:val="es-ES"/>
        </w:rPr>
      </w:pPr>
      <w:r w:rsidRPr="00CA0E9A">
        <w:rPr>
          <w:rFonts w:ascii="Times New Roman" w:eastAsia="Times New Roman" w:hAnsi="Times New Roman" w:cs="Times New Roman"/>
          <w:sz w:val="24"/>
          <w:szCs w:val="24"/>
          <w:lang w:val="es-HN"/>
        </w:rPr>
        <w:t> </w:t>
      </w:r>
    </w:p>
    <w:p w14:paraId="762092AC" w14:textId="77777777" w:rsidR="00076D8B" w:rsidRPr="00CA0E9A" w:rsidRDefault="00076D8B" w:rsidP="00076D8B">
      <w:pPr>
        <w:spacing w:line="360" w:lineRule="auto"/>
        <w:jc w:val="both"/>
        <w:rPr>
          <w:rFonts w:ascii="Times New Roman" w:hAnsi="Times New Roman" w:cs="Times New Roman"/>
          <w:color w:val="000000" w:themeColor="text1"/>
          <w:sz w:val="24"/>
          <w:szCs w:val="24"/>
          <w:shd w:val="clear" w:color="auto" w:fill="FFFFFF"/>
          <w:lang w:val="es-HN"/>
        </w:rPr>
      </w:pPr>
      <w:r w:rsidRPr="00467B92">
        <w:rPr>
          <w:rFonts w:ascii="Times New Roman" w:eastAsia="Times New Roman" w:hAnsi="Times New Roman" w:cs="Times New Roman"/>
          <w:b/>
          <w:bCs/>
          <w:color w:val="000000" w:themeColor="text1"/>
          <w:sz w:val="24"/>
          <w:szCs w:val="24"/>
          <w:lang w:val="es-ES"/>
        </w:rPr>
        <w:t>ENA:</w:t>
      </w:r>
      <w:r w:rsidRPr="00467B92">
        <w:rPr>
          <w:rFonts w:ascii="Times New Roman" w:eastAsia="Times New Roman" w:hAnsi="Times New Roman" w:cs="Times New Roman"/>
          <w:color w:val="000000" w:themeColor="text1"/>
          <w:sz w:val="24"/>
          <w:szCs w:val="24"/>
          <w:lang w:val="es-ES"/>
        </w:rPr>
        <w:t xml:space="preserve"> </w:t>
      </w:r>
      <w:r w:rsidRPr="00CA0E9A">
        <w:rPr>
          <w:rFonts w:ascii="Times New Roman" w:hAnsi="Times New Roman" w:cs="Times New Roman"/>
          <w:color w:val="000000" w:themeColor="text1"/>
          <w:sz w:val="24"/>
          <w:szCs w:val="24"/>
          <w:shd w:val="clear" w:color="auto" w:fill="FFFFFF"/>
          <w:lang w:val="es-HN"/>
        </w:rPr>
        <w:t>Escuela Nacional de Agricultura.</w:t>
      </w:r>
    </w:p>
    <w:p w14:paraId="5AA7B590" w14:textId="77777777" w:rsidR="00076D8B" w:rsidRPr="00CA0E9A" w:rsidRDefault="00076D8B" w:rsidP="00076D8B">
      <w:pPr>
        <w:spacing w:line="360" w:lineRule="auto"/>
        <w:jc w:val="both"/>
        <w:rPr>
          <w:rFonts w:ascii="Times New Roman" w:hAnsi="Times New Roman" w:cs="Times New Roman"/>
          <w:color w:val="000000" w:themeColor="text1"/>
          <w:sz w:val="24"/>
          <w:szCs w:val="24"/>
          <w:shd w:val="clear" w:color="auto" w:fill="FFFFFF"/>
          <w:lang w:val="es-HN"/>
        </w:rPr>
      </w:pPr>
    </w:p>
    <w:p w14:paraId="6EED307F" w14:textId="77777777" w:rsidR="00076D8B" w:rsidRPr="002C3E0B" w:rsidRDefault="00076D8B" w:rsidP="00076D8B">
      <w:pPr>
        <w:spacing w:line="360" w:lineRule="auto"/>
        <w:jc w:val="both"/>
        <w:rPr>
          <w:rFonts w:ascii="Times New Roman" w:eastAsia="Times New Roman" w:hAnsi="Times New Roman" w:cs="Times New Roman"/>
          <w:sz w:val="24"/>
          <w:lang w:val="es-ES"/>
        </w:rPr>
      </w:pPr>
      <w:r>
        <w:rPr>
          <w:rFonts w:ascii="Times New Roman" w:eastAsia="Times New Roman" w:hAnsi="Times New Roman" w:cs="Times New Roman"/>
          <w:b/>
          <w:bCs/>
          <w:color w:val="000000" w:themeColor="text1"/>
          <w:sz w:val="24"/>
          <w:szCs w:val="24"/>
          <w:lang w:val="es-ES"/>
        </w:rPr>
        <w:t>FODA:</w:t>
      </w:r>
      <w:r>
        <w:rPr>
          <w:rFonts w:ascii="Times New Roman" w:eastAsia="Times New Roman" w:hAnsi="Times New Roman" w:cs="Times New Roman"/>
          <w:color w:val="000000" w:themeColor="text1"/>
          <w:sz w:val="24"/>
          <w:szCs w:val="24"/>
          <w:lang w:val="es-ES"/>
        </w:rPr>
        <w:t xml:space="preserve"> </w:t>
      </w:r>
      <w:r w:rsidRPr="001A6929">
        <w:rPr>
          <w:rFonts w:ascii="Times New Roman" w:eastAsia="Times New Roman" w:hAnsi="Times New Roman" w:cs="Times New Roman"/>
          <w:color w:val="000000" w:themeColor="text1"/>
          <w:sz w:val="24"/>
          <w:szCs w:val="24"/>
          <w:lang w:val="es-ES"/>
        </w:rPr>
        <w:t>F</w:t>
      </w:r>
      <w:r w:rsidRPr="00CA0E9A">
        <w:rPr>
          <w:rFonts w:ascii="Times New Roman" w:hAnsi="Times New Roman" w:cs="Times New Roman"/>
          <w:color w:val="000000" w:themeColor="text1"/>
          <w:sz w:val="24"/>
          <w:szCs w:val="24"/>
          <w:shd w:val="clear" w:color="auto" w:fill="FFFFFF"/>
          <w:lang w:val="es-HN"/>
        </w:rPr>
        <w:t>ortalezas, Oportunidades, Debilidades y Amenazas.</w:t>
      </w:r>
    </w:p>
    <w:p w14:paraId="1C6A7A84" w14:textId="77777777" w:rsidR="00076D8B" w:rsidRPr="00CA0E9A" w:rsidRDefault="00076D8B" w:rsidP="00076D8B">
      <w:pPr>
        <w:pStyle w:val="TextoPrincipal"/>
        <w:rPr>
          <w:lang w:val="es-ES"/>
        </w:rPr>
      </w:pPr>
    </w:p>
    <w:p w14:paraId="52C547BD" w14:textId="3BEACF87" w:rsidR="00640979" w:rsidRDefault="00640979" w:rsidP="00076D8B">
      <w:pPr>
        <w:pStyle w:val="TextoPrincipal"/>
        <w:rPr>
          <w:lang w:val="es-ES"/>
        </w:rPr>
      </w:pPr>
    </w:p>
    <w:p w14:paraId="05652291" w14:textId="77777777" w:rsidR="00076D8B" w:rsidRDefault="00076D8B" w:rsidP="00076D8B">
      <w:pPr>
        <w:pStyle w:val="TextoPrincipal"/>
        <w:rPr>
          <w:lang w:val="es-ES"/>
        </w:rPr>
      </w:pPr>
    </w:p>
    <w:p w14:paraId="7F29E46A" w14:textId="77777777" w:rsidR="00A26217" w:rsidRDefault="00A26217" w:rsidP="00076D8B">
      <w:pPr>
        <w:pStyle w:val="TextoPrincipal"/>
        <w:rPr>
          <w:lang w:val="es-ES"/>
        </w:rPr>
      </w:pPr>
    </w:p>
    <w:p w14:paraId="1EEBBB8E" w14:textId="77777777" w:rsidR="00A26217" w:rsidRDefault="00A26217" w:rsidP="00076D8B">
      <w:pPr>
        <w:pStyle w:val="TextoPrincipal"/>
        <w:rPr>
          <w:lang w:val="es-ES"/>
        </w:rPr>
      </w:pPr>
    </w:p>
    <w:p w14:paraId="5BF59E1F" w14:textId="77777777" w:rsidR="00A26217" w:rsidRDefault="00A26217" w:rsidP="00076D8B">
      <w:pPr>
        <w:pStyle w:val="TextoPrincipal"/>
        <w:rPr>
          <w:lang w:val="es-ES"/>
        </w:rPr>
      </w:pPr>
    </w:p>
    <w:p w14:paraId="78B01AFB" w14:textId="77777777" w:rsidR="00A26217" w:rsidRDefault="00A26217" w:rsidP="00076D8B">
      <w:pPr>
        <w:pStyle w:val="TextoPrincipal"/>
        <w:rPr>
          <w:lang w:val="es-ES"/>
        </w:rPr>
      </w:pPr>
    </w:p>
    <w:p w14:paraId="554DEA27" w14:textId="77777777" w:rsidR="00076D8B" w:rsidRPr="00076D8B" w:rsidRDefault="00076D8B" w:rsidP="00076D8B">
      <w:pPr>
        <w:pStyle w:val="TextoPrincipal"/>
        <w:rPr>
          <w:lang w:val="es-ES"/>
        </w:rPr>
      </w:pPr>
    </w:p>
    <w:p w14:paraId="3966912B" w14:textId="46EEC304" w:rsidR="00640979" w:rsidRDefault="00640979" w:rsidP="00640979">
      <w:pPr>
        <w:pStyle w:val="Ttulo1"/>
      </w:pPr>
      <w:bookmarkStart w:id="271" w:name="_Toc474331205"/>
      <w:bookmarkStart w:id="272" w:name="_Toc474331408"/>
      <w:bookmarkStart w:id="273" w:name="_Toc153561489"/>
      <w:r>
        <w:lastRenderedPageBreak/>
        <w:t>ANEXOS</w:t>
      </w:r>
      <w:bookmarkEnd w:id="271"/>
      <w:bookmarkEnd w:id="272"/>
      <w:bookmarkEnd w:id="273"/>
    </w:p>
    <w:p w14:paraId="3A52DAF7" w14:textId="5445F849" w:rsidR="00A26217" w:rsidRPr="0031363E" w:rsidRDefault="00A26217" w:rsidP="00371588">
      <w:pPr>
        <w:pStyle w:val="TextoPrincipal"/>
        <w:spacing w:line="360" w:lineRule="auto"/>
        <w:ind w:firstLine="0"/>
        <w:jc w:val="left"/>
        <w:outlineLvl w:val="1"/>
      </w:pPr>
      <w:bookmarkStart w:id="274" w:name="_Toc153561490"/>
      <w:r w:rsidRPr="0031363E">
        <w:t xml:space="preserve">Anexo 1. </w:t>
      </w:r>
      <w:r w:rsidR="009D5445" w:rsidRPr="0031363E">
        <w:t>Carta de compromiso para asesoría temática</w:t>
      </w:r>
      <w:bookmarkEnd w:id="274"/>
      <w:r w:rsidR="009D5445" w:rsidRPr="0031363E">
        <w:t xml:space="preserve"> </w:t>
      </w:r>
    </w:p>
    <w:p w14:paraId="74BFFE51" w14:textId="048C613D" w:rsidR="00076D8B" w:rsidRDefault="00076D8B" w:rsidP="00076D8B">
      <w:pPr>
        <w:pStyle w:val="TextoPrincipal"/>
      </w:pPr>
      <w:r>
        <w:rPr>
          <w:noProof/>
        </w:rPr>
        <w:drawing>
          <wp:inline distT="0" distB="0" distL="0" distR="0" wp14:anchorId="187B25B9" wp14:editId="7EFBDCF3">
            <wp:extent cx="5029200" cy="6466114"/>
            <wp:effectExtent l="19050" t="19050" r="19050" b="11430"/>
            <wp:docPr id="1840386999" name="Imagen 1840386999" descr="Interfaz de usuario gráfica,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6993015" name="Imagen 1" descr="Interfaz de usuario gráfica, Texto&#10;&#10;Descripción generada automáticamente"/>
                    <pic:cNvPicPr/>
                  </pic:nvPicPr>
                  <pic:blipFill rotWithShape="1">
                    <a:blip r:embed="rId131"/>
                    <a:srcRect l="45832" t="19093" r="22905" b="9452"/>
                    <a:stretch/>
                  </pic:blipFill>
                  <pic:spPr bwMode="auto">
                    <a:xfrm>
                      <a:off x="0" y="0"/>
                      <a:ext cx="5037678" cy="6477015"/>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55FF1260" w14:textId="77777777" w:rsidR="009D5445" w:rsidRDefault="009D5445" w:rsidP="00076D8B">
      <w:pPr>
        <w:pStyle w:val="TextoPrincipal"/>
      </w:pPr>
    </w:p>
    <w:p w14:paraId="46BA1BA8" w14:textId="77777777" w:rsidR="009D5445" w:rsidRDefault="009D5445" w:rsidP="00076D8B">
      <w:pPr>
        <w:pStyle w:val="TextoPrincipal"/>
      </w:pPr>
    </w:p>
    <w:p w14:paraId="2E3E9137" w14:textId="368CD927" w:rsidR="009D5445" w:rsidRDefault="009D5445" w:rsidP="00371588">
      <w:pPr>
        <w:pStyle w:val="TextoPrincipal"/>
        <w:spacing w:line="360" w:lineRule="auto"/>
        <w:ind w:firstLine="0"/>
        <w:jc w:val="left"/>
        <w:outlineLvl w:val="1"/>
      </w:pPr>
      <w:bookmarkStart w:id="275" w:name="_Toc153561491"/>
      <w:r>
        <w:lastRenderedPageBreak/>
        <w:t>Anexo 2.  Carta de autorización de la empresa o institución</w:t>
      </w:r>
      <w:bookmarkEnd w:id="275"/>
      <w:r>
        <w:t xml:space="preserve"> </w:t>
      </w:r>
    </w:p>
    <w:p w14:paraId="5DBF372B" w14:textId="5DE6F16C" w:rsidR="00076D8B" w:rsidRDefault="009D5445" w:rsidP="00076D8B">
      <w:pPr>
        <w:pStyle w:val="TextoPrincipal"/>
      </w:pPr>
      <w:r>
        <w:rPr>
          <w:noProof/>
        </w:rPr>
        <w:drawing>
          <wp:inline distT="0" distB="0" distL="0" distR="0" wp14:anchorId="7FC8A129" wp14:editId="61627A24">
            <wp:extent cx="5419725" cy="6660843"/>
            <wp:effectExtent l="19050" t="19050" r="9525" b="26035"/>
            <wp:docPr id="2072333483" name="Imagen 1" descr="Interfaz de usuario gráfica, Texto,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2333483" name="Imagen 1" descr="Interfaz de usuario gráfica, Texto, Word&#10;&#10;Descripción generada automáticamente"/>
                    <pic:cNvPicPr/>
                  </pic:nvPicPr>
                  <pic:blipFill rotWithShape="1">
                    <a:blip r:embed="rId132"/>
                    <a:srcRect l="45774" t="18919" r="24158" b="15387"/>
                    <a:stretch/>
                  </pic:blipFill>
                  <pic:spPr bwMode="auto">
                    <a:xfrm>
                      <a:off x="0" y="0"/>
                      <a:ext cx="5439176" cy="6684748"/>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5ADFD5F1" w14:textId="77777777" w:rsidR="00076D8B" w:rsidRDefault="00076D8B" w:rsidP="009D5445">
      <w:pPr>
        <w:pStyle w:val="TextoPrincipal"/>
        <w:ind w:firstLine="0"/>
      </w:pPr>
    </w:p>
    <w:p w14:paraId="6F17C902" w14:textId="77777777" w:rsidR="009D5445" w:rsidRDefault="009D5445" w:rsidP="009D5445">
      <w:pPr>
        <w:pStyle w:val="TextoPrincipal"/>
        <w:ind w:firstLine="0"/>
      </w:pPr>
    </w:p>
    <w:p w14:paraId="15955E5D" w14:textId="77777777" w:rsidR="0031363E" w:rsidRDefault="0031363E" w:rsidP="009D5445">
      <w:pPr>
        <w:pStyle w:val="TextoPrincipal"/>
        <w:ind w:firstLine="0"/>
      </w:pPr>
    </w:p>
    <w:p w14:paraId="258F358C" w14:textId="2A09E155" w:rsidR="009D5445" w:rsidRDefault="009D5445" w:rsidP="0031363E">
      <w:pPr>
        <w:pStyle w:val="TextoPrincipal"/>
        <w:spacing w:line="360" w:lineRule="auto"/>
        <w:ind w:firstLine="0"/>
        <w:jc w:val="left"/>
        <w:outlineLvl w:val="1"/>
      </w:pPr>
      <w:bookmarkStart w:id="276" w:name="_Toc153561492"/>
      <w:r>
        <w:t>Anexo 3. Formato de encuestas para alumnos de primer ingreso</w:t>
      </w:r>
      <w:bookmarkEnd w:id="276"/>
    </w:p>
    <w:p w14:paraId="6800960F" w14:textId="63FD8057" w:rsidR="00076D8B" w:rsidRDefault="009D5445" w:rsidP="00076D8B">
      <w:pPr>
        <w:spacing w:before="240" w:after="240" w:line="360" w:lineRule="auto"/>
        <w:ind w:right="142"/>
        <w:jc w:val="both"/>
        <w:rPr>
          <w:rFonts w:ascii="Times New Roman" w:eastAsia="Times New Roman" w:hAnsi="Times New Roman"/>
          <w:color w:val="000000"/>
          <w:sz w:val="24"/>
          <w:szCs w:val="24"/>
          <w:lang w:val="es-MX" w:eastAsia="es-MX"/>
        </w:rPr>
      </w:pPr>
      <w:r>
        <w:rPr>
          <w:rFonts w:ascii="Times New Roman" w:eastAsia="Times New Roman" w:hAnsi="Times New Roman"/>
          <w:color w:val="000000"/>
          <w:sz w:val="24"/>
          <w:szCs w:val="24"/>
          <w:lang w:val="es-MX" w:eastAsia="es-MX"/>
        </w:rPr>
        <w:t>T</w:t>
      </w:r>
      <w:r w:rsidR="00076D8B">
        <w:rPr>
          <w:rFonts w:ascii="Times New Roman" w:eastAsia="Times New Roman" w:hAnsi="Times New Roman"/>
          <w:color w:val="000000"/>
          <w:sz w:val="24"/>
          <w:szCs w:val="24"/>
          <w:lang w:val="es-MX" w:eastAsia="es-MX"/>
        </w:rPr>
        <w:t>ema: Encuesta para estudiantes de primer ingreso</w:t>
      </w:r>
    </w:p>
    <w:p w14:paraId="7989AA18" w14:textId="77777777" w:rsidR="00076D8B" w:rsidRDefault="00076D8B" w:rsidP="00076D8B">
      <w:pPr>
        <w:spacing w:before="240" w:after="240" w:line="360" w:lineRule="auto"/>
        <w:ind w:right="142"/>
        <w:jc w:val="both"/>
        <w:rPr>
          <w:rFonts w:ascii="Times New Roman" w:eastAsia="Times New Roman" w:hAnsi="Times New Roman"/>
          <w:color w:val="000000"/>
          <w:sz w:val="24"/>
          <w:szCs w:val="24"/>
          <w:lang w:val="es-MX" w:eastAsia="es-MX"/>
        </w:rPr>
      </w:pPr>
      <w:r>
        <w:rPr>
          <w:rFonts w:ascii="Times New Roman" w:eastAsia="Times New Roman" w:hAnsi="Times New Roman"/>
          <w:color w:val="000000"/>
          <w:sz w:val="24"/>
          <w:szCs w:val="24"/>
          <w:lang w:val="es-MX" w:eastAsia="es-MX"/>
        </w:rPr>
        <w:t>ENCUESTA PARA ESTUDIANTES DE PRIMER INGRESO DE LA CARRERA DE ADMINISTRACIÓN DE EMPRESAS AGROPECUARIAS DE LA UNAG</w:t>
      </w:r>
    </w:p>
    <w:p w14:paraId="314F4318" w14:textId="77777777" w:rsidR="00076D8B" w:rsidRDefault="00076D8B" w:rsidP="00076D8B">
      <w:pPr>
        <w:spacing w:before="240" w:after="240" w:line="360" w:lineRule="auto"/>
        <w:ind w:right="142"/>
        <w:jc w:val="both"/>
        <w:rPr>
          <w:rFonts w:ascii="Times New Roman" w:eastAsia="Times New Roman" w:hAnsi="Times New Roman"/>
          <w:sz w:val="24"/>
          <w:szCs w:val="24"/>
          <w:lang w:val="es-MX" w:eastAsia="es-MX"/>
        </w:rPr>
      </w:pPr>
    </w:p>
    <w:p w14:paraId="48CDCA9B" w14:textId="77777777" w:rsidR="00076D8B" w:rsidRPr="00BD677B" w:rsidRDefault="00076D8B" w:rsidP="00076D8B">
      <w:pPr>
        <w:spacing w:before="240" w:after="240" w:line="360" w:lineRule="auto"/>
        <w:ind w:right="142"/>
        <w:jc w:val="both"/>
        <w:rPr>
          <w:lang w:val="es-HN"/>
        </w:rPr>
      </w:pPr>
      <w:r>
        <w:rPr>
          <w:rFonts w:ascii="Times New Roman" w:eastAsia="Times New Roman" w:hAnsi="Times New Roman"/>
          <w:b/>
          <w:bCs/>
          <w:noProof/>
          <w:color w:val="000000"/>
          <w:sz w:val="24"/>
          <w:szCs w:val="24"/>
          <w:lang w:val="es-MX" w:eastAsia="es-MX"/>
        </w:rPr>
        <w:drawing>
          <wp:anchor distT="0" distB="0" distL="114300" distR="114300" simplePos="0" relativeHeight="251744256" behindDoc="0" locked="0" layoutInCell="1" allowOverlap="1" wp14:anchorId="0A2E03F0" wp14:editId="2259B407">
            <wp:simplePos x="0" y="0"/>
            <wp:positionH relativeFrom="column">
              <wp:align>left</wp:align>
            </wp:positionH>
            <wp:positionV relativeFrom="paragraph">
              <wp:align>top</wp:align>
            </wp:positionV>
            <wp:extent cx="3371850" cy="752478"/>
            <wp:effectExtent l="0" t="0" r="0" b="9522"/>
            <wp:wrapSquare wrapText="bothSides"/>
            <wp:docPr id="1100095272" name="Imagen 862907779" descr="Un dibujo animado con letras&#10;&#10;Descripción generada automáticamente con confianza media"/>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3"/>
                    <a:srcRect/>
                    <a:stretch>
                      <a:fillRect/>
                    </a:stretch>
                  </pic:blipFill>
                  <pic:spPr>
                    <a:xfrm>
                      <a:off x="0" y="0"/>
                      <a:ext cx="3371850" cy="752478"/>
                    </a:xfrm>
                    <a:prstGeom prst="rect">
                      <a:avLst/>
                    </a:prstGeom>
                    <a:noFill/>
                    <a:ln>
                      <a:noFill/>
                      <a:prstDash/>
                    </a:ln>
                  </pic:spPr>
                </pic:pic>
              </a:graphicData>
            </a:graphic>
          </wp:anchor>
        </w:drawing>
      </w:r>
      <w:r>
        <w:rPr>
          <w:rFonts w:ascii="Times New Roman" w:eastAsia="Times New Roman" w:hAnsi="Times New Roman"/>
          <w:sz w:val="24"/>
          <w:szCs w:val="24"/>
          <w:lang w:val="es-MX" w:eastAsia="es-MX"/>
        </w:rPr>
        <w:br/>
      </w:r>
    </w:p>
    <w:p w14:paraId="19E282D0" w14:textId="77777777" w:rsidR="00076D8B" w:rsidRDefault="00076D8B" w:rsidP="00076D8B">
      <w:pPr>
        <w:spacing w:before="240" w:after="240" w:line="360" w:lineRule="auto"/>
        <w:ind w:right="142"/>
        <w:jc w:val="both"/>
        <w:rPr>
          <w:rFonts w:ascii="Times New Roman" w:eastAsia="Times New Roman" w:hAnsi="Times New Roman"/>
          <w:b/>
          <w:bCs/>
          <w:color w:val="000000"/>
          <w:sz w:val="24"/>
          <w:szCs w:val="24"/>
          <w:lang w:val="es-MX" w:eastAsia="es-MX"/>
        </w:rPr>
      </w:pPr>
    </w:p>
    <w:p w14:paraId="21C12B9F" w14:textId="77777777" w:rsidR="00076D8B" w:rsidRPr="00BD677B" w:rsidRDefault="00076D8B" w:rsidP="00076D8B">
      <w:pPr>
        <w:spacing w:before="240" w:after="240" w:line="360" w:lineRule="auto"/>
        <w:ind w:right="142"/>
        <w:jc w:val="both"/>
        <w:rPr>
          <w:lang w:val="es-HN"/>
        </w:rPr>
      </w:pPr>
      <w:r>
        <w:rPr>
          <w:rFonts w:ascii="Times New Roman" w:eastAsia="Times New Roman" w:hAnsi="Times New Roman"/>
          <w:b/>
          <w:bCs/>
          <w:color w:val="000000"/>
          <w:sz w:val="24"/>
          <w:szCs w:val="24"/>
          <w:lang w:val="es-MX" w:eastAsia="es-MX"/>
        </w:rPr>
        <w:t> I. PROPÓSITO:</w:t>
      </w:r>
    </w:p>
    <w:p w14:paraId="0AB3463C" w14:textId="77777777" w:rsidR="00076D8B" w:rsidRPr="00BD677B" w:rsidRDefault="00076D8B" w:rsidP="00076D8B">
      <w:pPr>
        <w:spacing w:before="240" w:after="240" w:line="360" w:lineRule="auto"/>
        <w:ind w:right="142"/>
        <w:jc w:val="both"/>
        <w:rPr>
          <w:lang w:val="es-HN"/>
        </w:rPr>
      </w:pPr>
      <w:r>
        <w:rPr>
          <w:rFonts w:ascii="Times New Roman" w:eastAsia="Times New Roman" w:hAnsi="Times New Roman"/>
          <w:color w:val="000000"/>
          <w:sz w:val="24"/>
          <w:szCs w:val="24"/>
          <w:lang w:val="es-MX" w:eastAsia="es-MX"/>
        </w:rPr>
        <w:t>Hola, somos estudiantes de la Maestría de Dirección de Empresarial del Trabajo Final de Graduación</w:t>
      </w:r>
    </w:p>
    <w:p w14:paraId="1A9A2C9D" w14:textId="77777777" w:rsidR="00076D8B" w:rsidRPr="00BD677B" w:rsidRDefault="00076D8B" w:rsidP="00076D8B">
      <w:pPr>
        <w:spacing w:before="240" w:after="240" w:line="360" w:lineRule="auto"/>
        <w:ind w:right="142"/>
        <w:jc w:val="both"/>
        <w:rPr>
          <w:lang w:val="es-HN"/>
        </w:rPr>
      </w:pPr>
      <w:r>
        <w:rPr>
          <w:rFonts w:ascii="Times New Roman" w:eastAsia="Times New Roman" w:hAnsi="Times New Roman"/>
          <w:color w:val="000000"/>
          <w:sz w:val="24"/>
          <w:szCs w:val="24"/>
          <w:lang w:val="es-MX" w:eastAsia="es-MX"/>
        </w:rPr>
        <w:t>La presente encuesta tiene como objetivo recolectar información para analizar los factores que han influido en la reducción de la matrícula de la carrera de Administración de Empresas Agropecuarias y poder desarrollar un plan estratégico de mejora.</w:t>
      </w:r>
    </w:p>
    <w:p w14:paraId="27AE3B15" w14:textId="77777777" w:rsidR="00076D8B" w:rsidRDefault="00076D8B" w:rsidP="00076D8B">
      <w:pPr>
        <w:spacing w:before="240" w:after="240" w:line="360" w:lineRule="auto"/>
        <w:ind w:right="142"/>
        <w:jc w:val="both"/>
      </w:pPr>
      <w:r>
        <w:rPr>
          <w:rFonts w:ascii="Times New Roman" w:eastAsia="Times New Roman" w:hAnsi="Times New Roman"/>
          <w:b/>
          <w:bCs/>
          <w:color w:val="000000"/>
          <w:sz w:val="24"/>
          <w:szCs w:val="24"/>
          <w:lang w:val="es-MX" w:eastAsia="es-MX"/>
        </w:rPr>
        <w:t>II. DATOS DEMOGRÁFICOS</w:t>
      </w:r>
    </w:p>
    <w:p w14:paraId="621D695F" w14:textId="77777777" w:rsidR="00076D8B" w:rsidRDefault="00076D8B" w:rsidP="00076D8B">
      <w:pPr>
        <w:spacing w:before="240" w:after="240" w:line="360" w:lineRule="auto"/>
        <w:ind w:right="142"/>
        <w:jc w:val="both"/>
      </w:pPr>
      <w:r>
        <w:rPr>
          <w:rFonts w:ascii="Times New Roman" w:eastAsia="Times New Roman" w:hAnsi="Times New Roman"/>
          <w:color w:val="000000"/>
          <w:sz w:val="24"/>
          <w:szCs w:val="24"/>
          <w:lang w:val="es-MX" w:eastAsia="es-MX"/>
        </w:rPr>
        <w:t> Género</w:t>
      </w:r>
    </w:p>
    <w:p w14:paraId="1D604C10" w14:textId="77777777" w:rsidR="00076D8B" w:rsidRDefault="00076D8B" w:rsidP="005E079C">
      <w:pPr>
        <w:widowControl/>
        <w:numPr>
          <w:ilvl w:val="0"/>
          <w:numId w:val="28"/>
        </w:numPr>
        <w:suppressAutoHyphens/>
        <w:autoSpaceDN w:val="0"/>
        <w:spacing w:line="360" w:lineRule="auto"/>
        <w:ind w:right="142"/>
        <w:jc w:val="both"/>
        <w:textAlignment w:val="baseline"/>
        <w:rPr>
          <w:rFonts w:ascii="Times New Roman" w:eastAsia="Times New Roman" w:hAnsi="Times New Roman"/>
          <w:color w:val="000000"/>
          <w:sz w:val="24"/>
          <w:szCs w:val="24"/>
          <w:lang w:val="es-MX" w:eastAsia="es-MX"/>
        </w:rPr>
      </w:pPr>
      <w:r>
        <w:rPr>
          <w:rFonts w:ascii="Times New Roman" w:eastAsia="Times New Roman" w:hAnsi="Times New Roman"/>
          <w:color w:val="000000"/>
          <w:sz w:val="24"/>
          <w:szCs w:val="24"/>
          <w:lang w:val="es-MX" w:eastAsia="es-MX"/>
        </w:rPr>
        <w:t>Masculino</w:t>
      </w:r>
    </w:p>
    <w:p w14:paraId="1252C088" w14:textId="77777777" w:rsidR="00076D8B" w:rsidRDefault="00076D8B" w:rsidP="005E079C">
      <w:pPr>
        <w:widowControl/>
        <w:numPr>
          <w:ilvl w:val="0"/>
          <w:numId w:val="28"/>
        </w:numPr>
        <w:suppressAutoHyphens/>
        <w:autoSpaceDN w:val="0"/>
        <w:spacing w:after="480" w:line="360" w:lineRule="auto"/>
        <w:ind w:right="142"/>
        <w:jc w:val="both"/>
        <w:textAlignment w:val="baseline"/>
        <w:rPr>
          <w:rFonts w:ascii="Times New Roman" w:eastAsia="Times New Roman" w:hAnsi="Times New Roman"/>
          <w:color w:val="000000"/>
          <w:sz w:val="24"/>
          <w:szCs w:val="24"/>
          <w:lang w:val="es-MX" w:eastAsia="es-MX"/>
        </w:rPr>
      </w:pPr>
      <w:r>
        <w:rPr>
          <w:rFonts w:ascii="Times New Roman" w:eastAsia="Times New Roman" w:hAnsi="Times New Roman"/>
          <w:color w:val="000000"/>
          <w:sz w:val="24"/>
          <w:szCs w:val="24"/>
          <w:lang w:val="es-MX" w:eastAsia="es-MX"/>
        </w:rPr>
        <w:t>Femenino</w:t>
      </w:r>
    </w:p>
    <w:p w14:paraId="0BB0D629" w14:textId="77777777" w:rsidR="00076D8B" w:rsidRDefault="00076D8B" w:rsidP="00076D8B">
      <w:pPr>
        <w:spacing w:before="240" w:after="240" w:line="360" w:lineRule="auto"/>
        <w:ind w:right="142"/>
        <w:jc w:val="both"/>
      </w:pPr>
      <w:r>
        <w:rPr>
          <w:rFonts w:ascii="Times New Roman" w:eastAsia="Times New Roman" w:hAnsi="Times New Roman"/>
          <w:color w:val="000000"/>
          <w:sz w:val="24"/>
          <w:szCs w:val="24"/>
          <w:lang w:val="es-MX" w:eastAsia="es-MX"/>
        </w:rPr>
        <w:t>Rango de Edad</w:t>
      </w:r>
    </w:p>
    <w:p w14:paraId="1A149194" w14:textId="77777777" w:rsidR="00076D8B" w:rsidRDefault="00076D8B" w:rsidP="00076D8B">
      <w:pPr>
        <w:spacing w:before="240" w:after="240" w:line="360" w:lineRule="auto"/>
        <w:ind w:left="360" w:right="142"/>
        <w:jc w:val="both"/>
      </w:pPr>
      <w:r>
        <w:rPr>
          <w:rFonts w:ascii="Times New Roman" w:eastAsia="Times New Roman" w:hAnsi="Times New Roman"/>
          <w:color w:val="000000"/>
          <w:sz w:val="24"/>
          <w:szCs w:val="24"/>
          <w:lang w:val="es-MX" w:eastAsia="es-MX"/>
        </w:rPr>
        <w:t>a.      18 a 20 años</w:t>
      </w:r>
    </w:p>
    <w:p w14:paraId="22219476" w14:textId="77777777" w:rsidR="00076D8B" w:rsidRDefault="00076D8B" w:rsidP="00076D8B">
      <w:pPr>
        <w:spacing w:before="240" w:after="240" w:line="360" w:lineRule="auto"/>
        <w:ind w:left="360" w:right="142"/>
        <w:jc w:val="both"/>
      </w:pPr>
      <w:r>
        <w:rPr>
          <w:rFonts w:ascii="Times New Roman" w:eastAsia="Times New Roman" w:hAnsi="Times New Roman"/>
          <w:color w:val="000000"/>
          <w:sz w:val="24"/>
          <w:szCs w:val="24"/>
          <w:lang w:val="es-MX" w:eastAsia="es-MX"/>
        </w:rPr>
        <w:t>b.     21 a 23 años</w:t>
      </w:r>
    </w:p>
    <w:p w14:paraId="7D494775" w14:textId="77777777" w:rsidR="00076D8B" w:rsidRDefault="00076D8B" w:rsidP="00076D8B">
      <w:pPr>
        <w:spacing w:before="240" w:after="240" w:line="360" w:lineRule="auto"/>
        <w:ind w:left="360" w:right="142"/>
        <w:jc w:val="both"/>
      </w:pPr>
      <w:r>
        <w:rPr>
          <w:rFonts w:ascii="Times New Roman" w:eastAsia="Times New Roman" w:hAnsi="Times New Roman"/>
          <w:color w:val="000000"/>
          <w:sz w:val="24"/>
          <w:szCs w:val="24"/>
          <w:lang w:val="es-MX" w:eastAsia="es-MX"/>
        </w:rPr>
        <w:lastRenderedPageBreak/>
        <w:t>c.      24 años o mas</w:t>
      </w:r>
    </w:p>
    <w:p w14:paraId="7F47567A" w14:textId="77777777" w:rsidR="00076D8B" w:rsidRDefault="00076D8B" w:rsidP="00076D8B">
      <w:pPr>
        <w:spacing w:before="240" w:after="240"/>
        <w:ind w:right="142"/>
        <w:jc w:val="both"/>
        <w:rPr>
          <w:rFonts w:ascii="Times New Roman" w:eastAsia="Times New Roman" w:hAnsi="Times New Roman"/>
          <w:color w:val="000000"/>
          <w:sz w:val="24"/>
          <w:szCs w:val="24"/>
          <w:lang w:val="es-MX" w:eastAsia="es-MX"/>
        </w:rPr>
      </w:pPr>
      <w:r>
        <w:rPr>
          <w:rFonts w:ascii="Times New Roman" w:eastAsia="Times New Roman" w:hAnsi="Times New Roman"/>
          <w:color w:val="000000"/>
          <w:sz w:val="24"/>
          <w:szCs w:val="24"/>
          <w:lang w:val="es-MX" w:eastAsia="es-MX"/>
        </w:rPr>
        <w:t xml:space="preserve">Carrera que curso en secundaria: </w:t>
      </w:r>
    </w:p>
    <w:p w14:paraId="6ECD73A3" w14:textId="77777777" w:rsidR="00076D8B" w:rsidRDefault="00076D8B" w:rsidP="005E079C">
      <w:pPr>
        <w:pStyle w:val="Prrafodelista"/>
        <w:widowControl/>
        <w:numPr>
          <w:ilvl w:val="0"/>
          <w:numId w:val="29"/>
        </w:numPr>
        <w:suppressAutoHyphens/>
        <w:autoSpaceDN w:val="0"/>
        <w:spacing w:before="240" w:after="240"/>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Bachillerato en Contaduría y Finanzas</w:t>
      </w:r>
    </w:p>
    <w:p w14:paraId="5ADA3504" w14:textId="77777777" w:rsidR="00076D8B" w:rsidRDefault="00076D8B" w:rsidP="005E079C">
      <w:pPr>
        <w:pStyle w:val="Prrafodelista"/>
        <w:widowControl/>
        <w:numPr>
          <w:ilvl w:val="0"/>
          <w:numId w:val="29"/>
        </w:numPr>
        <w:suppressAutoHyphens/>
        <w:autoSpaceDN w:val="0"/>
        <w:spacing w:before="240" w:after="240"/>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Bachiller en ciencia y humanidades</w:t>
      </w:r>
    </w:p>
    <w:p w14:paraId="0030BD96" w14:textId="77777777" w:rsidR="00076D8B" w:rsidRDefault="00076D8B" w:rsidP="005E079C">
      <w:pPr>
        <w:pStyle w:val="Prrafodelista"/>
        <w:widowControl/>
        <w:numPr>
          <w:ilvl w:val="0"/>
          <w:numId w:val="29"/>
        </w:numPr>
        <w:suppressAutoHyphens/>
        <w:autoSpaceDN w:val="0"/>
        <w:spacing w:before="240" w:after="240"/>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Bachillerato Administración de Empresas</w:t>
      </w:r>
    </w:p>
    <w:p w14:paraId="68E5E2E1" w14:textId="77777777" w:rsidR="00076D8B" w:rsidRDefault="00076D8B" w:rsidP="005E079C">
      <w:pPr>
        <w:pStyle w:val="Prrafodelista"/>
        <w:widowControl/>
        <w:numPr>
          <w:ilvl w:val="0"/>
          <w:numId w:val="29"/>
        </w:numPr>
        <w:suppressAutoHyphens/>
        <w:autoSpaceDN w:val="0"/>
        <w:spacing w:before="240" w:after="240"/>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Bachillerato en informática</w:t>
      </w:r>
    </w:p>
    <w:p w14:paraId="563DC534" w14:textId="77777777" w:rsidR="00076D8B" w:rsidRDefault="00076D8B" w:rsidP="005E079C">
      <w:pPr>
        <w:pStyle w:val="Prrafodelista"/>
        <w:widowControl/>
        <w:numPr>
          <w:ilvl w:val="0"/>
          <w:numId w:val="29"/>
        </w:numPr>
        <w:suppressAutoHyphens/>
        <w:autoSpaceDN w:val="0"/>
        <w:spacing w:before="240" w:after="240"/>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Bachillerato Desarrollo Agropecuario</w:t>
      </w:r>
    </w:p>
    <w:p w14:paraId="1AC34099" w14:textId="77777777" w:rsidR="00076D8B" w:rsidRDefault="00076D8B" w:rsidP="005E079C">
      <w:pPr>
        <w:pStyle w:val="Prrafodelista"/>
        <w:widowControl/>
        <w:numPr>
          <w:ilvl w:val="0"/>
          <w:numId w:val="29"/>
        </w:numPr>
        <w:suppressAutoHyphens/>
        <w:autoSpaceDN w:val="0"/>
        <w:spacing w:before="240" w:after="240"/>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Bachillerato técnico en Electricidad</w:t>
      </w:r>
    </w:p>
    <w:p w14:paraId="4F91E5DA" w14:textId="77777777" w:rsidR="00076D8B" w:rsidRDefault="00076D8B" w:rsidP="005E079C">
      <w:pPr>
        <w:pStyle w:val="Prrafodelista"/>
        <w:widowControl/>
        <w:numPr>
          <w:ilvl w:val="0"/>
          <w:numId w:val="29"/>
        </w:numPr>
        <w:suppressAutoHyphens/>
        <w:autoSpaceDN w:val="0"/>
        <w:spacing w:before="240" w:after="240"/>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Otros especifiquen</w:t>
      </w:r>
    </w:p>
    <w:p w14:paraId="2B2BC5D9" w14:textId="77777777" w:rsidR="00076D8B" w:rsidRDefault="00076D8B" w:rsidP="00076D8B">
      <w:pPr>
        <w:spacing w:before="240" w:after="240" w:line="360" w:lineRule="auto"/>
        <w:ind w:right="142"/>
        <w:jc w:val="both"/>
        <w:rPr>
          <w:rFonts w:ascii="Times New Roman" w:eastAsia="Times New Roman" w:hAnsi="Times New Roman"/>
          <w:color w:val="000000"/>
          <w:sz w:val="24"/>
          <w:szCs w:val="24"/>
          <w:lang w:val="es-MX" w:eastAsia="es-MX"/>
        </w:rPr>
      </w:pPr>
      <w:r>
        <w:rPr>
          <w:rFonts w:ascii="Times New Roman" w:eastAsia="Times New Roman" w:hAnsi="Times New Roman"/>
          <w:color w:val="000000"/>
          <w:sz w:val="24"/>
          <w:szCs w:val="24"/>
          <w:lang w:val="es-MX" w:eastAsia="es-MX"/>
        </w:rPr>
        <w:t>Institución donde egresó de secundaria:</w:t>
      </w:r>
    </w:p>
    <w:p w14:paraId="4951CDA7" w14:textId="77777777" w:rsidR="00076D8B" w:rsidRDefault="00076D8B" w:rsidP="005E079C">
      <w:pPr>
        <w:pStyle w:val="Prrafodelista"/>
        <w:widowControl/>
        <w:numPr>
          <w:ilvl w:val="0"/>
          <w:numId w:val="30"/>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 xml:space="preserve">Instituto Técnico "18 de noviembre" </w:t>
      </w:r>
    </w:p>
    <w:p w14:paraId="624B65DE" w14:textId="77777777" w:rsidR="00076D8B" w:rsidRDefault="00076D8B" w:rsidP="005E079C">
      <w:pPr>
        <w:pStyle w:val="Prrafodelista"/>
        <w:widowControl/>
        <w:numPr>
          <w:ilvl w:val="0"/>
          <w:numId w:val="30"/>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 xml:space="preserve">Instituto Privado Evangélico. </w:t>
      </w:r>
    </w:p>
    <w:p w14:paraId="018FEC90" w14:textId="77777777" w:rsidR="00076D8B" w:rsidRDefault="00076D8B" w:rsidP="005E079C">
      <w:pPr>
        <w:pStyle w:val="Prrafodelista"/>
        <w:widowControl/>
        <w:numPr>
          <w:ilvl w:val="0"/>
          <w:numId w:val="30"/>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 xml:space="preserve">Instituto Privado de Oriente. </w:t>
      </w:r>
    </w:p>
    <w:p w14:paraId="09730DE8" w14:textId="77777777" w:rsidR="00076D8B" w:rsidRDefault="00076D8B" w:rsidP="005E079C">
      <w:pPr>
        <w:pStyle w:val="Prrafodelista"/>
        <w:widowControl/>
        <w:numPr>
          <w:ilvl w:val="0"/>
          <w:numId w:val="30"/>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 xml:space="preserve">Instituto El Sembrador HOREB. </w:t>
      </w:r>
    </w:p>
    <w:p w14:paraId="1DE93C99" w14:textId="77777777" w:rsidR="00076D8B" w:rsidRDefault="00076D8B" w:rsidP="005E079C">
      <w:pPr>
        <w:pStyle w:val="Prrafodelista"/>
        <w:widowControl/>
        <w:numPr>
          <w:ilvl w:val="0"/>
          <w:numId w:val="30"/>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 xml:space="preserve">Instituto "Miguel Rafael Madrid". </w:t>
      </w:r>
    </w:p>
    <w:p w14:paraId="17C68B38" w14:textId="77777777" w:rsidR="00076D8B" w:rsidRDefault="00076D8B" w:rsidP="005E079C">
      <w:pPr>
        <w:pStyle w:val="Prrafodelista"/>
        <w:widowControl/>
        <w:numPr>
          <w:ilvl w:val="0"/>
          <w:numId w:val="30"/>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 xml:space="preserve">Instituto Bilingüe "CAB". </w:t>
      </w:r>
    </w:p>
    <w:p w14:paraId="36D7A611" w14:textId="77777777" w:rsidR="00076D8B" w:rsidRDefault="00076D8B" w:rsidP="005E079C">
      <w:pPr>
        <w:pStyle w:val="Prrafodelista"/>
        <w:widowControl/>
        <w:numPr>
          <w:ilvl w:val="0"/>
          <w:numId w:val="30"/>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 xml:space="preserve">Instituto Tecnológico Catacamas. </w:t>
      </w:r>
    </w:p>
    <w:p w14:paraId="0A0ABDA6" w14:textId="77777777" w:rsidR="00076D8B" w:rsidRDefault="00076D8B" w:rsidP="005E079C">
      <w:pPr>
        <w:pStyle w:val="Prrafodelista"/>
        <w:widowControl/>
        <w:numPr>
          <w:ilvl w:val="0"/>
          <w:numId w:val="30"/>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Centro Educativo Cristiano Católico "San Francisco de Asís".</w:t>
      </w:r>
    </w:p>
    <w:p w14:paraId="591A2E78" w14:textId="77777777" w:rsidR="00076D8B" w:rsidRDefault="00076D8B" w:rsidP="00076D8B">
      <w:pPr>
        <w:spacing w:before="240" w:after="240" w:line="360" w:lineRule="auto"/>
        <w:ind w:right="142"/>
        <w:jc w:val="both"/>
        <w:rPr>
          <w:rFonts w:ascii="Times New Roman" w:eastAsia="Times New Roman" w:hAnsi="Times New Roman"/>
          <w:color w:val="000000"/>
          <w:sz w:val="24"/>
          <w:szCs w:val="24"/>
          <w:lang w:val="es-MX" w:eastAsia="es-MX"/>
        </w:rPr>
      </w:pPr>
      <w:r>
        <w:rPr>
          <w:rFonts w:ascii="Times New Roman" w:eastAsia="Times New Roman" w:hAnsi="Times New Roman"/>
          <w:color w:val="000000"/>
          <w:sz w:val="24"/>
          <w:szCs w:val="24"/>
          <w:lang w:val="es-MX" w:eastAsia="es-MX"/>
        </w:rPr>
        <w:t>Lugar de procedencia:</w:t>
      </w:r>
    </w:p>
    <w:p w14:paraId="5C758F07" w14:textId="77777777" w:rsidR="00076D8B" w:rsidRDefault="00076D8B" w:rsidP="005E079C">
      <w:pPr>
        <w:pStyle w:val="Prrafodelista"/>
        <w:widowControl/>
        <w:numPr>
          <w:ilvl w:val="0"/>
          <w:numId w:val="31"/>
        </w:numPr>
        <w:suppressAutoHyphens/>
        <w:autoSpaceDN w:val="0"/>
        <w:spacing w:before="240" w:after="240"/>
        <w:ind w:right="142"/>
        <w:contextualSpacing/>
        <w:jc w:val="both"/>
        <w:rPr>
          <w:rFonts w:ascii="Times New Roman" w:eastAsia="Times New Roman" w:hAnsi="Times New Roman" w:cs="Times New Roman"/>
          <w:sz w:val="24"/>
          <w:szCs w:val="24"/>
          <w:lang w:val="es-MX" w:eastAsia="es-MX"/>
        </w:rPr>
      </w:pPr>
      <w:r>
        <w:rPr>
          <w:rFonts w:ascii="Times New Roman" w:eastAsia="Times New Roman" w:hAnsi="Times New Roman" w:cs="Times New Roman"/>
          <w:sz w:val="24"/>
          <w:szCs w:val="24"/>
          <w:lang w:val="es-MX" w:eastAsia="es-MX"/>
        </w:rPr>
        <w:t>Ciudad de Catacamas</w:t>
      </w:r>
    </w:p>
    <w:p w14:paraId="24FCECCA" w14:textId="77777777" w:rsidR="00076D8B" w:rsidRDefault="00076D8B" w:rsidP="005E079C">
      <w:pPr>
        <w:pStyle w:val="Prrafodelista"/>
        <w:widowControl/>
        <w:numPr>
          <w:ilvl w:val="0"/>
          <w:numId w:val="31"/>
        </w:numPr>
        <w:suppressAutoHyphens/>
        <w:autoSpaceDN w:val="0"/>
        <w:spacing w:before="240" w:after="240"/>
        <w:ind w:right="142"/>
        <w:contextualSpacing/>
        <w:jc w:val="both"/>
        <w:rPr>
          <w:rFonts w:ascii="Times New Roman" w:eastAsia="Times New Roman" w:hAnsi="Times New Roman" w:cs="Times New Roman"/>
          <w:sz w:val="24"/>
          <w:szCs w:val="24"/>
          <w:lang w:val="es-MX" w:eastAsia="es-MX"/>
        </w:rPr>
      </w:pPr>
      <w:r>
        <w:rPr>
          <w:rFonts w:ascii="Times New Roman" w:eastAsia="Times New Roman" w:hAnsi="Times New Roman" w:cs="Times New Roman"/>
          <w:sz w:val="24"/>
          <w:szCs w:val="24"/>
          <w:lang w:val="es-MX" w:eastAsia="es-MX"/>
        </w:rPr>
        <w:t>Tegucigalpa</w:t>
      </w:r>
    </w:p>
    <w:p w14:paraId="1614D4C8" w14:textId="77777777" w:rsidR="00076D8B" w:rsidRDefault="00076D8B" w:rsidP="005E079C">
      <w:pPr>
        <w:pStyle w:val="Prrafodelista"/>
        <w:widowControl/>
        <w:numPr>
          <w:ilvl w:val="0"/>
          <w:numId w:val="31"/>
        </w:numPr>
        <w:suppressAutoHyphens/>
        <w:autoSpaceDN w:val="0"/>
        <w:spacing w:before="240" w:after="240"/>
        <w:ind w:right="142"/>
        <w:contextualSpacing/>
        <w:jc w:val="both"/>
        <w:rPr>
          <w:rFonts w:ascii="Times New Roman" w:eastAsia="Times New Roman" w:hAnsi="Times New Roman" w:cs="Times New Roman"/>
          <w:sz w:val="24"/>
          <w:szCs w:val="24"/>
          <w:lang w:val="es-MX" w:eastAsia="es-MX"/>
        </w:rPr>
      </w:pPr>
      <w:r>
        <w:rPr>
          <w:rFonts w:ascii="Times New Roman" w:eastAsia="Times New Roman" w:hAnsi="Times New Roman" w:cs="Times New Roman"/>
          <w:sz w:val="24"/>
          <w:szCs w:val="24"/>
          <w:lang w:val="es-MX" w:eastAsia="es-MX"/>
        </w:rPr>
        <w:t>San Pedro Sula</w:t>
      </w:r>
    </w:p>
    <w:p w14:paraId="3833B680" w14:textId="77777777" w:rsidR="00076D8B" w:rsidRDefault="00076D8B" w:rsidP="005E079C">
      <w:pPr>
        <w:pStyle w:val="Prrafodelista"/>
        <w:widowControl/>
        <w:numPr>
          <w:ilvl w:val="0"/>
          <w:numId w:val="31"/>
        </w:numPr>
        <w:suppressAutoHyphens/>
        <w:autoSpaceDN w:val="0"/>
        <w:spacing w:before="240" w:after="240"/>
        <w:ind w:right="142"/>
        <w:contextualSpacing/>
        <w:jc w:val="both"/>
        <w:rPr>
          <w:rFonts w:ascii="Times New Roman" w:eastAsia="Times New Roman" w:hAnsi="Times New Roman" w:cs="Times New Roman"/>
          <w:sz w:val="24"/>
          <w:szCs w:val="24"/>
          <w:lang w:val="es-MX" w:eastAsia="es-MX"/>
        </w:rPr>
      </w:pPr>
      <w:r>
        <w:rPr>
          <w:rFonts w:ascii="Times New Roman" w:eastAsia="Times New Roman" w:hAnsi="Times New Roman" w:cs="Times New Roman"/>
          <w:sz w:val="24"/>
          <w:szCs w:val="24"/>
          <w:lang w:val="es-MX" w:eastAsia="es-MX"/>
        </w:rPr>
        <w:t>Comayagua</w:t>
      </w:r>
    </w:p>
    <w:p w14:paraId="32ED2F08" w14:textId="77777777" w:rsidR="00076D8B" w:rsidRDefault="00076D8B" w:rsidP="005E079C">
      <w:pPr>
        <w:pStyle w:val="Prrafodelista"/>
        <w:widowControl/>
        <w:numPr>
          <w:ilvl w:val="0"/>
          <w:numId w:val="31"/>
        </w:numPr>
        <w:suppressAutoHyphens/>
        <w:autoSpaceDN w:val="0"/>
        <w:spacing w:before="240" w:after="240"/>
        <w:ind w:right="142"/>
        <w:contextualSpacing/>
        <w:jc w:val="both"/>
        <w:rPr>
          <w:rFonts w:ascii="Times New Roman" w:eastAsia="Times New Roman" w:hAnsi="Times New Roman" w:cs="Times New Roman"/>
          <w:sz w:val="24"/>
          <w:szCs w:val="24"/>
          <w:lang w:val="es-MX" w:eastAsia="es-MX"/>
        </w:rPr>
      </w:pPr>
      <w:r>
        <w:rPr>
          <w:rFonts w:ascii="Times New Roman" w:eastAsia="Times New Roman" w:hAnsi="Times New Roman" w:cs="Times New Roman"/>
          <w:sz w:val="24"/>
          <w:szCs w:val="24"/>
          <w:lang w:val="es-MX" w:eastAsia="es-MX"/>
        </w:rPr>
        <w:t>Ocotepeque</w:t>
      </w:r>
    </w:p>
    <w:p w14:paraId="50321A46" w14:textId="77777777" w:rsidR="00076D8B" w:rsidRDefault="00076D8B" w:rsidP="005E079C">
      <w:pPr>
        <w:pStyle w:val="Prrafodelista"/>
        <w:widowControl/>
        <w:numPr>
          <w:ilvl w:val="0"/>
          <w:numId w:val="31"/>
        </w:numPr>
        <w:suppressAutoHyphens/>
        <w:autoSpaceDN w:val="0"/>
        <w:spacing w:before="240" w:after="240"/>
        <w:ind w:right="142"/>
        <w:contextualSpacing/>
        <w:jc w:val="both"/>
        <w:rPr>
          <w:rFonts w:ascii="Times New Roman" w:eastAsia="Times New Roman" w:hAnsi="Times New Roman" w:cs="Times New Roman"/>
          <w:sz w:val="24"/>
          <w:szCs w:val="24"/>
          <w:lang w:val="es-MX" w:eastAsia="es-MX"/>
        </w:rPr>
      </w:pPr>
      <w:r>
        <w:rPr>
          <w:rFonts w:ascii="Times New Roman" w:eastAsia="Times New Roman" w:hAnsi="Times New Roman" w:cs="Times New Roman"/>
          <w:sz w:val="24"/>
          <w:szCs w:val="24"/>
          <w:lang w:val="es-MX" w:eastAsia="es-MX"/>
        </w:rPr>
        <w:t>Choluteca</w:t>
      </w:r>
    </w:p>
    <w:p w14:paraId="2D26DD80" w14:textId="77777777" w:rsidR="00076D8B" w:rsidRDefault="00076D8B" w:rsidP="005E079C">
      <w:pPr>
        <w:pStyle w:val="Prrafodelista"/>
        <w:widowControl/>
        <w:numPr>
          <w:ilvl w:val="0"/>
          <w:numId w:val="31"/>
        </w:numPr>
        <w:suppressAutoHyphens/>
        <w:autoSpaceDN w:val="0"/>
        <w:spacing w:before="240" w:after="240"/>
        <w:ind w:right="142"/>
        <w:contextualSpacing/>
        <w:jc w:val="both"/>
        <w:rPr>
          <w:rFonts w:ascii="Times New Roman" w:eastAsia="Times New Roman" w:hAnsi="Times New Roman" w:cs="Times New Roman"/>
          <w:sz w:val="24"/>
          <w:szCs w:val="24"/>
          <w:lang w:val="es-MX" w:eastAsia="es-MX"/>
        </w:rPr>
      </w:pPr>
      <w:r>
        <w:rPr>
          <w:rFonts w:ascii="Times New Roman" w:eastAsia="Times New Roman" w:hAnsi="Times New Roman" w:cs="Times New Roman"/>
          <w:sz w:val="24"/>
          <w:szCs w:val="24"/>
          <w:lang w:val="es-MX" w:eastAsia="es-MX"/>
        </w:rPr>
        <w:t>La Ceiba</w:t>
      </w:r>
    </w:p>
    <w:p w14:paraId="470C4AD2" w14:textId="77777777" w:rsidR="00076D8B" w:rsidRDefault="00076D8B" w:rsidP="005E079C">
      <w:pPr>
        <w:pStyle w:val="Prrafodelista"/>
        <w:widowControl/>
        <w:numPr>
          <w:ilvl w:val="0"/>
          <w:numId w:val="31"/>
        </w:numPr>
        <w:suppressAutoHyphens/>
        <w:autoSpaceDN w:val="0"/>
        <w:spacing w:before="240" w:after="240"/>
        <w:ind w:right="142"/>
        <w:contextualSpacing/>
        <w:jc w:val="both"/>
        <w:rPr>
          <w:rFonts w:ascii="Times New Roman" w:eastAsia="Times New Roman" w:hAnsi="Times New Roman" w:cs="Times New Roman"/>
          <w:sz w:val="24"/>
          <w:szCs w:val="24"/>
          <w:lang w:val="es-MX" w:eastAsia="es-MX"/>
        </w:rPr>
      </w:pPr>
      <w:r>
        <w:rPr>
          <w:rFonts w:ascii="Times New Roman" w:eastAsia="Times New Roman" w:hAnsi="Times New Roman" w:cs="Times New Roman"/>
          <w:sz w:val="24"/>
          <w:szCs w:val="24"/>
          <w:lang w:val="es-MX" w:eastAsia="es-MX"/>
        </w:rPr>
        <w:t>Puerto Cortes</w:t>
      </w:r>
    </w:p>
    <w:p w14:paraId="3D9F3387" w14:textId="77777777" w:rsidR="00076D8B" w:rsidRDefault="00076D8B" w:rsidP="005E079C">
      <w:pPr>
        <w:pStyle w:val="Prrafodelista"/>
        <w:widowControl/>
        <w:numPr>
          <w:ilvl w:val="0"/>
          <w:numId w:val="31"/>
        </w:numPr>
        <w:suppressAutoHyphens/>
        <w:autoSpaceDN w:val="0"/>
        <w:spacing w:before="240" w:after="240"/>
        <w:ind w:right="142"/>
        <w:contextualSpacing/>
        <w:jc w:val="both"/>
        <w:rPr>
          <w:rFonts w:ascii="Times New Roman" w:eastAsia="Times New Roman" w:hAnsi="Times New Roman" w:cs="Times New Roman"/>
          <w:sz w:val="24"/>
          <w:szCs w:val="24"/>
          <w:lang w:val="es-MX" w:eastAsia="es-MX"/>
        </w:rPr>
      </w:pPr>
      <w:r>
        <w:rPr>
          <w:rFonts w:ascii="Times New Roman" w:eastAsia="Times New Roman" w:hAnsi="Times New Roman" w:cs="Times New Roman"/>
          <w:sz w:val="24"/>
          <w:szCs w:val="24"/>
          <w:lang w:val="es-MX" w:eastAsia="es-MX"/>
        </w:rPr>
        <w:t>Danlí</w:t>
      </w:r>
    </w:p>
    <w:p w14:paraId="1F88A8B2" w14:textId="77777777" w:rsidR="00076D8B" w:rsidRDefault="00076D8B" w:rsidP="005E079C">
      <w:pPr>
        <w:pStyle w:val="Prrafodelista"/>
        <w:widowControl/>
        <w:numPr>
          <w:ilvl w:val="0"/>
          <w:numId w:val="31"/>
        </w:numPr>
        <w:suppressAutoHyphens/>
        <w:autoSpaceDN w:val="0"/>
        <w:spacing w:before="240" w:after="240"/>
        <w:ind w:right="142"/>
        <w:contextualSpacing/>
        <w:jc w:val="both"/>
        <w:rPr>
          <w:rFonts w:ascii="Times New Roman" w:eastAsia="Times New Roman" w:hAnsi="Times New Roman" w:cs="Times New Roman"/>
          <w:sz w:val="24"/>
          <w:szCs w:val="24"/>
          <w:lang w:val="es-MX" w:eastAsia="es-MX"/>
        </w:rPr>
      </w:pPr>
      <w:r>
        <w:rPr>
          <w:rFonts w:ascii="Times New Roman" w:eastAsia="Times New Roman" w:hAnsi="Times New Roman" w:cs="Times New Roman"/>
          <w:sz w:val="24"/>
          <w:szCs w:val="24"/>
          <w:lang w:val="es-MX" w:eastAsia="es-MX"/>
        </w:rPr>
        <w:t>Tela</w:t>
      </w:r>
    </w:p>
    <w:p w14:paraId="58BC88A8" w14:textId="77777777" w:rsidR="00076D8B" w:rsidRDefault="00076D8B" w:rsidP="005E079C">
      <w:pPr>
        <w:pStyle w:val="Prrafodelista"/>
        <w:widowControl/>
        <w:numPr>
          <w:ilvl w:val="0"/>
          <w:numId w:val="31"/>
        </w:numPr>
        <w:suppressAutoHyphens/>
        <w:autoSpaceDN w:val="0"/>
        <w:spacing w:before="240" w:after="240"/>
        <w:ind w:right="142"/>
        <w:contextualSpacing/>
        <w:jc w:val="both"/>
        <w:rPr>
          <w:rFonts w:ascii="Times New Roman" w:eastAsia="Times New Roman" w:hAnsi="Times New Roman" w:cs="Times New Roman"/>
          <w:sz w:val="24"/>
          <w:szCs w:val="24"/>
          <w:lang w:val="es-MX" w:eastAsia="es-MX"/>
        </w:rPr>
      </w:pPr>
      <w:r>
        <w:rPr>
          <w:rFonts w:ascii="Times New Roman" w:eastAsia="Times New Roman" w:hAnsi="Times New Roman" w:cs="Times New Roman"/>
          <w:sz w:val="24"/>
          <w:szCs w:val="24"/>
          <w:lang w:val="es-MX" w:eastAsia="es-MX"/>
        </w:rPr>
        <w:t>San Barbara</w:t>
      </w:r>
    </w:p>
    <w:p w14:paraId="53D3869F" w14:textId="77777777" w:rsidR="00076D8B" w:rsidRDefault="00076D8B" w:rsidP="005E079C">
      <w:pPr>
        <w:pStyle w:val="Prrafodelista"/>
        <w:widowControl/>
        <w:numPr>
          <w:ilvl w:val="0"/>
          <w:numId w:val="31"/>
        </w:numPr>
        <w:suppressAutoHyphens/>
        <w:autoSpaceDN w:val="0"/>
        <w:spacing w:before="240" w:after="240"/>
        <w:ind w:right="142"/>
        <w:contextualSpacing/>
        <w:jc w:val="both"/>
        <w:rPr>
          <w:rFonts w:ascii="Times New Roman" w:eastAsia="Times New Roman" w:hAnsi="Times New Roman" w:cs="Times New Roman"/>
          <w:sz w:val="24"/>
          <w:szCs w:val="24"/>
          <w:lang w:val="es-MX" w:eastAsia="es-MX"/>
        </w:rPr>
      </w:pPr>
      <w:r>
        <w:rPr>
          <w:rFonts w:ascii="Times New Roman" w:eastAsia="Times New Roman" w:hAnsi="Times New Roman" w:cs="Times New Roman"/>
          <w:sz w:val="24"/>
          <w:szCs w:val="24"/>
          <w:lang w:val="es-MX" w:eastAsia="es-MX"/>
        </w:rPr>
        <w:t>Juticalpa</w:t>
      </w:r>
    </w:p>
    <w:p w14:paraId="74E069AF" w14:textId="77777777" w:rsidR="00076D8B" w:rsidRDefault="00076D8B" w:rsidP="005E079C">
      <w:pPr>
        <w:pStyle w:val="Prrafodelista"/>
        <w:widowControl/>
        <w:numPr>
          <w:ilvl w:val="0"/>
          <w:numId w:val="31"/>
        </w:numPr>
        <w:suppressAutoHyphens/>
        <w:autoSpaceDN w:val="0"/>
        <w:spacing w:before="240" w:after="240"/>
        <w:ind w:right="142"/>
        <w:contextualSpacing/>
        <w:jc w:val="both"/>
        <w:rPr>
          <w:rFonts w:ascii="Times New Roman" w:eastAsia="Times New Roman" w:hAnsi="Times New Roman" w:cs="Times New Roman"/>
          <w:sz w:val="24"/>
          <w:szCs w:val="24"/>
          <w:lang w:val="es-MX" w:eastAsia="es-MX"/>
        </w:rPr>
      </w:pPr>
      <w:r>
        <w:rPr>
          <w:rFonts w:ascii="Times New Roman" w:eastAsia="Times New Roman" w:hAnsi="Times New Roman" w:cs="Times New Roman"/>
          <w:sz w:val="24"/>
          <w:szCs w:val="24"/>
          <w:lang w:val="es-MX" w:eastAsia="es-MX"/>
        </w:rPr>
        <w:t>San María del Real</w:t>
      </w:r>
    </w:p>
    <w:p w14:paraId="60435C4D" w14:textId="77777777" w:rsidR="00076D8B" w:rsidRDefault="00076D8B" w:rsidP="005E079C">
      <w:pPr>
        <w:pStyle w:val="Prrafodelista"/>
        <w:widowControl/>
        <w:numPr>
          <w:ilvl w:val="0"/>
          <w:numId w:val="31"/>
        </w:numPr>
        <w:suppressAutoHyphens/>
        <w:autoSpaceDN w:val="0"/>
        <w:spacing w:before="240" w:after="240"/>
        <w:ind w:right="142"/>
        <w:contextualSpacing/>
        <w:jc w:val="both"/>
        <w:rPr>
          <w:rFonts w:ascii="Times New Roman" w:eastAsia="Times New Roman" w:hAnsi="Times New Roman" w:cs="Times New Roman"/>
          <w:sz w:val="24"/>
          <w:szCs w:val="24"/>
          <w:lang w:val="es-MX" w:eastAsia="es-MX"/>
        </w:rPr>
      </w:pPr>
      <w:r>
        <w:rPr>
          <w:rFonts w:ascii="Times New Roman" w:eastAsia="Times New Roman" w:hAnsi="Times New Roman" w:cs="Times New Roman"/>
          <w:sz w:val="24"/>
          <w:szCs w:val="24"/>
          <w:lang w:val="es-MX" w:eastAsia="es-MX"/>
        </w:rPr>
        <w:t>Siguatepeque</w:t>
      </w:r>
    </w:p>
    <w:p w14:paraId="1338EE63" w14:textId="77777777" w:rsidR="00076D8B" w:rsidRDefault="00076D8B" w:rsidP="005E079C">
      <w:pPr>
        <w:pStyle w:val="Prrafodelista"/>
        <w:widowControl/>
        <w:numPr>
          <w:ilvl w:val="0"/>
          <w:numId w:val="31"/>
        </w:numPr>
        <w:suppressAutoHyphens/>
        <w:autoSpaceDN w:val="0"/>
        <w:spacing w:before="240" w:after="240"/>
        <w:ind w:right="142"/>
        <w:contextualSpacing/>
        <w:jc w:val="both"/>
        <w:rPr>
          <w:rFonts w:ascii="Times New Roman" w:eastAsia="Times New Roman" w:hAnsi="Times New Roman" w:cs="Times New Roman"/>
          <w:sz w:val="24"/>
          <w:szCs w:val="24"/>
          <w:lang w:val="es-MX" w:eastAsia="es-MX"/>
        </w:rPr>
      </w:pPr>
      <w:r>
        <w:rPr>
          <w:rFonts w:ascii="Times New Roman" w:eastAsia="Times New Roman" w:hAnsi="Times New Roman" w:cs="Times New Roman"/>
          <w:sz w:val="24"/>
          <w:szCs w:val="24"/>
          <w:lang w:val="es-MX" w:eastAsia="es-MX"/>
        </w:rPr>
        <w:t>Progreso</w:t>
      </w:r>
    </w:p>
    <w:p w14:paraId="0A1DFB79" w14:textId="77777777" w:rsidR="00076D8B" w:rsidRDefault="00076D8B" w:rsidP="005E079C">
      <w:pPr>
        <w:pStyle w:val="Prrafodelista"/>
        <w:widowControl/>
        <w:numPr>
          <w:ilvl w:val="0"/>
          <w:numId w:val="31"/>
        </w:numPr>
        <w:suppressAutoHyphens/>
        <w:autoSpaceDN w:val="0"/>
        <w:spacing w:before="240" w:after="240"/>
        <w:ind w:right="142"/>
        <w:contextualSpacing/>
        <w:jc w:val="both"/>
        <w:rPr>
          <w:rFonts w:ascii="Times New Roman" w:eastAsia="Times New Roman" w:hAnsi="Times New Roman" w:cs="Times New Roman"/>
          <w:sz w:val="24"/>
          <w:szCs w:val="24"/>
          <w:lang w:val="es-MX" w:eastAsia="es-MX"/>
        </w:rPr>
      </w:pPr>
      <w:r>
        <w:rPr>
          <w:rFonts w:ascii="Times New Roman" w:eastAsia="Times New Roman" w:hAnsi="Times New Roman" w:cs="Times New Roman"/>
          <w:sz w:val="24"/>
          <w:szCs w:val="24"/>
          <w:lang w:val="es-MX" w:eastAsia="es-MX"/>
        </w:rPr>
        <w:t>Santa Rosa</w:t>
      </w:r>
    </w:p>
    <w:p w14:paraId="3B450A94" w14:textId="77777777" w:rsidR="00076D8B" w:rsidRDefault="00076D8B" w:rsidP="00076D8B">
      <w:pPr>
        <w:spacing w:before="240" w:after="240" w:line="360" w:lineRule="auto"/>
        <w:ind w:right="142"/>
        <w:jc w:val="both"/>
      </w:pPr>
      <w:r>
        <w:rPr>
          <w:rFonts w:ascii="Times New Roman" w:eastAsia="Times New Roman" w:hAnsi="Times New Roman"/>
          <w:b/>
          <w:bCs/>
          <w:color w:val="000000"/>
          <w:sz w:val="24"/>
          <w:szCs w:val="24"/>
          <w:lang w:val="es-MX" w:eastAsia="es-MX"/>
        </w:rPr>
        <w:lastRenderedPageBreak/>
        <w:t>III. INSTRUCCIONES:</w:t>
      </w:r>
    </w:p>
    <w:p w14:paraId="62B39D64" w14:textId="77777777" w:rsidR="00076D8B" w:rsidRPr="00BD677B" w:rsidRDefault="00076D8B" w:rsidP="00076D8B">
      <w:pPr>
        <w:spacing w:before="240" w:after="240" w:line="360" w:lineRule="auto"/>
        <w:ind w:right="142"/>
        <w:jc w:val="both"/>
        <w:rPr>
          <w:lang w:val="es-HN"/>
        </w:rPr>
      </w:pPr>
      <w:r>
        <w:rPr>
          <w:rFonts w:ascii="Times New Roman" w:eastAsia="Times New Roman" w:hAnsi="Times New Roman"/>
          <w:color w:val="000000"/>
          <w:sz w:val="24"/>
          <w:szCs w:val="24"/>
          <w:lang w:val="es-MX" w:eastAsia="es-MX"/>
        </w:rPr>
        <w:t>A continuación, se le presenta una serie de preguntas, relacionadas con las posibles causas de la reducción de la matrícula. La información es con fines académico, se le pide responder de forma clara y honesta a las siguientes preguntas:</w:t>
      </w:r>
    </w:p>
    <w:p w14:paraId="1FA9E610" w14:textId="77777777" w:rsidR="00076D8B" w:rsidRPr="00BD677B" w:rsidRDefault="00076D8B" w:rsidP="00076D8B">
      <w:pPr>
        <w:spacing w:before="240" w:after="240" w:line="360" w:lineRule="auto"/>
        <w:ind w:right="142"/>
        <w:jc w:val="both"/>
        <w:rPr>
          <w:lang w:val="es-HN"/>
        </w:rPr>
      </w:pPr>
      <w:r>
        <w:rPr>
          <w:rFonts w:ascii="Times New Roman" w:eastAsia="Times New Roman" w:hAnsi="Times New Roman"/>
          <w:color w:val="000000"/>
          <w:sz w:val="24"/>
          <w:szCs w:val="24"/>
          <w:lang w:val="es-MX" w:eastAsia="es-MX"/>
        </w:rPr>
        <w:t xml:space="preserve"> 1.  </w:t>
      </w:r>
      <w:r>
        <w:rPr>
          <w:rFonts w:ascii="Times New Roman" w:eastAsia="Times New Roman" w:hAnsi="Times New Roman"/>
          <w:color w:val="000000"/>
          <w:sz w:val="24"/>
          <w:szCs w:val="24"/>
          <w:lang w:val="es-MX" w:eastAsia="es-MX"/>
        </w:rPr>
        <w:tab/>
        <w:t>¿Le brindaron toda la información para realizar el proceso de matrícula?</w:t>
      </w:r>
    </w:p>
    <w:p w14:paraId="53EBBA65" w14:textId="77777777" w:rsidR="00076D8B" w:rsidRPr="00BD677B" w:rsidRDefault="00076D8B" w:rsidP="00076D8B">
      <w:pPr>
        <w:spacing w:before="240" w:after="240"/>
        <w:ind w:left="1134" w:right="142" w:hanging="709"/>
        <w:jc w:val="both"/>
        <w:rPr>
          <w:lang w:val="es-HN"/>
        </w:rPr>
      </w:pPr>
      <w:r>
        <w:rPr>
          <w:rFonts w:ascii="Times New Roman" w:eastAsia="Times New Roman" w:hAnsi="Times New Roman"/>
          <w:color w:val="000000"/>
          <w:sz w:val="24"/>
          <w:szCs w:val="24"/>
          <w:lang w:val="es-MX" w:eastAsia="es-MX"/>
        </w:rPr>
        <w:t>a.      SI</w:t>
      </w:r>
    </w:p>
    <w:p w14:paraId="155A9294" w14:textId="77777777" w:rsidR="00076D8B" w:rsidRPr="00BD677B" w:rsidRDefault="00076D8B" w:rsidP="00076D8B">
      <w:pPr>
        <w:spacing w:before="240" w:after="240"/>
        <w:ind w:left="850" w:right="142" w:hanging="425"/>
        <w:jc w:val="both"/>
        <w:rPr>
          <w:lang w:val="es-HN"/>
        </w:rPr>
      </w:pPr>
      <w:r>
        <w:rPr>
          <w:rFonts w:ascii="Times New Roman" w:eastAsia="Times New Roman" w:hAnsi="Times New Roman"/>
          <w:color w:val="000000"/>
          <w:sz w:val="24"/>
          <w:szCs w:val="24"/>
          <w:lang w:val="es-MX" w:eastAsia="es-MX"/>
        </w:rPr>
        <w:t xml:space="preserve">b.  </w:t>
      </w:r>
      <w:r>
        <w:rPr>
          <w:rFonts w:ascii="Times New Roman" w:eastAsia="Times New Roman" w:hAnsi="Times New Roman"/>
          <w:color w:val="000000"/>
          <w:sz w:val="24"/>
          <w:szCs w:val="24"/>
          <w:lang w:val="es-MX" w:eastAsia="es-MX"/>
        </w:rPr>
        <w:tab/>
        <w:t>NO</w:t>
      </w:r>
    </w:p>
    <w:p w14:paraId="4EB60218" w14:textId="77777777" w:rsidR="00076D8B" w:rsidRDefault="00076D8B" w:rsidP="00076D8B">
      <w:pPr>
        <w:spacing w:before="240" w:after="240" w:line="360" w:lineRule="auto"/>
        <w:ind w:right="142"/>
        <w:jc w:val="both"/>
        <w:rPr>
          <w:rFonts w:ascii="Times New Roman" w:eastAsia="Times New Roman" w:hAnsi="Times New Roman"/>
          <w:color w:val="000000"/>
          <w:sz w:val="24"/>
          <w:szCs w:val="24"/>
          <w:lang w:val="es-MX" w:eastAsia="es-MX"/>
        </w:rPr>
      </w:pPr>
      <w:r>
        <w:rPr>
          <w:rFonts w:ascii="Times New Roman" w:eastAsia="Times New Roman" w:hAnsi="Times New Roman"/>
          <w:color w:val="000000"/>
          <w:sz w:val="24"/>
          <w:szCs w:val="24"/>
          <w:lang w:val="es-MX" w:eastAsia="es-MX"/>
        </w:rPr>
        <w:t>2. De acuerdo, con su percepción ¿cuáles son los factores que se deberían mejorar en el proceso de admisión?</w:t>
      </w:r>
    </w:p>
    <w:p w14:paraId="377B33C0" w14:textId="77777777" w:rsidR="00076D8B" w:rsidRDefault="00076D8B" w:rsidP="005E079C">
      <w:pPr>
        <w:pStyle w:val="Prrafodelista"/>
        <w:widowControl/>
        <w:numPr>
          <w:ilvl w:val="0"/>
          <w:numId w:val="32"/>
        </w:numPr>
        <w:suppressAutoHyphens/>
        <w:autoSpaceDN w:val="0"/>
        <w:spacing w:before="240" w:after="240" w:line="360" w:lineRule="auto"/>
        <w:ind w:right="142"/>
        <w:contextualSpacing/>
        <w:jc w:val="both"/>
        <w:rPr>
          <w:rFonts w:ascii="Times New Roman" w:eastAsia="Times New Roman" w:hAnsi="Times New Roman" w:cs="Times New Roman"/>
          <w:sz w:val="24"/>
          <w:szCs w:val="24"/>
          <w:lang w:val="es-MX" w:eastAsia="es-MX"/>
        </w:rPr>
      </w:pPr>
      <w:r>
        <w:rPr>
          <w:rFonts w:ascii="Times New Roman" w:eastAsia="Times New Roman" w:hAnsi="Times New Roman" w:cs="Times New Roman"/>
          <w:sz w:val="24"/>
          <w:szCs w:val="24"/>
          <w:lang w:val="es-MX" w:eastAsia="es-MX"/>
        </w:rPr>
        <w:t xml:space="preserve">Reducir el tiempo de publicación de la nota del examen de admisión </w:t>
      </w:r>
    </w:p>
    <w:p w14:paraId="0C7D2F36" w14:textId="77777777" w:rsidR="00076D8B" w:rsidRDefault="00076D8B" w:rsidP="005E079C">
      <w:pPr>
        <w:pStyle w:val="Prrafodelista"/>
        <w:widowControl/>
        <w:numPr>
          <w:ilvl w:val="0"/>
          <w:numId w:val="32"/>
        </w:numPr>
        <w:suppressAutoHyphens/>
        <w:autoSpaceDN w:val="0"/>
        <w:spacing w:before="240" w:after="240" w:line="360" w:lineRule="auto"/>
        <w:ind w:right="142"/>
        <w:contextualSpacing/>
        <w:jc w:val="both"/>
        <w:rPr>
          <w:rFonts w:ascii="Times New Roman" w:eastAsia="Times New Roman" w:hAnsi="Times New Roman" w:cs="Times New Roman"/>
          <w:sz w:val="24"/>
          <w:szCs w:val="24"/>
          <w:lang w:val="es-MX" w:eastAsia="es-MX"/>
        </w:rPr>
      </w:pPr>
      <w:r>
        <w:rPr>
          <w:rFonts w:ascii="Times New Roman" w:eastAsia="Times New Roman" w:hAnsi="Times New Roman" w:cs="Times New Roman"/>
          <w:sz w:val="24"/>
          <w:szCs w:val="24"/>
          <w:lang w:val="es-MX" w:eastAsia="es-MX"/>
        </w:rPr>
        <w:t>Mejorar y/o implementar el curso propedéutico</w:t>
      </w:r>
    </w:p>
    <w:p w14:paraId="3988D1A8" w14:textId="77777777" w:rsidR="00076D8B" w:rsidRDefault="00076D8B" w:rsidP="005E079C">
      <w:pPr>
        <w:pStyle w:val="Prrafodelista"/>
        <w:widowControl/>
        <w:numPr>
          <w:ilvl w:val="0"/>
          <w:numId w:val="32"/>
        </w:numPr>
        <w:suppressAutoHyphens/>
        <w:autoSpaceDN w:val="0"/>
        <w:spacing w:before="240" w:after="240" w:line="360" w:lineRule="auto"/>
        <w:ind w:right="142"/>
        <w:contextualSpacing/>
        <w:jc w:val="both"/>
        <w:rPr>
          <w:rFonts w:ascii="Times New Roman" w:eastAsia="Times New Roman" w:hAnsi="Times New Roman" w:cs="Times New Roman"/>
          <w:sz w:val="24"/>
          <w:szCs w:val="24"/>
          <w:lang w:val="es-MX" w:eastAsia="es-MX"/>
        </w:rPr>
      </w:pPr>
      <w:r>
        <w:rPr>
          <w:rFonts w:ascii="Times New Roman" w:eastAsia="Times New Roman" w:hAnsi="Times New Roman" w:cs="Times New Roman"/>
          <w:sz w:val="24"/>
          <w:szCs w:val="24"/>
          <w:lang w:val="es-MX" w:eastAsia="es-MX"/>
        </w:rPr>
        <w:t>Crear un cubículo informativo para atender consultas del proceso de admisión</w:t>
      </w:r>
    </w:p>
    <w:p w14:paraId="50DFE5DC" w14:textId="77777777" w:rsidR="00076D8B" w:rsidRDefault="00076D8B" w:rsidP="005E079C">
      <w:pPr>
        <w:pStyle w:val="Prrafodelista"/>
        <w:widowControl/>
        <w:numPr>
          <w:ilvl w:val="0"/>
          <w:numId w:val="32"/>
        </w:numPr>
        <w:suppressAutoHyphens/>
        <w:autoSpaceDN w:val="0"/>
        <w:spacing w:before="240" w:after="240" w:line="360" w:lineRule="auto"/>
        <w:ind w:right="142"/>
        <w:contextualSpacing/>
        <w:jc w:val="both"/>
        <w:rPr>
          <w:rFonts w:ascii="Times New Roman" w:eastAsia="Times New Roman" w:hAnsi="Times New Roman" w:cs="Times New Roman"/>
          <w:sz w:val="24"/>
          <w:szCs w:val="24"/>
          <w:lang w:val="es-MX" w:eastAsia="es-MX"/>
        </w:rPr>
      </w:pPr>
      <w:r>
        <w:rPr>
          <w:rFonts w:ascii="Times New Roman" w:eastAsia="Times New Roman" w:hAnsi="Times New Roman" w:cs="Times New Roman"/>
          <w:sz w:val="24"/>
          <w:szCs w:val="24"/>
          <w:lang w:val="es-MX" w:eastAsia="es-MX"/>
        </w:rPr>
        <w:t xml:space="preserve">Actualizar las herramientas de comunicación </w:t>
      </w:r>
    </w:p>
    <w:p w14:paraId="3881FBDE" w14:textId="77777777" w:rsidR="00076D8B" w:rsidRDefault="00076D8B" w:rsidP="005E079C">
      <w:pPr>
        <w:pStyle w:val="Prrafodelista"/>
        <w:widowControl/>
        <w:numPr>
          <w:ilvl w:val="0"/>
          <w:numId w:val="32"/>
        </w:numPr>
        <w:suppressAutoHyphens/>
        <w:autoSpaceDN w:val="0"/>
        <w:spacing w:before="240" w:after="240" w:line="360" w:lineRule="auto"/>
        <w:ind w:right="142"/>
        <w:contextualSpacing/>
        <w:jc w:val="both"/>
        <w:rPr>
          <w:rFonts w:ascii="Times New Roman" w:eastAsia="Times New Roman" w:hAnsi="Times New Roman" w:cs="Times New Roman"/>
          <w:sz w:val="24"/>
          <w:szCs w:val="24"/>
          <w:lang w:val="es-MX" w:eastAsia="es-MX"/>
        </w:rPr>
      </w:pPr>
      <w:r>
        <w:rPr>
          <w:rFonts w:ascii="Times New Roman" w:eastAsia="Times New Roman" w:hAnsi="Times New Roman" w:cs="Times New Roman"/>
          <w:sz w:val="24"/>
          <w:szCs w:val="24"/>
          <w:lang w:val="es-MX" w:eastAsia="es-MX"/>
        </w:rPr>
        <w:t>Otros especifiquen</w:t>
      </w:r>
    </w:p>
    <w:p w14:paraId="6DA85068" w14:textId="77777777" w:rsidR="00076D8B" w:rsidRPr="00BD677B" w:rsidRDefault="00076D8B" w:rsidP="00076D8B">
      <w:pPr>
        <w:spacing w:before="240" w:after="240" w:line="360" w:lineRule="auto"/>
        <w:ind w:right="142"/>
        <w:jc w:val="both"/>
        <w:rPr>
          <w:lang w:val="es-HN"/>
        </w:rPr>
      </w:pPr>
      <w:r>
        <w:rPr>
          <w:rFonts w:ascii="Times New Roman" w:eastAsia="Times New Roman" w:hAnsi="Times New Roman"/>
          <w:color w:val="000000"/>
          <w:sz w:val="24"/>
          <w:szCs w:val="24"/>
          <w:lang w:val="es-MX" w:eastAsia="es-MX"/>
        </w:rPr>
        <w:t> 3. ¿El personal de la universidad, le brindó toda la información necesaria para su gestión de matrícula?</w:t>
      </w:r>
    </w:p>
    <w:p w14:paraId="6D21A109" w14:textId="77777777" w:rsidR="00076D8B" w:rsidRPr="00D64E68" w:rsidRDefault="00076D8B" w:rsidP="00076D8B">
      <w:pPr>
        <w:spacing w:before="240" w:after="240"/>
        <w:ind w:left="360" w:right="142"/>
        <w:jc w:val="both"/>
        <w:rPr>
          <w:lang w:val="es-HN"/>
        </w:rPr>
      </w:pPr>
      <w:r>
        <w:rPr>
          <w:rFonts w:ascii="Times New Roman" w:eastAsia="Times New Roman" w:hAnsi="Times New Roman"/>
          <w:color w:val="000000"/>
          <w:sz w:val="24"/>
          <w:szCs w:val="24"/>
          <w:lang w:val="es-MX" w:eastAsia="es-MX"/>
        </w:rPr>
        <w:t xml:space="preserve">a.   </w:t>
      </w:r>
      <w:r>
        <w:rPr>
          <w:rFonts w:ascii="Times New Roman" w:eastAsia="Times New Roman" w:hAnsi="Times New Roman"/>
          <w:color w:val="000000"/>
          <w:sz w:val="24"/>
          <w:szCs w:val="24"/>
          <w:lang w:val="es-MX" w:eastAsia="es-MX"/>
        </w:rPr>
        <w:tab/>
        <w:t>SI</w:t>
      </w:r>
    </w:p>
    <w:p w14:paraId="3E2BCED4" w14:textId="77777777" w:rsidR="00076D8B" w:rsidRPr="00D64E68" w:rsidRDefault="00076D8B" w:rsidP="00076D8B">
      <w:pPr>
        <w:spacing w:before="240" w:after="240"/>
        <w:ind w:left="360" w:right="142"/>
        <w:jc w:val="both"/>
        <w:rPr>
          <w:lang w:val="es-HN"/>
        </w:rPr>
      </w:pPr>
      <w:r>
        <w:rPr>
          <w:rFonts w:ascii="Times New Roman" w:eastAsia="Times New Roman" w:hAnsi="Times New Roman"/>
          <w:color w:val="000000"/>
          <w:sz w:val="24"/>
          <w:szCs w:val="24"/>
          <w:lang w:val="es-MX" w:eastAsia="es-MX"/>
        </w:rPr>
        <w:t xml:space="preserve">b.  </w:t>
      </w:r>
      <w:r>
        <w:rPr>
          <w:rFonts w:ascii="Times New Roman" w:eastAsia="Times New Roman" w:hAnsi="Times New Roman"/>
          <w:color w:val="000000"/>
          <w:sz w:val="24"/>
          <w:szCs w:val="24"/>
          <w:lang w:val="es-MX" w:eastAsia="es-MX"/>
        </w:rPr>
        <w:tab/>
        <w:t>NO</w:t>
      </w:r>
    </w:p>
    <w:p w14:paraId="31AA7EE5" w14:textId="77777777" w:rsidR="00076D8B" w:rsidRPr="00BD677B" w:rsidRDefault="00076D8B" w:rsidP="00076D8B">
      <w:pPr>
        <w:spacing w:before="240" w:after="240" w:line="360" w:lineRule="auto"/>
        <w:ind w:right="142"/>
        <w:jc w:val="both"/>
        <w:rPr>
          <w:lang w:val="es-HN"/>
        </w:rPr>
      </w:pPr>
      <w:r>
        <w:rPr>
          <w:rFonts w:ascii="Times New Roman" w:eastAsia="Times New Roman" w:hAnsi="Times New Roman"/>
          <w:color w:val="000000"/>
          <w:sz w:val="24"/>
          <w:szCs w:val="24"/>
          <w:lang w:val="es-MX" w:eastAsia="es-MX"/>
        </w:rPr>
        <w:t>4. De los siguientes medios de comunicación, ¿Por cuál se enteró de la carrera de Administración Empresas Agropecuarias?</w:t>
      </w:r>
    </w:p>
    <w:p w14:paraId="74D2F5E6" w14:textId="77777777" w:rsidR="00076D8B" w:rsidRPr="00BD677B" w:rsidRDefault="00076D8B" w:rsidP="00076D8B">
      <w:pPr>
        <w:spacing w:before="240" w:after="240"/>
        <w:ind w:left="360" w:right="142"/>
        <w:jc w:val="both"/>
        <w:rPr>
          <w:lang w:val="es-HN"/>
        </w:rPr>
      </w:pPr>
      <w:r>
        <w:rPr>
          <w:rFonts w:ascii="Times New Roman" w:eastAsia="Times New Roman" w:hAnsi="Times New Roman"/>
          <w:color w:val="000000"/>
          <w:sz w:val="24"/>
          <w:szCs w:val="24"/>
          <w:lang w:val="es-MX" w:eastAsia="es-MX"/>
        </w:rPr>
        <w:t xml:space="preserve">a.   </w:t>
      </w:r>
      <w:r>
        <w:rPr>
          <w:rFonts w:ascii="Times New Roman" w:eastAsia="Times New Roman" w:hAnsi="Times New Roman"/>
          <w:color w:val="000000"/>
          <w:sz w:val="24"/>
          <w:szCs w:val="24"/>
          <w:lang w:val="es-MX" w:eastAsia="es-MX"/>
        </w:rPr>
        <w:tab/>
        <w:t>Redes sociales</w:t>
      </w:r>
    </w:p>
    <w:p w14:paraId="5C30692C" w14:textId="77777777" w:rsidR="00076D8B" w:rsidRPr="00BD677B" w:rsidRDefault="00076D8B" w:rsidP="00076D8B">
      <w:pPr>
        <w:spacing w:before="240" w:after="240"/>
        <w:ind w:left="360" w:right="142"/>
        <w:jc w:val="both"/>
        <w:rPr>
          <w:lang w:val="es-HN"/>
        </w:rPr>
      </w:pPr>
      <w:r>
        <w:rPr>
          <w:rFonts w:ascii="Times New Roman" w:eastAsia="Times New Roman" w:hAnsi="Times New Roman"/>
          <w:color w:val="000000"/>
          <w:sz w:val="24"/>
          <w:szCs w:val="24"/>
          <w:lang w:val="es-MX" w:eastAsia="es-MX"/>
        </w:rPr>
        <w:t xml:space="preserve">b.  </w:t>
      </w:r>
      <w:r>
        <w:rPr>
          <w:rFonts w:ascii="Times New Roman" w:eastAsia="Times New Roman" w:hAnsi="Times New Roman"/>
          <w:color w:val="000000"/>
          <w:sz w:val="24"/>
          <w:szCs w:val="24"/>
          <w:lang w:val="es-MX" w:eastAsia="es-MX"/>
        </w:rPr>
        <w:tab/>
        <w:t>Página de la universidad</w:t>
      </w:r>
    </w:p>
    <w:p w14:paraId="483F971F" w14:textId="77777777" w:rsidR="00076D8B" w:rsidRDefault="00076D8B" w:rsidP="00076D8B">
      <w:pPr>
        <w:spacing w:before="240" w:after="240"/>
        <w:ind w:left="360" w:right="142"/>
        <w:jc w:val="both"/>
        <w:rPr>
          <w:rFonts w:ascii="Times New Roman" w:eastAsia="Times New Roman" w:hAnsi="Times New Roman"/>
          <w:color w:val="000000"/>
          <w:sz w:val="24"/>
          <w:szCs w:val="24"/>
          <w:lang w:val="es-MX" w:eastAsia="es-MX"/>
        </w:rPr>
      </w:pPr>
      <w:r>
        <w:rPr>
          <w:rFonts w:ascii="Times New Roman" w:eastAsia="Times New Roman" w:hAnsi="Times New Roman"/>
          <w:color w:val="000000"/>
          <w:sz w:val="24"/>
          <w:szCs w:val="24"/>
          <w:lang w:val="es-MX" w:eastAsia="es-MX"/>
        </w:rPr>
        <w:t xml:space="preserve">c.   </w:t>
      </w:r>
      <w:r>
        <w:rPr>
          <w:rFonts w:ascii="Times New Roman" w:eastAsia="Times New Roman" w:hAnsi="Times New Roman"/>
          <w:color w:val="000000"/>
          <w:sz w:val="24"/>
          <w:szCs w:val="24"/>
          <w:lang w:val="es-MX" w:eastAsia="es-MX"/>
        </w:rPr>
        <w:tab/>
        <w:t>Medios Escritos</w:t>
      </w:r>
    </w:p>
    <w:p w14:paraId="4A956DCE" w14:textId="77777777" w:rsidR="00076D8B" w:rsidRDefault="00076D8B" w:rsidP="00076D8B">
      <w:pPr>
        <w:spacing w:before="240" w:after="240"/>
        <w:ind w:left="360" w:right="142"/>
        <w:jc w:val="both"/>
        <w:rPr>
          <w:rFonts w:ascii="Times New Roman" w:eastAsia="Times New Roman" w:hAnsi="Times New Roman"/>
          <w:color w:val="000000"/>
          <w:sz w:val="24"/>
          <w:szCs w:val="24"/>
          <w:lang w:val="es-MX" w:eastAsia="es-MX"/>
        </w:rPr>
      </w:pPr>
      <w:r>
        <w:rPr>
          <w:rFonts w:ascii="Times New Roman" w:eastAsia="Times New Roman" w:hAnsi="Times New Roman"/>
          <w:color w:val="000000"/>
          <w:sz w:val="24"/>
          <w:szCs w:val="24"/>
          <w:lang w:val="es-MX" w:eastAsia="es-MX"/>
        </w:rPr>
        <w:t>d. Referencias de estudiantes, docentes o egresados</w:t>
      </w:r>
    </w:p>
    <w:p w14:paraId="61A2671A" w14:textId="77777777" w:rsidR="00076D8B" w:rsidRPr="00BD677B" w:rsidRDefault="00076D8B" w:rsidP="00076D8B">
      <w:pPr>
        <w:spacing w:before="240" w:after="240"/>
        <w:ind w:left="360" w:right="142"/>
        <w:jc w:val="both"/>
        <w:rPr>
          <w:lang w:val="es-HN"/>
        </w:rPr>
      </w:pPr>
      <w:r>
        <w:rPr>
          <w:rFonts w:ascii="Times New Roman" w:eastAsia="Times New Roman" w:hAnsi="Times New Roman"/>
          <w:color w:val="000000"/>
          <w:sz w:val="24"/>
          <w:szCs w:val="24"/>
          <w:lang w:val="es-MX" w:eastAsia="es-MX"/>
        </w:rPr>
        <w:t xml:space="preserve">e.  </w:t>
      </w:r>
      <w:r>
        <w:rPr>
          <w:rFonts w:ascii="Times New Roman" w:eastAsia="Times New Roman" w:hAnsi="Times New Roman"/>
          <w:color w:val="000000"/>
          <w:sz w:val="24"/>
          <w:szCs w:val="24"/>
          <w:lang w:val="es-MX" w:eastAsia="es-MX"/>
        </w:rPr>
        <w:tab/>
        <w:t>Otros Especifique_________________</w:t>
      </w:r>
    </w:p>
    <w:p w14:paraId="2E5A4689" w14:textId="77777777" w:rsidR="00076D8B" w:rsidRPr="00BD677B" w:rsidRDefault="00076D8B" w:rsidP="00076D8B">
      <w:pPr>
        <w:spacing w:before="240" w:after="240" w:line="360" w:lineRule="auto"/>
        <w:ind w:right="142"/>
        <w:jc w:val="both"/>
        <w:rPr>
          <w:lang w:val="es-HN"/>
        </w:rPr>
      </w:pPr>
      <w:r>
        <w:rPr>
          <w:rFonts w:ascii="Times New Roman" w:eastAsia="Times New Roman" w:hAnsi="Times New Roman"/>
          <w:color w:val="000000"/>
          <w:sz w:val="24"/>
          <w:szCs w:val="24"/>
          <w:lang w:val="es-MX" w:eastAsia="es-MX"/>
        </w:rPr>
        <w:lastRenderedPageBreak/>
        <w:t>5. ¿Por qué decidió matricularse en esta carrera?</w:t>
      </w:r>
    </w:p>
    <w:p w14:paraId="5850B36F" w14:textId="77777777" w:rsidR="00076D8B" w:rsidRPr="005C1EB0" w:rsidRDefault="00076D8B" w:rsidP="00076D8B">
      <w:pPr>
        <w:spacing w:before="240" w:after="240"/>
        <w:ind w:left="360" w:right="142"/>
        <w:jc w:val="both"/>
        <w:rPr>
          <w:lang w:val="es-HN"/>
        </w:rPr>
      </w:pPr>
      <w:r>
        <w:rPr>
          <w:rFonts w:ascii="Times New Roman" w:eastAsia="Times New Roman" w:hAnsi="Times New Roman"/>
          <w:color w:val="000000"/>
          <w:sz w:val="24"/>
          <w:szCs w:val="24"/>
          <w:lang w:val="es-MX" w:eastAsia="es-MX"/>
        </w:rPr>
        <w:t xml:space="preserve">a.   </w:t>
      </w:r>
      <w:r>
        <w:rPr>
          <w:rFonts w:ascii="Times New Roman" w:eastAsia="Times New Roman" w:hAnsi="Times New Roman"/>
          <w:color w:val="000000"/>
          <w:sz w:val="24"/>
          <w:szCs w:val="24"/>
          <w:lang w:val="es-MX" w:eastAsia="es-MX"/>
        </w:rPr>
        <w:tab/>
        <w:t>Horarios de clases</w:t>
      </w:r>
    </w:p>
    <w:p w14:paraId="2B0095F9" w14:textId="77777777" w:rsidR="00076D8B" w:rsidRPr="00BD677B" w:rsidRDefault="00076D8B" w:rsidP="00076D8B">
      <w:pPr>
        <w:spacing w:before="240" w:after="240"/>
        <w:ind w:left="360" w:right="142"/>
        <w:jc w:val="both"/>
        <w:rPr>
          <w:lang w:val="es-HN"/>
        </w:rPr>
      </w:pPr>
      <w:r>
        <w:rPr>
          <w:rFonts w:ascii="Times New Roman" w:eastAsia="Times New Roman" w:hAnsi="Times New Roman"/>
          <w:color w:val="000000"/>
          <w:sz w:val="24"/>
          <w:szCs w:val="24"/>
          <w:lang w:val="es-MX" w:eastAsia="es-MX"/>
        </w:rPr>
        <w:t xml:space="preserve">b.  </w:t>
      </w:r>
      <w:r>
        <w:rPr>
          <w:rFonts w:ascii="Times New Roman" w:eastAsia="Times New Roman" w:hAnsi="Times New Roman"/>
          <w:color w:val="000000"/>
          <w:sz w:val="24"/>
          <w:szCs w:val="24"/>
          <w:lang w:val="es-MX" w:eastAsia="es-MX"/>
        </w:rPr>
        <w:tab/>
        <w:t>Modalidad externada</w:t>
      </w:r>
    </w:p>
    <w:p w14:paraId="50863378" w14:textId="77777777" w:rsidR="00076D8B" w:rsidRPr="00BD677B" w:rsidRDefault="00076D8B" w:rsidP="00076D8B">
      <w:pPr>
        <w:spacing w:before="240" w:after="240"/>
        <w:ind w:left="360" w:right="142"/>
        <w:jc w:val="both"/>
        <w:rPr>
          <w:lang w:val="es-HN"/>
        </w:rPr>
      </w:pPr>
      <w:r>
        <w:rPr>
          <w:rFonts w:ascii="Times New Roman" w:eastAsia="Times New Roman" w:hAnsi="Times New Roman"/>
          <w:color w:val="000000"/>
          <w:sz w:val="24"/>
          <w:szCs w:val="24"/>
          <w:lang w:val="es-MX" w:eastAsia="es-MX"/>
        </w:rPr>
        <w:t xml:space="preserve">c.   </w:t>
      </w:r>
      <w:r>
        <w:rPr>
          <w:rFonts w:ascii="Times New Roman" w:eastAsia="Times New Roman" w:hAnsi="Times New Roman"/>
          <w:color w:val="000000"/>
          <w:sz w:val="24"/>
          <w:szCs w:val="24"/>
          <w:lang w:val="es-MX" w:eastAsia="es-MX"/>
        </w:rPr>
        <w:tab/>
        <w:t>Los costos de matrícula</w:t>
      </w:r>
    </w:p>
    <w:p w14:paraId="47715D68" w14:textId="77777777" w:rsidR="00076D8B" w:rsidRDefault="00076D8B" w:rsidP="00076D8B">
      <w:pPr>
        <w:spacing w:before="240" w:after="240"/>
        <w:ind w:left="360" w:right="142"/>
        <w:jc w:val="both"/>
        <w:rPr>
          <w:rFonts w:ascii="Times New Roman" w:eastAsia="Times New Roman" w:hAnsi="Times New Roman"/>
          <w:color w:val="000000"/>
          <w:sz w:val="24"/>
          <w:szCs w:val="24"/>
          <w:lang w:val="es-MX" w:eastAsia="es-MX"/>
        </w:rPr>
      </w:pPr>
      <w:r>
        <w:rPr>
          <w:rFonts w:ascii="Times New Roman" w:eastAsia="Times New Roman" w:hAnsi="Times New Roman"/>
          <w:color w:val="000000"/>
          <w:sz w:val="24"/>
          <w:szCs w:val="24"/>
          <w:lang w:val="es-MX" w:eastAsia="es-MX"/>
        </w:rPr>
        <w:t xml:space="preserve">d.  </w:t>
      </w:r>
      <w:r>
        <w:rPr>
          <w:rFonts w:ascii="Times New Roman" w:eastAsia="Times New Roman" w:hAnsi="Times New Roman"/>
          <w:color w:val="000000"/>
          <w:sz w:val="24"/>
          <w:szCs w:val="24"/>
          <w:lang w:val="es-MX" w:eastAsia="es-MX"/>
        </w:rPr>
        <w:tab/>
        <w:t>Accesibilidad al campus</w:t>
      </w:r>
    </w:p>
    <w:p w14:paraId="63193E50" w14:textId="77777777" w:rsidR="00076D8B" w:rsidRPr="00BD677B" w:rsidRDefault="00076D8B" w:rsidP="00076D8B">
      <w:pPr>
        <w:spacing w:before="240" w:after="240"/>
        <w:ind w:left="360" w:right="142"/>
        <w:jc w:val="both"/>
        <w:rPr>
          <w:lang w:val="es-HN"/>
        </w:rPr>
      </w:pPr>
      <w:r>
        <w:rPr>
          <w:rFonts w:ascii="Times New Roman" w:eastAsia="Times New Roman" w:hAnsi="Times New Roman"/>
          <w:color w:val="000000"/>
          <w:sz w:val="24"/>
          <w:szCs w:val="24"/>
          <w:lang w:val="es-MX" w:eastAsia="es-MX"/>
        </w:rPr>
        <w:t>e.  Por los beneficios de la carrera</w:t>
      </w:r>
    </w:p>
    <w:p w14:paraId="5A78739A" w14:textId="77777777" w:rsidR="00076D8B" w:rsidRPr="00BD677B" w:rsidRDefault="00076D8B" w:rsidP="00076D8B">
      <w:pPr>
        <w:spacing w:before="240" w:after="240"/>
        <w:ind w:left="360" w:right="142"/>
        <w:jc w:val="both"/>
        <w:rPr>
          <w:lang w:val="es-HN"/>
        </w:rPr>
      </w:pPr>
      <w:r>
        <w:rPr>
          <w:rFonts w:ascii="Times New Roman" w:eastAsia="Times New Roman" w:hAnsi="Times New Roman"/>
          <w:color w:val="000000"/>
          <w:sz w:val="24"/>
          <w:szCs w:val="24"/>
          <w:lang w:val="es-MX" w:eastAsia="es-MX"/>
        </w:rPr>
        <w:t xml:space="preserve">f.   </w:t>
      </w:r>
      <w:r>
        <w:rPr>
          <w:rFonts w:ascii="Times New Roman" w:eastAsia="Times New Roman" w:hAnsi="Times New Roman"/>
          <w:color w:val="000000"/>
          <w:sz w:val="24"/>
          <w:szCs w:val="24"/>
          <w:lang w:val="es-MX" w:eastAsia="es-MX"/>
        </w:rPr>
        <w:tab/>
        <w:t>Otros Especifique__________________</w:t>
      </w:r>
    </w:p>
    <w:p w14:paraId="59F7D467" w14:textId="77777777" w:rsidR="00076D8B" w:rsidRPr="00BD677B" w:rsidRDefault="00076D8B" w:rsidP="00076D8B">
      <w:pPr>
        <w:spacing w:before="240" w:after="240" w:line="360" w:lineRule="auto"/>
        <w:ind w:right="142"/>
        <w:jc w:val="both"/>
        <w:rPr>
          <w:lang w:val="es-HN"/>
        </w:rPr>
      </w:pPr>
      <w:r>
        <w:rPr>
          <w:rFonts w:ascii="Times New Roman" w:eastAsia="Times New Roman" w:hAnsi="Times New Roman"/>
          <w:color w:val="000000"/>
          <w:sz w:val="24"/>
          <w:szCs w:val="24"/>
          <w:lang w:val="es-MX" w:eastAsia="es-MX"/>
        </w:rPr>
        <w:t>6. ¿Conoce alguna persona que se haya retirado de la carrera de Administración de Empresas Agropecuarias de la UNAG?</w:t>
      </w:r>
    </w:p>
    <w:p w14:paraId="139C5E1E" w14:textId="77777777" w:rsidR="00076D8B" w:rsidRPr="00BD677B" w:rsidRDefault="00076D8B" w:rsidP="00076D8B">
      <w:pPr>
        <w:spacing w:before="240" w:after="240"/>
        <w:ind w:left="720" w:right="142" w:hanging="360"/>
        <w:jc w:val="both"/>
        <w:rPr>
          <w:lang w:val="es-HN"/>
        </w:rPr>
      </w:pPr>
      <w:r>
        <w:rPr>
          <w:rFonts w:ascii="Times New Roman" w:eastAsia="Times New Roman" w:hAnsi="Times New Roman"/>
          <w:color w:val="000000"/>
          <w:sz w:val="24"/>
          <w:szCs w:val="24"/>
          <w:lang w:val="es-MX" w:eastAsia="es-MX"/>
        </w:rPr>
        <w:t>a.      SI</w:t>
      </w:r>
    </w:p>
    <w:p w14:paraId="70D3718C" w14:textId="77777777" w:rsidR="00076D8B" w:rsidRPr="00BD677B" w:rsidRDefault="00076D8B" w:rsidP="00076D8B">
      <w:pPr>
        <w:spacing w:before="240" w:after="240"/>
        <w:ind w:left="720" w:right="142" w:hanging="360"/>
        <w:jc w:val="both"/>
        <w:rPr>
          <w:lang w:val="es-HN"/>
        </w:rPr>
      </w:pPr>
      <w:r>
        <w:rPr>
          <w:rFonts w:ascii="Times New Roman" w:eastAsia="Times New Roman" w:hAnsi="Times New Roman"/>
          <w:color w:val="000000"/>
          <w:sz w:val="24"/>
          <w:szCs w:val="24"/>
          <w:lang w:val="es-MX" w:eastAsia="es-MX"/>
        </w:rPr>
        <w:t xml:space="preserve">b.  </w:t>
      </w:r>
      <w:r>
        <w:rPr>
          <w:rFonts w:ascii="Times New Roman" w:eastAsia="Times New Roman" w:hAnsi="Times New Roman"/>
          <w:color w:val="000000"/>
          <w:sz w:val="24"/>
          <w:szCs w:val="24"/>
          <w:lang w:val="es-MX" w:eastAsia="es-MX"/>
        </w:rPr>
        <w:tab/>
        <w:t>NO</w:t>
      </w:r>
    </w:p>
    <w:p w14:paraId="7AB80117" w14:textId="77777777" w:rsidR="00076D8B" w:rsidRDefault="00076D8B" w:rsidP="00076D8B">
      <w:pPr>
        <w:spacing w:before="240" w:after="240" w:line="360" w:lineRule="auto"/>
        <w:ind w:right="142"/>
        <w:jc w:val="both"/>
        <w:rPr>
          <w:rFonts w:ascii="Times New Roman" w:eastAsia="Times New Roman" w:hAnsi="Times New Roman"/>
          <w:color w:val="000000"/>
          <w:sz w:val="24"/>
          <w:szCs w:val="24"/>
          <w:lang w:val="es-MX" w:eastAsia="es-MX"/>
        </w:rPr>
      </w:pPr>
      <w:r>
        <w:rPr>
          <w:rFonts w:ascii="Times New Roman" w:eastAsia="Times New Roman" w:hAnsi="Times New Roman"/>
          <w:color w:val="000000"/>
          <w:sz w:val="24"/>
          <w:szCs w:val="24"/>
          <w:lang w:val="es-MX" w:eastAsia="es-MX"/>
        </w:rPr>
        <w:t> 7. Si, su respuesta a la pregunta anterior es SI, puede describir las razones por las que esa persona se retiró de la carrera.</w:t>
      </w:r>
    </w:p>
    <w:p w14:paraId="000ECBAA" w14:textId="77777777" w:rsidR="00076D8B" w:rsidRDefault="00076D8B" w:rsidP="00076D8B">
      <w:pPr>
        <w:spacing w:before="240" w:after="240" w:line="360" w:lineRule="auto"/>
        <w:ind w:right="142"/>
        <w:jc w:val="both"/>
        <w:rPr>
          <w:rFonts w:ascii="Times New Roman" w:eastAsia="Times New Roman" w:hAnsi="Times New Roman"/>
          <w:color w:val="000000"/>
          <w:sz w:val="24"/>
          <w:szCs w:val="24"/>
          <w:lang w:val="es-MX" w:eastAsia="es-MX"/>
        </w:rPr>
      </w:pPr>
      <w:r>
        <w:rPr>
          <w:rFonts w:ascii="Times New Roman" w:eastAsia="Times New Roman" w:hAnsi="Times New Roman"/>
          <w:color w:val="000000"/>
          <w:sz w:val="24"/>
          <w:szCs w:val="24"/>
          <w:lang w:val="es-MX" w:eastAsia="es-MX"/>
        </w:rPr>
        <w:t>8. ¿Qué aspectos considero al momento de elegir una carrera universitaria?</w:t>
      </w:r>
    </w:p>
    <w:p w14:paraId="52A7F96C" w14:textId="77777777" w:rsidR="00076D8B" w:rsidRDefault="00076D8B" w:rsidP="005E079C">
      <w:pPr>
        <w:pStyle w:val="Prrafodelista"/>
        <w:widowControl/>
        <w:numPr>
          <w:ilvl w:val="0"/>
          <w:numId w:val="33"/>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Tecnología</w:t>
      </w:r>
    </w:p>
    <w:p w14:paraId="111874B6" w14:textId="77777777" w:rsidR="00076D8B" w:rsidRDefault="00076D8B" w:rsidP="005E079C">
      <w:pPr>
        <w:pStyle w:val="Prrafodelista"/>
        <w:widowControl/>
        <w:numPr>
          <w:ilvl w:val="0"/>
          <w:numId w:val="33"/>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Infraestructura</w:t>
      </w:r>
    </w:p>
    <w:p w14:paraId="72422E60" w14:textId="77777777" w:rsidR="00076D8B" w:rsidRDefault="00076D8B" w:rsidP="005E079C">
      <w:pPr>
        <w:pStyle w:val="Prrafodelista"/>
        <w:widowControl/>
        <w:numPr>
          <w:ilvl w:val="0"/>
          <w:numId w:val="33"/>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Prestigio de la universidad</w:t>
      </w:r>
    </w:p>
    <w:p w14:paraId="6FFA04EB" w14:textId="77777777" w:rsidR="00076D8B" w:rsidRDefault="00076D8B" w:rsidP="005E079C">
      <w:pPr>
        <w:pStyle w:val="Prrafodelista"/>
        <w:widowControl/>
        <w:numPr>
          <w:ilvl w:val="0"/>
          <w:numId w:val="33"/>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Facilidad de transporte</w:t>
      </w:r>
    </w:p>
    <w:p w14:paraId="659BA8E0" w14:textId="77777777" w:rsidR="00076D8B" w:rsidRDefault="00076D8B" w:rsidP="005E079C">
      <w:pPr>
        <w:pStyle w:val="Prrafodelista"/>
        <w:widowControl/>
        <w:numPr>
          <w:ilvl w:val="0"/>
          <w:numId w:val="33"/>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Los horarios</w:t>
      </w:r>
    </w:p>
    <w:p w14:paraId="1FAA7CCF" w14:textId="77777777" w:rsidR="00076D8B" w:rsidRDefault="00076D8B" w:rsidP="005E079C">
      <w:pPr>
        <w:pStyle w:val="Prrafodelista"/>
        <w:widowControl/>
        <w:numPr>
          <w:ilvl w:val="0"/>
          <w:numId w:val="33"/>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 xml:space="preserve">Otros especifiquen </w:t>
      </w:r>
    </w:p>
    <w:p w14:paraId="6A82C619" w14:textId="77777777" w:rsidR="00076D8B" w:rsidRDefault="00076D8B" w:rsidP="00076D8B">
      <w:pPr>
        <w:spacing w:before="240" w:after="240" w:line="360" w:lineRule="auto"/>
        <w:ind w:right="142"/>
        <w:jc w:val="both"/>
        <w:rPr>
          <w:rFonts w:ascii="Times New Roman" w:eastAsia="Times New Roman" w:hAnsi="Times New Roman"/>
          <w:color w:val="000000"/>
          <w:sz w:val="24"/>
          <w:szCs w:val="24"/>
          <w:lang w:val="es-MX" w:eastAsia="es-MX"/>
        </w:rPr>
      </w:pPr>
      <w:r>
        <w:rPr>
          <w:rFonts w:ascii="Times New Roman" w:eastAsia="Times New Roman" w:hAnsi="Times New Roman"/>
          <w:color w:val="000000"/>
          <w:sz w:val="24"/>
          <w:szCs w:val="24"/>
          <w:lang w:val="es-MX" w:eastAsia="es-MX"/>
        </w:rPr>
        <w:t>9. ¿Qué beneficios le gustaría recibir para continuar los estudios en la universidad?</w:t>
      </w:r>
    </w:p>
    <w:p w14:paraId="35F69010" w14:textId="77777777" w:rsidR="00076D8B" w:rsidRDefault="00076D8B" w:rsidP="005E079C">
      <w:pPr>
        <w:pStyle w:val="Prrafodelista"/>
        <w:widowControl/>
        <w:numPr>
          <w:ilvl w:val="0"/>
          <w:numId w:val="34"/>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Descuentos en matricula</w:t>
      </w:r>
    </w:p>
    <w:p w14:paraId="4F018DA1" w14:textId="77777777" w:rsidR="00076D8B" w:rsidRDefault="00076D8B" w:rsidP="005E079C">
      <w:pPr>
        <w:pStyle w:val="Prrafodelista"/>
        <w:widowControl/>
        <w:numPr>
          <w:ilvl w:val="0"/>
          <w:numId w:val="34"/>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 xml:space="preserve">Becas </w:t>
      </w:r>
    </w:p>
    <w:p w14:paraId="09A32ED6" w14:textId="77777777" w:rsidR="00076D8B" w:rsidRDefault="00076D8B" w:rsidP="005E079C">
      <w:pPr>
        <w:pStyle w:val="Prrafodelista"/>
        <w:widowControl/>
        <w:numPr>
          <w:ilvl w:val="0"/>
          <w:numId w:val="34"/>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Transporte</w:t>
      </w:r>
    </w:p>
    <w:p w14:paraId="544876F2" w14:textId="77777777" w:rsidR="00076D8B" w:rsidRDefault="00076D8B" w:rsidP="005E079C">
      <w:pPr>
        <w:pStyle w:val="Prrafodelista"/>
        <w:widowControl/>
        <w:numPr>
          <w:ilvl w:val="0"/>
          <w:numId w:val="34"/>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Financiamiento</w:t>
      </w:r>
    </w:p>
    <w:p w14:paraId="7B080C62" w14:textId="77777777" w:rsidR="00076D8B" w:rsidRDefault="00076D8B" w:rsidP="005E079C">
      <w:pPr>
        <w:pStyle w:val="Prrafodelista"/>
        <w:widowControl/>
        <w:numPr>
          <w:ilvl w:val="0"/>
          <w:numId w:val="34"/>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Otros especifiquen ________________</w:t>
      </w:r>
    </w:p>
    <w:p w14:paraId="7ED01012" w14:textId="77777777" w:rsidR="00076D8B" w:rsidRDefault="00076D8B" w:rsidP="00076D8B">
      <w:pPr>
        <w:pStyle w:val="Prrafodelista"/>
        <w:spacing w:before="240" w:after="240" w:line="360" w:lineRule="auto"/>
        <w:ind w:right="142"/>
        <w:jc w:val="both"/>
        <w:rPr>
          <w:rFonts w:ascii="Times New Roman" w:eastAsia="Times New Roman" w:hAnsi="Times New Roman" w:cs="Times New Roman"/>
          <w:color w:val="000000"/>
          <w:sz w:val="24"/>
          <w:szCs w:val="24"/>
          <w:lang w:val="es-MX" w:eastAsia="es-MX"/>
        </w:rPr>
      </w:pPr>
    </w:p>
    <w:p w14:paraId="0F058824" w14:textId="77777777" w:rsidR="00076D8B" w:rsidRDefault="00076D8B" w:rsidP="005E079C">
      <w:pPr>
        <w:pStyle w:val="Prrafodelista"/>
        <w:widowControl/>
        <w:numPr>
          <w:ilvl w:val="0"/>
          <w:numId w:val="35"/>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¿Cuánto es su ingreso económico o el de sus padres?</w:t>
      </w:r>
    </w:p>
    <w:p w14:paraId="62447B75" w14:textId="77777777" w:rsidR="00076D8B" w:rsidRDefault="00076D8B" w:rsidP="005E079C">
      <w:pPr>
        <w:pStyle w:val="Prrafodelista"/>
        <w:widowControl/>
        <w:numPr>
          <w:ilvl w:val="0"/>
          <w:numId w:val="36"/>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De L 5,000 a L 10,000</w:t>
      </w:r>
    </w:p>
    <w:p w14:paraId="7841220C" w14:textId="77777777" w:rsidR="00076D8B" w:rsidRDefault="00076D8B" w:rsidP="005E079C">
      <w:pPr>
        <w:pStyle w:val="Prrafodelista"/>
        <w:widowControl/>
        <w:numPr>
          <w:ilvl w:val="0"/>
          <w:numId w:val="36"/>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De L. 10,001 a L 15,000</w:t>
      </w:r>
    </w:p>
    <w:p w14:paraId="75C431CC" w14:textId="77777777" w:rsidR="00076D8B" w:rsidRDefault="00076D8B" w:rsidP="005E079C">
      <w:pPr>
        <w:pStyle w:val="Prrafodelista"/>
        <w:widowControl/>
        <w:numPr>
          <w:ilvl w:val="0"/>
          <w:numId w:val="36"/>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De L. 15,001 a L. 20,000</w:t>
      </w:r>
    </w:p>
    <w:p w14:paraId="02B760AA" w14:textId="77777777" w:rsidR="00076D8B" w:rsidRDefault="00076D8B" w:rsidP="005E079C">
      <w:pPr>
        <w:pStyle w:val="Prrafodelista"/>
        <w:widowControl/>
        <w:numPr>
          <w:ilvl w:val="0"/>
          <w:numId w:val="36"/>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Sin ingreso</w:t>
      </w:r>
    </w:p>
    <w:p w14:paraId="1ECCBCB5" w14:textId="76ADFCDB" w:rsidR="00076D8B" w:rsidRDefault="009D5445" w:rsidP="00371588">
      <w:pPr>
        <w:pStyle w:val="Ttulo2"/>
        <w:spacing w:line="360" w:lineRule="auto"/>
        <w:rPr>
          <w:b w:val="0"/>
          <w:bCs w:val="0"/>
          <w:color w:val="000000"/>
          <w:lang w:val="es-MX" w:eastAsia="es-MX"/>
        </w:rPr>
      </w:pPr>
      <w:bookmarkStart w:id="277" w:name="_Toc153561493"/>
      <w:bookmarkStart w:id="278" w:name="_Toc150380183"/>
      <w:r>
        <w:rPr>
          <w:b w:val="0"/>
          <w:color w:val="000000"/>
          <w:lang w:val="es-MX" w:eastAsia="es-MX"/>
        </w:rPr>
        <w:t>Anexo 4. Formato de Encuesta para estudiantes de secundaria</w:t>
      </w:r>
      <w:bookmarkEnd w:id="277"/>
    </w:p>
    <w:p w14:paraId="2F703C27" w14:textId="77777777" w:rsidR="00076D8B" w:rsidRPr="00497219" w:rsidRDefault="00076D8B" w:rsidP="00497219">
      <w:pPr>
        <w:spacing w:line="360" w:lineRule="auto"/>
        <w:rPr>
          <w:rFonts w:ascii="Times New Roman" w:hAnsi="Times New Roman" w:cs="Times New Roman"/>
          <w:sz w:val="24"/>
          <w:szCs w:val="24"/>
          <w:lang w:val="es-HN"/>
        </w:rPr>
      </w:pPr>
      <w:r w:rsidRPr="00497219">
        <w:rPr>
          <w:rFonts w:ascii="Times New Roman" w:hAnsi="Times New Roman" w:cs="Times New Roman"/>
          <w:bCs/>
          <w:sz w:val="24"/>
          <w:szCs w:val="24"/>
          <w:lang w:val="es-HN"/>
        </w:rPr>
        <w:t>ENCUESTA ELECTRÓNICA PARA ESTUDIANTES DE SECUNDARIA</w:t>
      </w:r>
      <w:bookmarkEnd w:id="278"/>
    </w:p>
    <w:p w14:paraId="7FC07A2F" w14:textId="77777777" w:rsidR="00076D8B" w:rsidRPr="00BD677B" w:rsidRDefault="00076D8B" w:rsidP="00076D8B">
      <w:pPr>
        <w:rPr>
          <w:lang w:val="es-HN"/>
        </w:rPr>
      </w:pPr>
    </w:p>
    <w:p w14:paraId="02D6272C" w14:textId="77777777" w:rsidR="00076D8B" w:rsidRDefault="00076D8B" w:rsidP="00497219">
      <w:pPr>
        <w:spacing w:line="360" w:lineRule="auto"/>
        <w:rPr>
          <w:rFonts w:ascii="Times New Roman" w:eastAsia="Times New Roman" w:hAnsi="Times New Roman"/>
          <w:sz w:val="24"/>
          <w:szCs w:val="24"/>
          <w:lang w:val="es-MX" w:eastAsia="es-MX"/>
        </w:rPr>
      </w:pPr>
      <w:r>
        <w:rPr>
          <w:rFonts w:ascii="Times New Roman" w:eastAsia="Times New Roman" w:hAnsi="Times New Roman"/>
          <w:sz w:val="24"/>
          <w:szCs w:val="24"/>
          <w:lang w:val="es-MX" w:eastAsia="es-MX"/>
        </w:rPr>
        <w:t>Tema: Encuesta para estudiantes de último año de secundaria</w:t>
      </w:r>
    </w:p>
    <w:p w14:paraId="6CA97E66" w14:textId="77777777" w:rsidR="00076D8B" w:rsidRDefault="00076D8B" w:rsidP="00497219">
      <w:pPr>
        <w:spacing w:line="360" w:lineRule="auto"/>
      </w:pPr>
      <w:r>
        <w:rPr>
          <w:rFonts w:ascii="Times New Roman" w:eastAsia="Times New Roman" w:hAnsi="Times New Roman"/>
          <w:b/>
          <w:bCs/>
          <w:color w:val="000000"/>
          <w:sz w:val="24"/>
          <w:szCs w:val="24"/>
          <w:lang w:val="es-MX" w:eastAsia="es-MX"/>
        </w:rPr>
        <w:t>ENCUESTA PARA ESTUDIANTES DE SECUNDARIA</w:t>
      </w:r>
    </w:p>
    <w:p w14:paraId="3D6310D5" w14:textId="77777777" w:rsidR="00076D8B" w:rsidRDefault="00076D8B" w:rsidP="00076D8B">
      <w:pPr>
        <w:spacing w:before="240" w:after="240" w:line="360" w:lineRule="auto"/>
        <w:ind w:right="142"/>
        <w:jc w:val="both"/>
      </w:pPr>
      <w:r>
        <w:rPr>
          <w:rFonts w:ascii="Times New Roman" w:eastAsia="Times New Roman" w:hAnsi="Times New Roman"/>
          <w:b/>
          <w:bCs/>
          <w:noProof/>
          <w:color w:val="000000"/>
          <w:sz w:val="24"/>
          <w:szCs w:val="24"/>
          <w:lang w:val="es-MX" w:eastAsia="es-MX"/>
        </w:rPr>
        <w:drawing>
          <wp:inline distT="0" distB="0" distL="0" distR="0" wp14:anchorId="665C3FF7" wp14:editId="7C0ED53F">
            <wp:extent cx="3371850" cy="752478"/>
            <wp:effectExtent l="0" t="0" r="0" b="9522"/>
            <wp:docPr id="1808802601" name="Imagen 601220454" descr="Un dibujo animado con letras&#10;&#10;Descripción generada automáticamente con confianza media"/>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3"/>
                    <a:srcRect/>
                    <a:stretch>
                      <a:fillRect/>
                    </a:stretch>
                  </pic:blipFill>
                  <pic:spPr>
                    <a:xfrm>
                      <a:off x="0" y="0"/>
                      <a:ext cx="3371850" cy="752478"/>
                    </a:xfrm>
                    <a:prstGeom prst="rect">
                      <a:avLst/>
                    </a:prstGeom>
                    <a:noFill/>
                    <a:ln>
                      <a:noFill/>
                      <a:prstDash/>
                    </a:ln>
                  </pic:spPr>
                </pic:pic>
              </a:graphicData>
            </a:graphic>
          </wp:inline>
        </w:drawing>
      </w:r>
    </w:p>
    <w:p w14:paraId="1C899D03" w14:textId="77777777" w:rsidR="00076D8B" w:rsidRPr="00BD677B" w:rsidRDefault="00076D8B" w:rsidP="00076D8B">
      <w:pPr>
        <w:spacing w:before="240" w:after="240" w:line="360" w:lineRule="auto"/>
        <w:ind w:right="142"/>
        <w:jc w:val="both"/>
        <w:rPr>
          <w:lang w:val="es-HN"/>
        </w:rPr>
      </w:pPr>
      <w:r>
        <w:rPr>
          <w:rFonts w:ascii="Times New Roman" w:eastAsia="Times New Roman" w:hAnsi="Times New Roman"/>
          <w:b/>
          <w:bCs/>
          <w:color w:val="000000"/>
          <w:sz w:val="24"/>
          <w:szCs w:val="24"/>
          <w:lang w:val="es-MX" w:eastAsia="es-MX"/>
        </w:rPr>
        <w:t> I. PROPÓSITO:</w:t>
      </w:r>
    </w:p>
    <w:p w14:paraId="66594990" w14:textId="77777777" w:rsidR="00076D8B" w:rsidRPr="00BD677B" w:rsidRDefault="00076D8B" w:rsidP="00076D8B">
      <w:pPr>
        <w:spacing w:before="240" w:after="240" w:line="360" w:lineRule="auto"/>
        <w:ind w:right="142"/>
        <w:jc w:val="both"/>
        <w:rPr>
          <w:lang w:val="es-HN"/>
        </w:rPr>
      </w:pPr>
      <w:r>
        <w:rPr>
          <w:rFonts w:ascii="Times New Roman" w:eastAsia="Times New Roman" w:hAnsi="Times New Roman"/>
          <w:color w:val="000000"/>
          <w:sz w:val="24"/>
          <w:szCs w:val="24"/>
          <w:lang w:val="es-MX" w:eastAsia="es-MX"/>
        </w:rPr>
        <w:t>Hola, somos estudiantes de la Maestría de Dirección de Empresarial del trabajo final de graduación</w:t>
      </w:r>
    </w:p>
    <w:p w14:paraId="0A68127A" w14:textId="77777777" w:rsidR="00076D8B" w:rsidRPr="00BD677B" w:rsidRDefault="00076D8B" w:rsidP="00076D8B">
      <w:pPr>
        <w:spacing w:before="240" w:after="240" w:line="360" w:lineRule="auto"/>
        <w:ind w:right="142"/>
        <w:jc w:val="both"/>
        <w:rPr>
          <w:lang w:val="es-HN"/>
        </w:rPr>
      </w:pPr>
      <w:r>
        <w:rPr>
          <w:rFonts w:ascii="Times New Roman" w:eastAsia="Times New Roman" w:hAnsi="Times New Roman"/>
          <w:color w:val="000000"/>
          <w:sz w:val="24"/>
          <w:szCs w:val="24"/>
          <w:lang w:val="es-MX" w:eastAsia="es-MX"/>
        </w:rPr>
        <w:t>La presente encuesta tiene como objetivo recolectar información para analizar los factores que influyen en la decisión de matricular una carrera universitaria.</w:t>
      </w:r>
    </w:p>
    <w:p w14:paraId="55997AC8" w14:textId="77777777" w:rsidR="00076D8B" w:rsidRDefault="00076D8B" w:rsidP="00076D8B">
      <w:pPr>
        <w:spacing w:before="240" w:after="240" w:line="360" w:lineRule="auto"/>
        <w:ind w:right="142"/>
        <w:jc w:val="both"/>
      </w:pPr>
      <w:r>
        <w:rPr>
          <w:rFonts w:ascii="Times New Roman" w:eastAsia="Times New Roman" w:hAnsi="Times New Roman"/>
          <w:b/>
          <w:bCs/>
          <w:color w:val="000000"/>
          <w:sz w:val="24"/>
          <w:szCs w:val="24"/>
          <w:lang w:val="es-MX" w:eastAsia="es-MX"/>
        </w:rPr>
        <w:t>II. DATOS DEMOGRÁFICOS</w:t>
      </w:r>
    </w:p>
    <w:p w14:paraId="7C0827CA" w14:textId="77777777" w:rsidR="00076D8B" w:rsidRDefault="00076D8B" w:rsidP="00076D8B">
      <w:pPr>
        <w:spacing w:before="240" w:after="240" w:line="360" w:lineRule="auto"/>
        <w:ind w:right="142"/>
        <w:jc w:val="both"/>
      </w:pPr>
      <w:r>
        <w:rPr>
          <w:rFonts w:ascii="Times New Roman" w:eastAsia="Times New Roman" w:hAnsi="Times New Roman"/>
          <w:color w:val="000000"/>
          <w:sz w:val="24"/>
          <w:szCs w:val="24"/>
          <w:lang w:val="es-MX" w:eastAsia="es-MX"/>
        </w:rPr>
        <w:t> Género</w:t>
      </w:r>
    </w:p>
    <w:p w14:paraId="5FEB681E" w14:textId="77777777" w:rsidR="00076D8B" w:rsidRDefault="00076D8B" w:rsidP="005E079C">
      <w:pPr>
        <w:widowControl/>
        <w:numPr>
          <w:ilvl w:val="0"/>
          <w:numId w:val="37"/>
        </w:numPr>
        <w:suppressAutoHyphens/>
        <w:autoSpaceDN w:val="0"/>
        <w:spacing w:line="360" w:lineRule="auto"/>
        <w:ind w:right="142"/>
        <w:jc w:val="both"/>
        <w:textAlignment w:val="baseline"/>
        <w:rPr>
          <w:rFonts w:ascii="Times New Roman" w:eastAsia="Times New Roman" w:hAnsi="Times New Roman"/>
          <w:color w:val="000000"/>
          <w:sz w:val="24"/>
          <w:szCs w:val="24"/>
          <w:lang w:val="es-MX" w:eastAsia="es-MX"/>
        </w:rPr>
      </w:pPr>
      <w:r>
        <w:rPr>
          <w:rFonts w:ascii="Times New Roman" w:eastAsia="Times New Roman" w:hAnsi="Times New Roman"/>
          <w:color w:val="000000"/>
          <w:sz w:val="24"/>
          <w:szCs w:val="24"/>
          <w:lang w:val="es-MX" w:eastAsia="es-MX"/>
        </w:rPr>
        <w:t>Masculino</w:t>
      </w:r>
    </w:p>
    <w:p w14:paraId="65062AED" w14:textId="77777777" w:rsidR="00076D8B" w:rsidRDefault="00076D8B" w:rsidP="005E079C">
      <w:pPr>
        <w:widowControl/>
        <w:numPr>
          <w:ilvl w:val="0"/>
          <w:numId w:val="37"/>
        </w:numPr>
        <w:suppressAutoHyphens/>
        <w:autoSpaceDN w:val="0"/>
        <w:spacing w:after="480" w:line="360" w:lineRule="auto"/>
        <w:ind w:right="142"/>
        <w:jc w:val="both"/>
        <w:textAlignment w:val="baseline"/>
        <w:rPr>
          <w:rFonts w:ascii="Times New Roman" w:eastAsia="Times New Roman" w:hAnsi="Times New Roman"/>
          <w:color w:val="000000"/>
          <w:sz w:val="24"/>
          <w:szCs w:val="24"/>
          <w:lang w:val="es-MX" w:eastAsia="es-MX"/>
        </w:rPr>
      </w:pPr>
      <w:r>
        <w:rPr>
          <w:rFonts w:ascii="Times New Roman" w:eastAsia="Times New Roman" w:hAnsi="Times New Roman"/>
          <w:color w:val="000000"/>
          <w:sz w:val="24"/>
          <w:szCs w:val="24"/>
          <w:lang w:val="es-MX" w:eastAsia="es-MX"/>
        </w:rPr>
        <w:t>Femenino</w:t>
      </w:r>
    </w:p>
    <w:p w14:paraId="38A9B2BF" w14:textId="77777777" w:rsidR="00076D8B" w:rsidRDefault="00076D8B" w:rsidP="00076D8B">
      <w:pPr>
        <w:spacing w:before="240" w:after="240" w:line="360" w:lineRule="auto"/>
        <w:ind w:right="142"/>
        <w:jc w:val="both"/>
      </w:pPr>
      <w:r>
        <w:rPr>
          <w:rFonts w:ascii="Times New Roman" w:eastAsia="Times New Roman" w:hAnsi="Times New Roman"/>
          <w:color w:val="000000"/>
          <w:sz w:val="24"/>
          <w:szCs w:val="24"/>
          <w:lang w:val="es-MX" w:eastAsia="es-MX"/>
        </w:rPr>
        <w:t>Rango de Edad</w:t>
      </w:r>
    </w:p>
    <w:p w14:paraId="613B0B66" w14:textId="77777777" w:rsidR="00076D8B" w:rsidRDefault="00076D8B" w:rsidP="00076D8B">
      <w:pPr>
        <w:spacing w:before="240" w:after="240" w:line="360" w:lineRule="auto"/>
        <w:ind w:left="360" w:right="142"/>
        <w:jc w:val="both"/>
      </w:pPr>
      <w:r>
        <w:rPr>
          <w:rFonts w:ascii="Times New Roman" w:eastAsia="Times New Roman" w:hAnsi="Times New Roman"/>
          <w:color w:val="000000"/>
          <w:sz w:val="24"/>
          <w:szCs w:val="24"/>
          <w:lang w:val="es-MX" w:eastAsia="es-MX"/>
        </w:rPr>
        <w:lastRenderedPageBreak/>
        <w:t>a.      16 a 18 años</w:t>
      </w:r>
    </w:p>
    <w:p w14:paraId="313122DE" w14:textId="77777777" w:rsidR="00076D8B" w:rsidRDefault="00076D8B" w:rsidP="00076D8B">
      <w:pPr>
        <w:spacing w:before="240" w:after="240" w:line="360" w:lineRule="auto"/>
        <w:ind w:left="360" w:right="142"/>
        <w:jc w:val="both"/>
      </w:pPr>
      <w:r>
        <w:rPr>
          <w:rFonts w:ascii="Times New Roman" w:eastAsia="Times New Roman" w:hAnsi="Times New Roman"/>
          <w:color w:val="000000"/>
          <w:sz w:val="24"/>
          <w:szCs w:val="24"/>
          <w:lang w:val="es-MX" w:eastAsia="es-MX"/>
        </w:rPr>
        <w:t>b.     19 a 21 años</w:t>
      </w:r>
    </w:p>
    <w:p w14:paraId="45137E2F" w14:textId="77777777" w:rsidR="00076D8B" w:rsidRDefault="00076D8B" w:rsidP="00076D8B">
      <w:pPr>
        <w:spacing w:before="240" w:after="240" w:line="360" w:lineRule="auto"/>
        <w:ind w:left="360" w:right="142"/>
        <w:jc w:val="both"/>
      </w:pPr>
      <w:r>
        <w:rPr>
          <w:rFonts w:ascii="Times New Roman" w:eastAsia="Times New Roman" w:hAnsi="Times New Roman"/>
          <w:color w:val="000000"/>
          <w:sz w:val="24"/>
          <w:szCs w:val="24"/>
          <w:lang w:val="es-MX" w:eastAsia="es-MX"/>
        </w:rPr>
        <w:t>c      22 años en adelante</w:t>
      </w:r>
    </w:p>
    <w:p w14:paraId="17DC9B42" w14:textId="77777777" w:rsidR="00076D8B" w:rsidRDefault="00076D8B" w:rsidP="00076D8B">
      <w:pPr>
        <w:spacing w:before="240" w:after="240" w:line="360" w:lineRule="auto"/>
        <w:ind w:right="142"/>
        <w:jc w:val="both"/>
        <w:rPr>
          <w:rFonts w:ascii="Times New Roman" w:eastAsia="Times New Roman" w:hAnsi="Times New Roman"/>
          <w:color w:val="000000"/>
          <w:sz w:val="24"/>
          <w:szCs w:val="24"/>
          <w:lang w:val="es-MX" w:eastAsia="es-MX"/>
        </w:rPr>
      </w:pPr>
      <w:r>
        <w:rPr>
          <w:rFonts w:ascii="Times New Roman" w:eastAsia="Times New Roman" w:hAnsi="Times New Roman"/>
          <w:color w:val="000000"/>
          <w:sz w:val="24"/>
          <w:szCs w:val="24"/>
          <w:lang w:val="es-MX" w:eastAsia="es-MX"/>
        </w:rPr>
        <w:t> Carrera que curso en secundaria:</w:t>
      </w:r>
    </w:p>
    <w:p w14:paraId="053CDFB6" w14:textId="77777777" w:rsidR="00076D8B" w:rsidRDefault="00076D8B" w:rsidP="005E079C">
      <w:pPr>
        <w:pStyle w:val="Prrafodelista"/>
        <w:widowControl/>
        <w:numPr>
          <w:ilvl w:val="0"/>
          <w:numId w:val="29"/>
        </w:numPr>
        <w:suppressAutoHyphens/>
        <w:autoSpaceDN w:val="0"/>
        <w:spacing w:before="240" w:after="240"/>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Bachillerato en Contaduría y Finanzas</w:t>
      </w:r>
    </w:p>
    <w:p w14:paraId="0B5F0D75" w14:textId="77777777" w:rsidR="00076D8B" w:rsidRDefault="00076D8B" w:rsidP="005E079C">
      <w:pPr>
        <w:pStyle w:val="Prrafodelista"/>
        <w:widowControl/>
        <w:numPr>
          <w:ilvl w:val="0"/>
          <w:numId w:val="29"/>
        </w:numPr>
        <w:suppressAutoHyphens/>
        <w:autoSpaceDN w:val="0"/>
        <w:spacing w:before="240" w:after="240"/>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Bachiller en ciencia y humanidades</w:t>
      </w:r>
    </w:p>
    <w:p w14:paraId="5893E7CB" w14:textId="77777777" w:rsidR="00076D8B" w:rsidRDefault="00076D8B" w:rsidP="005E079C">
      <w:pPr>
        <w:pStyle w:val="Prrafodelista"/>
        <w:widowControl/>
        <w:numPr>
          <w:ilvl w:val="0"/>
          <w:numId w:val="29"/>
        </w:numPr>
        <w:suppressAutoHyphens/>
        <w:autoSpaceDN w:val="0"/>
        <w:spacing w:before="240" w:after="240"/>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Bachillerato Administración de Empresas</w:t>
      </w:r>
    </w:p>
    <w:p w14:paraId="3D30299E" w14:textId="77777777" w:rsidR="00076D8B" w:rsidRDefault="00076D8B" w:rsidP="005E079C">
      <w:pPr>
        <w:pStyle w:val="Prrafodelista"/>
        <w:widowControl/>
        <w:numPr>
          <w:ilvl w:val="0"/>
          <w:numId w:val="29"/>
        </w:numPr>
        <w:suppressAutoHyphens/>
        <w:autoSpaceDN w:val="0"/>
        <w:spacing w:before="240" w:after="240"/>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Bachillerato en informática</w:t>
      </w:r>
    </w:p>
    <w:p w14:paraId="7BB96830" w14:textId="77777777" w:rsidR="00076D8B" w:rsidRDefault="00076D8B" w:rsidP="005E079C">
      <w:pPr>
        <w:pStyle w:val="Prrafodelista"/>
        <w:widowControl/>
        <w:numPr>
          <w:ilvl w:val="0"/>
          <w:numId w:val="29"/>
        </w:numPr>
        <w:suppressAutoHyphens/>
        <w:autoSpaceDN w:val="0"/>
        <w:spacing w:before="240" w:after="240"/>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Bachillerato Desarrollo Agropecuario</w:t>
      </w:r>
    </w:p>
    <w:p w14:paraId="12DEF8D2" w14:textId="77777777" w:rsidR="00076D8B" w:rsidRDefault="00076D8B" w:rsidP="005E079C">
      <w:pPr>
        <w:pStyle w:val="Prrafodelista"/>
        <w:widowControl/>
        <w:numPr>
          <w:ilvl w:val="0"/>
          <w:numId w:val="29"/>
        </w:numPr>
        <w:suppressAutoHyphens/>
        <w:autoSpaceDN w:val="0"/>
        <w:spacing w:before="240" w:after="240"/>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Bachillerato técnico en Electricidad</w:t>
      </w:r>
    </w:p>
    <w:p w14:paraId="0EFC3BAD" w14:textId="77777777" w:rsidR="00076D8B" w:rsidRDefault="00076D8B" w:rsidP="005E079C">
      <w:pPr>
        <w:pStyle w:val="Prrafodelista"/>
        <w:widowControl/>
        <w:numPr>
          <w:ilvl w:val="0"/>
          <w:numId w:val="29"/>
        </w:numPr>
        <w:suppressAutoHyphens/>
        <w:autoSpaceDN w:val="0"/>
        <w:spacing w:before="240" w:after="240"/>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Otros especifiquen</w:t>
      </w:r>
    </w:p>
    <w:p w14:paraId="7D8A15D7" w14:textId="77777777" w:rsidR="00076D8B" w:rsidRDefault="00076D8B" w:rsidP="00076D8B">
      <w:pPr>
        <w:spacing w:before="240" w:after="240" w:line="360" w:lineRule="auto"/>
        <w:ind w:right="142"/>
        <w:jc w:val="both"/>
        <w:rPr>
          <w:rFonts w:ascii="Times New Roman" w:eastAsia="Times New Roman" w:hAnsi="Times New Roman"/>
          <w:color w:val="000000"/>
          <w:sz w:val="24"/>
          <w:szCs w:val="24"/>
          <w:lang w:val="es-MX" w:eastAsia="es-MX"/>
        </w:rPr>
      </w:pPr>
      <w:r>
        <w:rPr>
          <w:rFonts w:ascii="Times New Roman" w:eastAsia="Times New Roman" w:hAnsi="Times New Roman"/>
          <w:color w:val="000000"/>
          <w:sz w:val="24"/>
          <w:szCs w:val="24"/>
          <w:lang w:val="es-MX" w:eastAsia="es-MX"/>
        </w:rPr>
        <w:t xml:space="preserve">Nombre de la Institución que este matriculado: </w:t>
      </w:r>
    </w:p>
    <w:p w14:paraId="3574C993" w14:textId="77777777" w:rsidR="00076D8B" w:rsidRDefault="00076D8B" w:rsidP="005E079C">
      <w:pPr>
        <w:pStyle w:val="Prrafodelista"/>
        <w:widowControl/>
        <w:numPr>
          <w:ilvl w:val="0"/>
          <w:numId w:val="38"/>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 xml:space="preserve">Instituto Técnico "18 de noviembre" </w:t>
      </w:r>
    </w:p>
    <w:p w14:paraId="5C65D89A" w14:textId="77777777" w:rsidR="00076D8B" w:rsidRDefault="00076D8B" w:rsidP="005E079C">
      <w:pPr>
        <w:pStyle w:val="Prrafodelista"/>
        <w:widowControl/>
        <w:numPr>
          <w:ilvl w:val="0"/>
          <w:numId w:val="38"/>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 xml:space="preserve">Instituto Privado Evangélico. </w:t>
      </w:r>
    </w:p>
    <w:p w14:paraId="4A3381BB" w14:textId="77777777" w:rsidR="00076D8B" w:rsidRDefault="00076D8B" w:rsidP="005E079C">
      <w:pPr>
        <w:pStyle w:val="Prrafodelista"/>
        <w:widowControl/>
        <w:numPr>
          <w:ilvl w:val="0"/>
          <w:numId w:val="38"/>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 xml:space="preserve">Instituto Privado de Oriente. </w:t>
      </w:r>
    </w:p>
    <w:p w14:paraId="3504D174" w14:textId="77777777" w:rsidR="00076D8B" w:rsidRDefault="00076D8B" w:rsidP="005E079C">
      <w:pPr>
        <w:pStyle w:val="Prrafodelista"/>
        <w:widowControl/>
        <w:numPr>
          <w:ilvl w:val="0"/>
          <w:numId w:val="38"/>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 xml:space="preserve">Instituto El Sembrador HOREB. </w:t>
      </w:r>
    </w:p>
    <w:p w14:paraId="14E425E9" w14:textId="77777777" w:rsidR="00076D8B" w:rsidRDefault="00076D8B" w:rsidP="005E079C">
      <w:pPr>
        <w:pStyle w:val="Prrafodelista"/>
        <w:widowControl/>
        <w:numPr>
          <w:ilvl w:val="0"/>
          <w:numId w:val="38"/>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 xml:space="preserve">Instituto "Miguel Rafael Madrid". </w:t>
      </w:r>
    </w:p>
    <w:p w14:paraId="0F8F1C29" w14:textId="77777777" w:rsidR="00076D8B" w:rsidRDefault="00076D8B" w:rsidP="005E079C">
      <w:pPr>
        <w:pStyle w:val="Prrafodelista"/>
        <w:widowControl/>
        <w:numPr>
          <w:ilvl w:val="0"/>
          <w:numId w:val="38"/>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 xml:space="preserve">Instituto Bilingüe "CAB". </w:t>
      </w:r>
    </w:p>
    <w:p w14:paraId="0038136F" w14:textId="77777777" w:rsidR="00076D8B" w:rsidRDefault="00076D8B" w:rsidP="005E079C">
      <w:pPr>
        <w:pStyle w:val="Prrafodelista"/>
        <w:widowControl/>
        <w:numPr>
          <w:ilvl w:val="0"/>
          <w:numId w:val="38"/>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 xml:space="preserve">Instituto Tecnológico Catacamas. </w:t>
      </w:r>
    </w:p>
    <w:p w14:paraId="024E4831" w14:textId="77777777" w:rsidR="00076D8B" w:rsidRDefault="00076D8B" w:rsidP="005E079C">
      <w:pPr>
        <w:pStyle w:val="Prrafodelista"/>
        <w:widowControl/>
        <w:numPr>
          <w:ilvl w:val="0"/>
          <w:numId w:val="38"/>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Centro Educativo Cristiano Católico "San Francisco de Asís".</w:t>
      </w:r>
    </w:p>
    <w:p w14:paraId="3FE79096" w14:textId="77777777" w:rsidR="00076D8B" w:rsidRPr="00BD677B" w:rsidRDefault="00076D8B" w:rsidP="00076D8B">
      <w:pPr>
        <w:spacing w:before="240" w:after="240" w:line="360" w:lineRule="auto"/>
        <w:ind w:right="142"/>
        <w:jc w:val="both"/>
        <w:rPr>
          <w:lang w:val="es-HN"/>
        </w:rPr>
      </w:pPr>
      <w:r>
        <w:rPr>
          <w:rFonts w:ascii="Times New Roman" w:eastAsia="Times New Roman" w:hAnsi="Times New Roman"/>
          <w:b/>
          <w:bCs/>
          <w:color w:val="000000"/>
          <w:sz w:val="24"/>
          <w:szCs w:val="24"/>
          <w:lang w:val="es-MX" w:eastAsia="es-MX"/>
        </w:rPr>
        <w:t>III. INSTRUCCIONES:</w:t>
      </w:r>
    </w:p>
    <w:p w14:paraId="31A2A69E" w14:textId="77777777" w:rsidR="00076D8B" w:rsidRPr="00BD677B" w:rsidRDefault="00076D8B" w:rsidP="00076D8B">
      <w:pPr>
        <w:spacing w:before="240" w:after="240" w:line="360" w:lineRule="auto"/>
        <w:ind w:right="142"/>
        <w:jc w:val="both"/>
        <w:rPr>
          <w:lang w:val="es-HN"/>
        </w:rPr>
      </w:pPr>
      <w:r>
        <w:rPr>
          <w:rFonts w:ascii="Times New Roman" w:eastAsia="Times New Roman" w:hAnsi="Times New Roman"/>
          <w:color w:val="000000"/>
          <w:sz w:val="24"/>
          <w:szCs w:val="24"/>
          <w:lang w:val="es-MX" w:eastAsia="es-MX"/>
        </w:rPr>
        <w:t>A continuación, se le presenta una serie de preguntas, para conocer cuáles son los factores que determinan matricular una carrera universitaria. La información es con fines académico, se le pide responder de forma clara y honesta a las siguientes preguntas:</w:t>
      </w:r>
    </w:p>
    <w:p w14:paraId="47DECE92" w14:textId="77777777" w:rsidR="00076D8B" w:rsidRDefault="00076D8B" w:rsidP="005E079C">
      <w:pPr>
        <w:pStyle w:val="Prrafodelista"/>
        <w:widowControl/>
        <w:numPr>
          <w:ilvl w:val="0"/>
          <w:numId w:val="39"/>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¿Qué medios utiliza para recibir la publicidad?</w:t>
      </w:r>
    </w:p>
    <w:p w14:paraId="49A78257" w14:textId="77777777" w:rsidR="00076D8B" w:rsidRDefault="00076D8B" w:rsidP="005E079C">
      <w:pPr>
        <w:pStyle w:val="Prrafodelista"/>
        <w:widowControl/>
        <w:numPr>
          <w:ilvl w:val="0"/>
          <w:numId w:val="40"/>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Redes Sociales</w:t>
      </w:r>
    </w:p>
    <w:p w14:paraId="3A403280" w14:textId="77777777" w:rsidR="00076D8B" w:rsidRDefault="00076D8B" w:rsidP="005E079C">
      <w:pPr>
        <w:pStyle w:val="Prrafodelista"/>
        <w:widowControl/>
        <w:numPr>
          <w:ilvl w:val="0"/>
          <w:numId w:val="40"/>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Correo Electrónico</w:t>
      </w:r>
    </w:p>
    <w:p w14:paraId="4BDE2BBF" w14:textId="77777777" w:rsidR="00076D8B" w:rsidRDefault="00076D8B" w:rsidP="005E079C">
      <w:pPr>
        <w:pStyle w:val="Prrafodelista"/>
        <w:widowControl/>
        <w:numPr>
          <w:ilvl w:val="0"/>
          <w:numId w:val="40"/>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WhatsApp</w:t>
      </w:r>
    </w:p>
    <w:p w14:paraId="254110A9" w14:textId="77777777" w:rsidR="00076D8B" w:rsidRDefault="00076D8B" w:rsidP="005E079C">
      <w:pPr>
        <w:pStyle w:val="Prrafodelista"/>
        <w:widowControl/>
        <w:numPr>
          <w:ilvl w:val="0"/>
          <w:numId w:val="40"/>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lastRenderedPageBreak/>
        <w:t>Medios Escrito</w:t>
      </w:r>
    </w:p>
    <w:p w14:paraId="4C28E7CE" w14:textId="77777777" w:rsidR="00076D8B" w:rsidRDefault="00076D8B" w:rsidP="005E079C">
      <w:pPr>
        <w:pStyle w:val="Prrafodelista"/>
        <w:widowControl/>
        <w:numPr>
          <w:ilvl w:val="0"/>
          <w:numId w:val="40"/>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Otros Especifiquen_______________</w:t>
      </w:r>
    </w:p>
    <w:p w14:paraId="4E126041" w14:textId="77777777" w:rsidR="00076D8B" w:rsidRDefault="00076D8B" w:rsidP="005E079C">
      <w:pPr>
        <w:pStyle w:val="Prrafodelista"/>
        <w:widowControl/>
        <w:numPr>
          <w:ilvl w:val="0"/>
          <w:numId w:val="41"/>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¿Qué aspectos toma en cuenta al momento de elegir una carrera universitaria?</w:t>
      </w:r>
    </w:p>
    <w:p w14:paraId="320373C8" w14:textId="77777777" w:rsidR="00076D8B" w:rsidRDefault="00076D8B" w:rsidP="005E079C">
      <w:pPr>
        <w:pStyle w:val="Prrafodelista"/>
        <w:widowControl/>
        <w:numPr>
          <w:ilvl w:val="0"/>
          <w:numId w:val="42"/>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Tecnología</w:t>
      </w:r>
    </w:p>
    <w:p w14:paraId="497D9526" w14:textId="77777777" w:rsidR="00076D8B" w:rsidRDefault="00076D8B" w:rsidP="005E079C">
      <w:pPr>
        <w:pStyle w:val="Prrafodelista"/>
        <w:widowControl/>
        <w:numPr>
          <w:ilvl w:val="0"/>
          <w:numId w:val="42"/>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Infraestructura</w:t>
      </w:r>
    </w:p>
    <w:p w14:paraId="71CFB64F" w14:textId="77777777" w:rsidR="00076D8B" w:rsidRDefault="00076D8B" w:rsidP="005E079C">
      <w:pPr>
        <w:pStyle w:val="Prrafodelista"/>
        <w:widowControl/>
        <w:numPr>
          <w:ilvl w:val="0"/>
          <w:numId w:val="42"/>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Prestigio de la universidad</w:t>
      </w:r>
    </w:p>
    <w:p w14:paraId="4891D6EE" w14:textId="77777777" w:rsidR="00076D8B" w:rsidRDefault="00076D8B" w:rsidP="005E079C">
      <w:pPr>
        <w:pStyle w:val="Prrafodelista"/>
        <w:widowControl/>
        <w:numPr>
          <w:ilvl w:val="0"/>
          <w:numId w:val="42"/>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Facilidad de transporte</w:t>
      </w:r>
    </w:p>
    <w:p w14:paraId="1DEF4766" w14:textId="77777777" w:rsidR="00076D8B" w:rsidRDefault="00076D8B" w:rsidP="005E079C">
      <w:pPr>
        <w:pStyle w:val="Prrafodelista"/>
        <w:widowControl/>
        <w:numPr>
          <w:ilvl w:val="0"/>
          <w:numId w:val="42"/>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Los horarios</w:t>
      </w:r>
    </w:p>
    <w:p w14:paraId="7F92CCD9" w14:textId="77777777" w:rsidR="00076D8B" w:rsidRDefault="00076D8B" w:rsidP="005E079C">
      <w:pPr>
        <w:pStyle w:val="Prrafodelista"/>
        <w:widowControl/>
        <w:numPr>
          <w:ilvl w:val="0"/>
          <w:numId w:val="42"/>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Las carreras que ofrecen</w:t>
      </w:r>
    </w:p>
    <w:p w14:paraId="3DC994E5" w14:textId="77777777" w:rsidR="00076D8B" w:rsidRDefault="00076D8B" w:rsidP="005E079C">
      <w:pPr>
        <w:pStyle w:val="Prrafodelista"/>
        <w:widowControl/>
        <w:numPr>
          <w:ilvl w:val="0"/>
          <w:numId w:val="42"/>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Otros especifiquen_______________</w:t>
      </w:r>
    </w:p>
    <w:p w14:paraId="3F327F86" w14:textId="77777777" w:rsidR="00076D8B" w:rsidRDefault="00076D8B" w:rsidP="005E079C">
      <w:pPr>
        <w:pStyle w:val="Prrafodelista"/>
        <w:widowControl/>
        <w:numPr>
          <w:ilvl w:val="0"/>
          <w:numId w:val="41"/>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¿Cuál es la universidad que le gustaría matricular y poque?</w:t>
      </w:r>
    </w:p>
    <w:p w14:paraId="0F5311D2" w14:textId="77777777" w:rsidR="00076D8B" w:rsidRDefault="00076D8B" w:rsidP="005E079C">
      <w:pPr>
        <w:pStyle w:val="Prrafodelista"/>
        <w:widowControl/>
        <w:numPr>
          <w:ilvl w:val="0"/>
          <w:numId w:val="43"/>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Universidad Nacional de Agricultura</w:t>
      </w:r>
    </w:p>
    <w:p w14:paraId="00DF6C7A" w14:textId="77777777" w:rsidR="00076D8B" w:rsidRDefault="00076D8B" w:rsidP="005E079C">
      <w:pPr>
        <w:pStyle w:val="Prrafodelista"/>
        <w:widowControl/>
        <w:numPr>
          <w:ilvl w:val="0"/>
          <w:numId w:val="43"/>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Universidad Cristiana Evangélica Nuevo Milenio</w:t>
      </w:r>
    </w:p>
    <w:p w14:paraId="165126DD" w14:textId="77777777" w:rsidR="00076D8B" w:rsidRDefault="00076D8B" w:rsidP="005E079C">
      <w:pPr>
        <w:pStyle w:val="Prrafodelista"/>
        <w:widowControl/>
        <w:numPr>
          <w:ilvl w:val="0"/>
          <w:numId w:val="43"/>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Universidad Politécnica de Ingeniería</w:t>
      </w:r>
    </w:p>
    <w:p w14:paraId="424CBC03" w14:textId="77777777" w:rsidR="00076D8B" w:rsidRDefault="00076D8B" w:rsidP="005E079C">
      <w:pPr>
        <w:pStyle w:val="Prrafodelista"/>
        <w:widowControl/>
        <w:numPr>
          <w:ilvl w:val="0"/>
          <w:numId w:val="43"/>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Universidad Cristiana de Honduras</w:t>
      </w:r>
    </w:p>
    <w:p w14:paraId="14D58843" w14:textId="77777777" w:rsidR="00076D8B" w:rsidRDefault="00076D8B" w:rsidP="005E079C">
      <w:pPr>
        <w:pStyle w:val="Prrafodelista"/>
        <w:widowControl/>
        <w:numPr>
          <w:ilvl w:val="0"/>
          <w:numId w:val="43"/>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Otros Especifiquen</w:t>
      </w:r>
    </w:p>
    <w:p w14:paraId="5ED920F2" w14:textId="77777777" w:rsidR="00076D8B" w:rsidRDefault="00076D8B" w:rsidP="005E079C">
      <w:pPr>
        <w:pStyle w:val="Prrafodelista"/>
        <w:widowControl/>
        <w:numPr>
          <w:ilvl w:val="0"/>
          <w:numId w:val="41"/>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¿Qué aspecto considera para matricular una carrera universitaria?</w:t>
      </w:r>
    </w:p>
    <w:p w14:paraId="4AD1BD01" w14:textId="77777777" w:rsidR="00076D8B" w:rsidRDefault="00076D8B" w:rsidP="005E079C">
      <w:pPr>
        <w:pStyle w:val="Prrafodelista"/>
        <w:widowControl/>
        <w:numPr>
          <w:ilvl w:val="0"/>
          <w:numId w:val="44"/>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Precio</w:t>
      </w:r>
    </w:p>
    <w:p w14:paraId="6B4CA813" w14:textId="77777777" w:rsidR="00076D8B" w:rsidRDefault="00076D8B" w:rsidP="005E079C">
      <w:pPr>
        <w:pStyle w:val="Prrafodelista"/>
        <w:widowControl/>
        <w:numPr>
          <w:ilvl w:val="0"/>
          <w:numId w:val="44"/>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Infraestructura</w:t>
      </w:r>
    </w:p>
    <w:p w14:paraId="76D8E380" w14:textId="77777777" w:rsidR="00076D8B" w:rsidRDefault="00076D8B" w:rsidP="005E079C">
      <w:pPr>
        <w:pStyle w:val="Prrafodelista"/>
        <w:widowControl/>
        <w:numPr>
          <w:ilvl w:val="0"/>
          <w:numId w:val="44"/>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Accesibilidad o cercanía</w:t>
      </w:r>
    </w:p>
    <w:p w14:paraId="799C966A" w14:textId="77777777" w:rsidR="00076D8B" w:rsidRDefault="00076D8B" w:rsidP="005E079C">
      <w:pPr>
        <w:pStyle w:val="Prrafodelista"/>
        <w:widowControl/>
        <w:numPr>
          <w:ilvl w:val="0"/>
          <w:numId w:val="44"/>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Prestigio de la universidad</w:t>
      </w:r>
    </w:p>
    <w:p w14:paraId="07435686" w14:textId="77777777" w:rsidR="00076D8B" w:rsidRDefault="00076D8B" w:rsidP="005E079C">
      <w:pPr>
        <w:pStyle w:val="Prrafodelista"/>
        <w:widowControl/>
        <w:numPr>
          <w:ilvl w:val="0"/>
          <w:numId w:val="44"/>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Otros especifiquen</w:t>
      </w:r>
    </w:p>
    <w:p w14:paraId="3D5B0974" w14:textId="77777777" w:rsidR="00076D8B" w:rsidRDefault="00076D8B" w:rsidP="005E079C">
      <w:pPr>
        <w:pStyle w:val="Prrafodelista"/>
        <w:widowControl/>
        <w:numPr>
          <w:ilvl w:val="0"/>
          <w:numId w:val="45"/>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¿Qué beneficios le gustaría recibir al matricularse en la universidad?</w:t>
      </w:r>
    </w:p>
    <w:p w14:paraId="68867883" w14:textId="77777777" w:rsidR="00076D8B" w:rsidRDefault="00076D8B" w:rsidP="005E079C">
      <w:pPr>
        <w:pStyle w:val="Prrafodelista"/>
        <w:widowControl/>
        <w:numPr>
          <w:ilvl w:val="2"/>
          <w:numId w:val="46"/>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Descuentos</w:t>
      </w:r>
    </w:p>
    <w:p w14:paraId="09CA1D79" w14:textId="77777777" w:rsidR="00076D8B" w:rsidRDefault="00076D8B" w:rsidP="005E079C">
      <w:pPr>
        <w:pStyle w:val="Prrafodelista"/>
        <w:widowControl/>
        <w:numPr>
          <w:ilvl w:val="2"/>
          <w:numId w:val="46"/>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 xml:space="preserve">Becas </w:t>
      </w:r>
    </w:p>
    <w:p w14:paraId="29D9634E" w14:textId="77777777" w:rsidR="00076D8B" w:rsidRDefault="00076D8B" w:rsidP="005E079C">
      <w:pPr>
        <w:pStyle w:val="Prrafodelista"/>
        <w:widowControl/>
        <w:numPr>
          <w:ilvl w:val="2"/>
          <w:numId w:val="46"/>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Transporte</w:t>
      </w:r>
    </w:p>
    <w:p w14:paraId="13C37198" w14:textId="77777777" w:rsidR="00076D8B" w:rsidRDefault="00076D8B" w:rsidP="005E079C">
      <w:pPr>
        <w:pStyle w:val="Prrafodelista"/>
        <w:widowControl/>
        <w:numPr>
          <w:ilvl w:val="2"/>
          <w:numId w:val="46"/>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Otros especifiquen ________________</w:t>
      </w:r>
    </w:p>
    <w:p w14:paraId="4BE987EB" w14:textId="77777777" w:rsidR="00076D8B" w:rsidRDefault="00076D8B" w:rsidP="005E079C">
      <w:pPr>
        <w:pStyle w:val="Prrafodelista"/>
        <w:widowControl/>
        <w:numPr>
          <w:ilvl w:val="0"/>
          <w:numId w:val="47"/>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¿Cuál es su preferencia de jornada para recibir sus clases?</w:t>
      </w:r>
    </w:p>
    <w:p w14:paraId="591028F2" w14:textId="77777777" w:rsidR="00076D8B" w:rsidRDefault="00076D8B" w:rsidP="005E079C">
      <w:pPr>
        <w:pStyle w:val="Prrafodelista"/>
        <w:widowControl/>
        <w:numPr>
          <w:ilvl w:val="0"/>
          <w:numId w:val="48"/>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Matutina (mañana)</w:t>
      </w:r>
    </w:p>
    <w:p w14:paraId="5BFFBF4D" w14:textId="77777777" w:rsidR="00076D8B" w:rsidRDefault="00076D8B" w:rsidP="005E079C">
      <w:pPr>
        <w:pStyle w:val="Prrafodelista"/>
        <w:widowControl/>
        <w:numPr>
          <w:ilvl w:val="0"/>
          <w:numId w:val="48"/>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Vespertina (tarde)</w:t>
      </w:r>
    </w:p>
    <w:p w14:paraId="7D5AE2AE" w14:textId="77777777" w:rsidR="00076D8B" w:rsidRDefault="00076D8B" w:rsidP="005E079C">
      <w:pPr>
        <w:pStyle w:val="Prrafodelista"/>
        <w:widowControl/>
        <w:numPr>
          <w:ilvl w:val="0"/>
          <w:numId w:val="48"/>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Nocturna (noche)</w:t>
      </w:r>
    </w:p>
    <w:p w14:paraId="22B73B21" w14:textId="77777777" w:rsidR="00076D8B" w:rsidRDefault="00076D8B" w:rsidP="005E079C">
      <w:pPr>
        <w:pStyle w:val="Prrafodelista"/>
        <w:widowControl/>
        <w:numPr>
          <w:ilvl w:val="0"/>
          <w:numId w:val="48"/>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lastRenderedPageBreak/>
        <w:t>Fin de semana (sábado y/o domingo)</w:t>
      </w:r>
    </w:p>
    <w:p w14:paraId="6A6415A9" w14:textId="77777777" w:rsidR="00076D8B" w:rsidRDefault="00076D8B" w:rsidP="005E079C">
      <w:pPr>
        <w:pStyle w:val="Prrafodelista"/>
        <w:widowControl/>
        <w:numPr>
          <w:ilvl w:val="0"/>
          <w:numId w:val="49"/>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¿Qué modalidad le gustaría matricularse?</w:t>
      </w:r>
    </w:p>
    <w:p w14:paraId="1C9FE8D6" w14:textId="77777777" w:rsidR="00076D8B" w:rsidRDefault="00076D8B" w:rsidP="005E079C">
      <w:pPr>
        <w:pStyle w:val="Prrafodelista"/>
        <w:widowControl/>
        <w:numPr>
          <w:ilvl w:val="0"/>
          <w:numId w:val="50"/>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Externado</w:t>
      </w:r>
    </w:p>
    <w:p w14:paraId="3DB4178F" w14:textId="77777777" w:rsidR="00076D8B" w:rsidRDefault="00076D8B" w:rsidP="005E079C">
      <w:pPr>
        <w:pStyle w:val="Prrafodelista"/>
        <w:widowControl/>
        <w:numPr>
          <w:ilvl w:val="0"/>
          <w:numId w:val="50"/>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Internado</w:t>
      </w:r>
    </w:p>
    <w:p w14:paraId="40F89D2B" w14:textId="77777777" w:rsidR="00076D8B" w:rsidRPr="00BD677B" w:rsidRDefault="00076D8B" w:rsidP="005E079C">
      <w:pPr>
        <w:pStyle w:val="Prrafodelista"/>
        <w:widowControl/>
        <w:numPr>
          <w:ilvl w:val="0"/>
          <w:numId w:val="49"/>
        </w:numPr>
        <w:suppressAutoHyphens/>
        <w:autoSpaceDN w:val="0"/>
        <w:spacing w:before="240" w:after="240" w:line="360" w:lineRule="auto"/>
        <w:ind w:right="142"/>
        <w:contextualSpacing/>
        <w:jc w:val="both"/>
        <w:rPr>
          <w:lang w:val="es-HN"/>
        </w:rPr>
      </w:pPr>
      <w:r>
        <w:rPr>
          <w:rFonts w:ascii="Times New Roman" w:eastAsia="Times New Roman" w:hAnsi="Times New Roman" w:cs="Times New Roman"/>
          <w:color w:val="000000"/>
          <w:sz w:val="24"/>
          <w:szCs w:val="24"/>
          <w:lang w:val="es-MX" w:eastAsia="es-MX"/>
        </w:rPr>
        <w:t xml:space="preserve">¿Sabe que la </w:t>
      </w:r>
      <w:r>
        <w:rPr>
          <w:rFonts w:ascii="Times New Roman" w:eastAsia="Times New Roman" w:hAnsi="Times New Roman" w:cs="Times New Roman"/>
          <w:b/>
          <w:bCs/>
          <w:color w:val="000000"/>
          <w:sz w:val="24"/>
          <w:szCs w:val="24"/>
          <w:lang w:val="es-MX" w:eastAsia="es-MX"/>
        </w:rPr>
        <w:t>UNAG</w:t>
      </w:r>
      <w:r>
        <w:rPr>
          <w:rFonts w:ascii="Times New Roman" w:eastAsia="Times New Roman" w:hAnsi="Times New Roman" w:cs="Times New Roman"/>
          <w:color w:val="000000"/>
          <w:sz w:val="24"/>
          <w:szCs w:val="24"/>
          <w:lang w:val="es-MX" w:eastAsia="es-MX"/>
        </w:rPr>
        <w:t xml:space="preserve"> ofrece la carrera de Administración de Empresas Agropecuarias?</w:t>
      </w:r>
    </w:p>
    <w:p w14:paraId="1CB25AC2" w14:textId="77777777" w:rsidR="00076D8B" w:rsidRDefault="00076D8B" w:rsidP="005E079C">
      <w:pPr>
        <w:pStyle w:val="Prrafodelista"/>
        <w:widowControl/>
        <w:numPr>
          <w:ilvl w:val="0"/>
          <w:numId w:val="51"/>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SI</w:t>
      </w:r>
    </w:p>
    <w:p w14:paraId="015079AE" w14:textId="77777777" w:rsidR="00076D8B" w:rsidRDefault="00076D8B" w:rsidP="005E079C">
      <w:pPr>
        <w:pStyle w:val="Prrafodelista"/>
        <w:widowControl/>
        <w:numPr>
          <w:ilvl w:val="0"/>
          <w:numId w:val="51"/>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NO</w:t>
      </w:r>
    </w:p>
    <w:p w14:paraId="0758BA57" w14:textId="77777777" w:rsidR="00076D8B" w:rsidRDefault="00076D8B" w:rsidP="005E079C">
      <w:pPr>
        <w:pStyle w:val="Prrafodelista"/>
        <w:widowControl/>
        <w:numPr>
          <w:ilvl w:val="0"/>
          <w:numId w:val="49"/>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bookmarkStart w:id="279" w:name="_Hlk151246137"/>
      <w:r>
        <w:rPr>
          <w:rFonts w:ascii="Times New Roman" w:eastAsia="Times New Roman" w:hAnsi="Times New Roman" w:cs="Times New Roman"/>
          <w:color w:val="000000"/>
          <w:sz w:val="24"/>
          <w:szCs w:val="24"/>
          <w:lang w:val="es-MX" w:eastAsia="es-MX"/>
        </w:rPr>
        <w:t>¿Se matricularía en la carrera de Administración de Empresas Agropecuarias?</w:t>
      </w:r>
    </w:p>
    <w:bookmarkEnd w:id="279"/>
    <w:p w14:paraId="71F162F0" w14:textId="77777777" w:rsidR="00076D8B" w:rsidRDefault="00076D8B" w:rsidP="005E079C">
      <w:pPr>
        <w:pStyle w:val="Prrafodelista"/>
        <w:widowControl/>
        <w:numPr>
          <w:ilvl w:val="0"/>
          <w:numId w:val="52"/>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SI</w:t>
      </w:r>
    </w:p>
    <w:p w14:paraId="546D7388" w14:textId="77777777" w:rsidR="00076D8B" w:rsidRDefault="00076D8B" w:rsidP="005E079C">
      <w:pPr>
        <w:pStyle w:val="Prrafodelista"/>
        <w:widowControl/>
        <w:numPr>
          <w:ilvl w:val="0"/>
          <w:numId w:val="52"/>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NO</w:t>
      </w:r>
    </w:p>
    <w:p w14:paraId="05F5FEA7" w14:textId="77777777" w:rsidR="00076D8B" w:rsidRDefault="00076D8B" w:rsidP="005E079C">
      <w:pPr>
        <w:pStyle w:val="Prrafodelista"/>
        <w:widowControl/>
        <w:numPr>
          <w:ilvl w:val="0"/>
          <w:numId w:val="53"/>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¿Por qué Si, matriculase o No se matricularía en la carrera?</w:t>
      </w:r>
    </w:p>
    <w:p w14:paraId="5E71F896" w14:textId="77777777" w:rsidR="00076D8B" w:rsidRDefault="00076D8B" w:rsidP="00076D8B">
      <w:pPr>
        <w:pStyle w:val="Prrafodelista"/>
        <w:rPr>
          <w:rFonts w:ascii="Times New Roman" w:eastAsia="Times New Roman" w:hAnsi="Times New Roman" w:cs="Times New Roman"/>
          <w:color w:val="000000"/>
          <w:sz w:val="24"/>
          <w:szCs w:val="24"/>
          <w:lang w:val="es-MX" w:eastAsia="es-MX"/>
        </w:rPr>
      </w:pPr>
    </w:p>
    <w:p w14:paraId="555A7519" w14:textId="77777777" w:rsidR="00076D8B" w:rsidRDefault="00076D8B" w:rsidP="005E079C">
      <w:pPr>
        <w:pStyle w:val="Prrafodelista"/>
        <w:widowControl/>
        <w:numPr>
          <w:ilvl w:val="0"/>
          <w:numId w:val="53"/>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Ha tenido usted algún acercamiento con el personal de la universidad para conocer la oferta académica de la UNAG.</w:t>
      </w:r>
    </w:p>
    <w:p w14:paraId="0A4B1B6C" w14:textId="77777777" w:rsidR="00076D8B" w:rsidRDefault="00076D8B" w:rsidP="005E079C">
      <w:pPr>
        <w:pStyle w:val="Prrafodelista"/>
        <w:widowControl/>
        <w:numPr>
          <w:ilvl w:val="0"/>
          <w:numId w:val="54"/>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Si</w:t>
      </w:r>
    </w:p>
    <w:p w14:paraId="7E67C1D1" w14:textId="77777777" w:rsidR="00076D8B" w:rsidRDefault="00076D8B" w:rsidP="005E079C">
      <w:pPr>
        <w:pStyle w:val="Prrafodelista"/>
        <w:widowControl/>
        <w:numPr>
          <w:ilvl w:val="0"/>
          <w:numId w:val="54"/>
        </w:numPr>
        <w:suppressAutoHyphens/>
        <w:autoSpaceDN w:val="0"/>
        <w:spacing w:before="240" w:after="240" w:line="360" w:lineRule="auto"/>
        <w:ind w:right="142"/>
        <w:contextualSpacing/>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No</w:t>
      </w:r>
    </w:p>
    <w:p w14:paraId="47E447C2" w14:textId="1096CEF5" w:rsidR="009D5445" w:rsidRDefault="009D5445" w:rsidP="00371588">
      <w:pPr>
        <w:pStyle w:val="Ttulo2"/>
        <w:spacing w:line="360" w:lineRule="auto"/>
        <w:rPr>
          <w:rFonts w:cs="Times New Roman"/>
          <w:b w:val="0"/>
          <w:bCs w:val="0"/>
          <w:lang w:val="es-HN"/>
        </w:rPr>
      </w:pPr>
      <w:bookmarkStart w:id="280" w:name="_Toc153561494"/>
      <w:bookmarkStart w:id="281" w:name="_Toc138447964"/>
      <w:bookmarkStart w:id="282" w:name="_Toc138511486"/>
      <w:bookmarkStart w:id="283" w:name="_Toc150380185"/>
      <w:r w:rsidRPr="009D5445">
        <w:rPr>
          <w:rFonts w:cs="Times New Roman"/>
          <w:b w:val="0"/>
          <w:lang w:val="es-HN"/>
        </w:rPr>
        <w:t>Anexo 5. Formato de entrevista co</w:t>
      </w:r>
      <w:r>
        <w:rPr>
          <w:rFonts w:cs="Times New Roman"/>
          <w:b w:val="0"/>
          <w:lang w:val="es-HN"/>
        </w:rPr>
        <w:t>n la coordinadora Académica</w:t>
      </w:r>
      <w:bookmarkEnd w:id="280"/>
    </w:p>
    <w:p w14:paraId="083FCBCE" w14:textId="77777777" w:rsidR="00076D8B" w:rsidRPr="00497219" w:rsidRDefault="00076D8B" w:rsidP="00497219">
      <w:pPr>
        <w:spacing w:line="360" w:lineRule="auto"/>
        <w:rPr>
          <w:rFonts w:ascii="Times New Roman" w:hAnsi="Times New Roman"/>
          <w:sz w:val="24"/>
          <w:szCs w:val="24"/>
          <w:lang w:val="es-HN" w:eastAsia="es-HN"/>
        </w:rPr>
      </w:pPr>
      <w:r w:rsidRPr="00497219">
        <w:rPr>
          <w:rFonts w:ascii="Times New Roman" w:hAnsi="Times New Roman"/>
          <w:sz w:val="24"/>
          <w:szCs w:val="24"/>
          <w:lang w:val="es-HN" w:eastAsia="es-HN"/>
        </w:rPr>
        <w:t>Tema: Entrevista para los directivos de la carrera de Administración de Empresas Agropecuarias</w:t>
      </w:r>
    </w:p>
    <w:bookmarkEnd w:id="281"/>
    <w:bookmarkEnd w:id="282"/>
    <w:bookmarkEnd w:id="283"/>
    <w:p w14:paraId="76F9197A" w14:textId="77777777" w:rsidR="00076D8B" w:rsidRPr="00497219" w:rsidRDefault="00076D8B" w:rsidP="00497219">
      <w:pPr>
        <w:spacing w:line="360" w:lineRule="auto"/>
        <w:rPr>
          <w:rFonts w:ascii="Times New Roman" w:eastAsia="Times New Roman" w:hAnsi="Times New Roman"/>
          <w:b/>
          <w:sz w:val="24"/>
          <w:szCs w:val="24"/>
          <w:lang w:val="es-HN"/>
        </w:rPr>
      </w:pPr>
    </w:p>
    <w:p w14:paraId="4D5351D5" w14:textId="77777777" w:rsidR="00076D8B" w:rsidRPr="00BD677B" w:rsidRDefault="00076D8B" w:rsidP="00497219">
      <w:pPr>
        <w:spacing w:line="360" w:lineRule="auto"/>
        <w:rPr>
          <w:rFonts w:ascii="Times New Roman" w:eastAsia="Times New Roman" w:hAnsi="Times New Roman"/>
          <w:b/>
          <w:sz w:val="24"/>
          <w:szCs w:val="24"/>
          <w:lang w:val="es-HN"/>
        </w:rPr>
      </w:pPr>
      <w:r w:rsidRPr="00497219">
        <w:rPr>
          <w:rFonts w:ascii="Times New Roman" w:eastAsia="Times New Roman" w:hAnsi="Times New Roman"/>
          <w:b/>
          <w:sz w:val="24"/>
          <w:szCs w:val="24"/>
          <w:lang w:val="es-HN"/>
        </w:rPr>
        <w:t>Preguntas</w:t>
      </w:r>
      <w:r w:rsidRPr="00BD677B">
        <w:rPr>
          <w:rFonts w:ascii="Times New Roman" w:eastAsia="Times New Roman" w:hAnsi="Times New Roman"/>
          <w:b/>
          <w:sz w:val="24"/>
          <w:szCs w:val="24"/>
          <w:lang w:val="es-HN"/>
        </w:rPr>
        <w:t xml:space="preserve"> para los directivos de la carrera de Administración de Empresas Agropecuarias </w:t>
      </w:r>
    </w:p>
    <w:p w14:paraId="1077439B" w14:textId="77777777" w:rsidR="00076D8B" w:rsidRPr="00BD677B" w:rsidRDefault="00076D8B" w:rsidP="005E079C">
      <w:pPr>
        <w:pStyle w:val="Prrafodelista"/>
        <w:widowControl/>
        <w:numPr>
          <w:ilvl w:val="0"/>
          <w:numId w:val="55"/>
        </w:numPr>
        <w:tabs>
          <w:tab w:val="left" w:pos="-568"/>
        </w:tabs>
        <w:suppressAutoHyphens/>
        <w:autoSpaceDN w:val="0"/>
        <w:spacing w:after="160" w:line="360" w:lineRule="auto"/>
        <w:ind w:right="-285"/>
        <w:contextualSpacing/>
        <w:rPr>
          <w:rFonts w:ascii="Times New Roman" w:eastAsia="Times New Roman" w:hAnsi="Times New Roman" w:cs="Times New Roman"/>
          <w:bCs/>
          <w:sz w:val="24"/>
          <w:szCs w:val="24"/>
          <w:lang w:val="es-HN"/>
        </w:rPr>
      </w:pPr>
      <w:r w:rsidRPr="00BD677B">
        <w:rPr>
          <w:rFonts w:ascii="Times New Roman" w:eastAsia="Times New Roman" w:hAnsi="Times New Roman" w:cs="Times New Roman"/>
          <w:bCs/>
          <w:sz w:val="24"/>
          <w:szCs w:val="24"/>
          <w:lang w:val="es-HN"/>
        </w:rPr>
        <w:t>¿Qué factores considera que ha ocasionado la reducción de la matrícula de la carrera?</w:t>
      </w:r>
    </w:p>
    <w:p w14:paraId="4A694203" w14:textId="77777777" w:rsidR="00076D8B" w:rsidRPr="00BD677B" w:rsidRDefault="00076D8B" w:rsidP="005E079C">
      <w:pPr>
        <w:pStyle w:val="Prrafodelista"/>
        <w:widowControl/>
        <w:numPr>
          <w:ilvl w:val="0"/>
          <w:numId w:val="55"/>
        </w:numPr>
        <w:tabs>
          <w:tab w:val="left" w:pos="-568"/>
        </w:tabs>
        <w:suppressAutoHyphens/>
        <w:autoSpaceDN w:val="0"/>
        <w:spacing w:after="160" w:line="360" w:lineRule="auto"/>
        <w:ind w:right="-285"/>
        <w:contextualSpacing/>
        <w:rPr>
          <w:rFonts w:ascii="Times New Roman" w:eastAsia="Times New Roman" w:hAnsi="Times New Roman" w:cs="Times New Roman"/>
          <w:bCs/>
          <w:sz w:val="24"/>
          <w:szCs w:val="24"/>
          <w:lang w:val="es-HN"/>
        </w:rPr>
      </w:pPr>
      <w:r w:rsidRPr="00BD677B">
        <w:rPr>
          <w:rFonts w:ascii="Times New Roman" w:eastAsia="Times New Roman" w:hAnsi="Times New Roman" w:cs="Times New Roman"/>
          <w:bCs/>
          <w:sz w:val="24"/>
          <w:szCs w:val="24"/>
          <w:lang w:val="es-HN"/>
        </w:rPr>
        <w:t>¿Qué cambio considera que se debe implementar para incrementar el porcentaje de matrícula?</w:t>
      </w:r>
    </w:p>
    <w:p w14:paraId="4316497A" w14:textId="77777777" w:rsidR="00076D8B" w:rsidRPr="00BD677B" w:rsidRDefault="00076D8B" w:rsidP="005E079C">
      <w:pPr>
        <w:pStyle w:val="Prrafodelista"/>
        <w:widowControl/>
        <w:numPr>
          <w:ilvl w:val="0"/>
          <w:numId w:val="55"/>
        </w:numPr>
        <w:tabs>
          <w:tab w:val="left" w:pos="-568"/>
        </w:tabs>
        <w:suppressAutoHyphens/>
        <w:autoSpaceDN w:val="0"/>
        <w:spacing w:after="160" w:line="360" w:lineRule="auto"/>
        <w:ind w:right="-285"/>
        <w:contextualSpacing/>
        <w:rPr>
          <w:rFonts w:ascii="Times New Roman" w:eastAsia="Times New Roman" w:hAnsi="Times New Roman" w:cs="Times New Roman"/>
          <w:bCs/>
          <w:sz w:val="24"/>
          <w:szCs w:val="24"/>
          <w:lang w:val="es-HN"/>
        </w:rPr>
      </w:pPr>
      <w:r w:rsidRPr="00BD677B">
        <w:rPr>
          <w:rFonts w:ascii="Times New Roman" w:eastAsia="Times New Roman" w:hAnsi="Times New Roman" w:cs="Times New Roman"/>
          <w:bCs/>
          <w:sz w:val="24"/>
          <w:szCs w:val="24"/>
          <w:lang w:val="es-HN"/>
        </w:rPr>
        <w:t>¿Considera que la modalidad de externado que ofrece actualmente la carrera responde a las necesidades de los estudiantes?</w:t>
      </w:r>
    </w:p>
    <w:p w14:paraId="490DA5BC" w14:textId="77777777" w:rsidR="00076D8B" w:rsidRPr="00BD677B" w:rsidRDefault="00076D8B" w:rsidP="005E079C">
      <w:pPr>
        <w:pStyle w:val="Prrafodelista"/>
        <w:widowControl/>
        <w:numPr>
          <w:ilvl w:val="0"/>
          <w:numId w:val="55"/>
        </w:numPr>
        <w:tabs>
          <w:tab w:val="left" w:pos="-568"/>
        </w:tabs>
        <w:suppressAutoHyphens/>
        <w:autoSpaceDN w:val="0"/>
        <w:spacing w:after="160" w:line="360" w:lineRule="auto"/>
        <w:ind w:right="-285"/>
        <w:contextualSpacing/>
        <w:rPr>
          <w:rFonts w:ascii="Times New Roman" w:eastAsia="Times New Roman" w:hAnsi="Times New Roman" w:cs="Times New Roman"/>
          <w:bCs/>
          <w:sz w:val="24"/>
          <w:szCs w:val="24"/>
          <w:lang w:val="es-HN"/>
        </w:rPr>
      </w:pPr>
      <w:r w:rsidRPr="00BD677B">
        <w:rPr>
          <w:rFonts w:ascii="Times New Roman" w:eastAsia="Times New Roman" w:hAnsi="Times New Roman" w:cs="Times New Roman"/>
          <w:bCs/>
          <w:sz w:val="24"/>
          <w:szCs w:val="24"/>
          <w:lang w:val="es-HN"/>
        </w:rPr>
        <w:t>¿Cuál es la zona geografía que proviene la población estudiantil matriculados en la carrera?</w:t>
      </w:r>
    </w:p>
    <w:p w14:paraId="2B9C0406" w14:textId="77777777" w:rsidR="00076D8B" w:rsidRPr="00BD677B" w:rsidRDefault="00076D8B" w:rsidP="005E079C">
      <w:pPr>
        <w:pStyle w:val="Prrafodelista"/>
        <w:widowControl/>
        <w:numPr>
          <w:ilvl w:val="0"/>
          <w:numId w:val="55"/>
        </w:numPr>
        <w:tabs>
          <w:tab w:val="left" w:pos="-568"/>
        </w:tabs>
        <w:suppressAutoHyphens/>
        <w:autoSpaceDN w:val="0"/>
        <w:spacing w:after="160" w:line="360" w:lineRule="auto"/>
        <w:ind w:right="-285"/>
        <w:contextualSpacing/>
        <w:rPr>
          <w:rFonts w:ascii="Times New Roman" w:eastAsia="Times New Roman" w:hAnsi="Times New Roman" w:cs="Times New Roman"/>
          <w:bCs/>
          <w:sz w:val="24"/>
          <w:szCs w:val="24"/>
          <w:lang w:val="es-HN"/>
        </w:rPr>
      </w:pPr>
      <w:r w:rsidRPr="00BD677B">
        <w:rPr>
          <w:rFonts w:ascii="Times New Roman" w:eastAsia="Times New Roman" w:hAnsi="Times New Roman" w:cs="Times New Roman"/>
          <w:bCs/>
          <w:sz w:val="24"/>
          <w:szCs w:val="24"/>
          <w:lang w:val="es-HN"/>
        </w:rPr>
        <w:t>¿Qué apoyo le brindan las autoridades de la universidad a la coordinación académica de la carrera?</w:t>
      </w:r>
    </w:p>
    <w:p w14:paraId="1B533525" w14:textId="77777777" w:rsidR="00076D8B" w:rsidRPr="00BD677B" w:rsidRDefault="00076D8B" w:rsidP="005E079C">
      <w:pPr>
        <w:pStyle w:val="Prrafodelista"/>
        <w:widowControl/>
        <w:numPr>
          <w:ilvl w:val="0"/>
          <w:numId w:val="55"/>
        </w:numPr>
        <w:tabs>
          <w:tab w:val="left" w:pos="-568"/>
        </w:tabs>
        <w:suppressAutoHyphens/>
        <w:autoSpaceDN w:val="0"/>
        <w:spacing w:after="160" w:line="360" w:lineRule="auto"/>
        <w:ind w:right="-285"/>
        <w:contextualSpacing/>
        <w:rPr>
          <w:rFonts w:ascii="Times New Roman" w:eastAsia="Times New Roman" w:hAnsi="Times New Roman" w:cs="Times New Roman"/>
          <w:bCs/>
          <w:sz w:val="24"/>
          <w:szCs w:val="24"/>
          <w:lang w:val="es-HN"/>
        </w:rPr>
      </w:pPr>
      <w:r w:rsidRPr="00BD677B">
        <w:rPr>
          <w:rFonts w:ascii="Times New Roman" w:eastAsia="Times New Roman" w:hAnsi="Times New Roman" w:cs="Times New Roman"/>
          <w:bCs/>
          <w:sz w:val="24"/>
          <w:szCs w:val="24"/>
          <w:lang w:val="es-HN"/>
        </w:rPr>
        <w:t>¿Cómo es el acercamiento de la coordinación con el departamento de admisión?</w:t>
      </w:r>
    </w:p>
    <w:p w14:paraId="622A938C" w14:textId="77777777" w:rsidR="00076D8B" w:rsidRPr="00BD677B" w:rsidRDefault="00076D8B" w:rsidP="005E079C">
      <w:pPr>
        <w:pStyle w:val="Prrafodelista"/>
        <w:widowControl/>
        <w:numPr>
          <w:ilvl w:val="0"/>
          <w:numId w:val="55"/>
        </w:numPr>
        <w:tabs>
          <w:tab w:val="left" w:pos="-568"/>
        </w:tabs>
        <w:suppressAutoHyphens/>
        <w:autoSpaceDN w:val="0"/>
        <w:spacing w:after="160" w:line="360" w:lineRule="auto"/>
        <w:ind w:right="-285"/>
        <w:contextualSpacing/>
        <w:rPr>
          <w:rFonts w:ascii="Times New Roman" w:eastAsia="Times New Roman" w:hAnsi="Times New Roman" w:cs="Times New Roman"/>
          <w:bCs/>
          <w:sz w:val="24"/>
          <w:szCs w:val="24"/>
          <w:lang w:val="es-HN"/>
        </w:rPr>
      </w:pPr>
      <w:r w:rsidRPr="00BD677B">
        <w:rPr>
          <w:rFonts w:ascii="Times New Roman" w:eastAsia="Times New Roman" w:hAnsi="Times New Roman" w:cs="Times New Roman"/>
          <w:bCs/>
          <w:sz w:val="24"/>
          <w:szCs w:val="24"/>
          <w:lang w:val="es-HN"/>
        </w:rPr>
        <w:t>¿Qué opina del proceso de admisión?</w:t>
      </w:r>
    </w:p>
    <w:p w14:paraId="166B4A2A" w14:textId="77777777" w:rsidR="00076D8B" w:rsidRPr="00BD677B" w:rsidRDefault="00076D8B" w:rsidP="005E079C">
      <w:pPr>
        <w:pStyle w:val="Prrafodelista"/>
        <w:widowControl/>
        <w:numPr>
          <w:ilvl w:val="0"/>
          <w:numId w:val="55"/>
        </w:numPr>
        <w:tabs>
          <w:tab w:val="left" w:pos="-568"/>
        </w:tabs>
        <w:suppressAutoHyphens/>
        <w:autoSpaceDN w:val="0"/>
        <w:spacing w:after="160" w:line="360" w:lineRule="auto"/>
        <w:ind w:right="-285"/>
        <w:contextualSpacing/>
        <w:rPr>
          <w:rFonts w:ascii="Times New Roman" w:eastAsia="Times New Roman" w:hAnsi="Times New Roman" w:cs="Times New Roman"/>
          <w:bCs/>
          <w:sz w:val="24"/>
          <w:szCs w:val="24"/>
          <w:lang w:val="es-HN"/>
        </w:rPr>
      </w:pPr>
      <w:r w:rsidRPr="00BD677B">
        <w:rPr>
          <w:rFonts w:ascii="Times New Roman" w:eastAsia="Times New Roman" w:hAnsi="Times New Roman" w:cs="Times New Roman"/>
          <w:bCs/>
          <w:sz w:val="24"/>
          <w:szCs w:val="24"/>
          <w:lang w:val="es-HN"/>
        </w:rPr>
        <w:t>¿Hay un acercamiento con los estudiantes de secundaria?</w:t>
      </w:r>
    </w:p>
    <w:p w14:paraId="2D08DABE" w14:textId="77777777" w:rsidR="00076D8B" w:rsidRDefault="00076D8B" w:rsidP="005E079C">
      <w:pPr>
        <w:pStyle w:val="Prrafodelista"/>
        <w:widowControl/>
        <w:numPr>
          <w:ilvl w:val="0"/>
          <w:numId w:val="55"/>
        </w:numPr>
        <w:tabs>
          <w:tab w:val="left" w:pos="-568"/>
        </w:tabs>
        <w:suppressAutoHyphens/>
        <w:autoSpaceDN w:val="0"/>
        <w:spacing w:after="160" w:line="360" w:lineRule="auto"/>
        <w:ind w:right="-285"/>
        <w:contextualSpacing/>
        <w:rPr>
          <w:rFonts w:ascii="Times New Roman" w:eastAsia="Times New Roman" w:hAnsi="Times New Roman" w:cs="Times New Roman"/>
          <w:bCs/>
          <w:sz w:val="24"/>
          <w:szCs w:val="24"/>
        </w:rPr>
      </w:pPr>
      <w:r w:rsidRPr="00BD677B">
        <w:rPr>
          <w:rFonts w:ascii="Times New Roman" w:eastAsia="Times New Roman" w:hAnsi="Times New Roman" w:cs="Times New Roman"/>
          <w:bCs/>
          <w:sz w:val="24"/>
          <w:szCs w:val="24"/>
          <w:lang w:val="es-HN"/>
        </w:rPr>
        <w:lastRenderedPageBreak/>
        <w:t xml:space="preserve">¿Se le da seguimiento a los alumnos que han desertado? </w:t>
      </w:r>
      <w:r>
        <w:rPr>
          <w:rFonts w:ascii="Times New Roman" w:eastAsia="Times New Roman" w:hAnsi="Times New Roman" w:cs="Times New Roman"/>
          <w:bCs/>
          <w:sz w:val="24"/>
          <w:szCs w:val="24"/>
        </w:rPr>
        <w:t>¿Cuáles?</w:t>
      </w:r>
    </w:p>
    <w:p w14:paraId="47BC6851" w14:textId="77777777" w:rsidR="00076D8B" w:rsidRPr="00BD677B" w:rsidRDefault="00076D8B" w:rsidP="005E079C">
      <w:pPr>
        <w:pStyle w:val="Prrafodelista"/>
        <w:widowControl/>
        <w:numPr>
          <w:ilvl w:val="0"/>
          <w:numId w:val="55"/>
        </w:numPr>
        <w:tabs>
          <w:tab w:val="left" w:pos="-568"/>
        </w:tabs>
        <w:suppressAutoHyphens/>
        <w:autoSpaceDN w:val="0"/>
        <w:spacing w:after="160" w:line="360" w:lineRule="auto"/>
        <w:ind w:right="-285"/>
        <w:contextualSpacing/>
        <w:rPr>
          <w:rFonts w:ascii="Times New Roman" w:eastAsia="Times New Roman" w:hAnsi="Times New Roman" w:cs="Times New Roman"/>
          <w:bCs/>
          <w:sz w:val="24"/>
          <w:szCs w:val="24"/>
          <w:lang w:val="es-HN"/>
        </w:rPr>
      </w:pPr>
      <w:r w:rsidRPr="00BD677B">
        <w:rPr>
          <w:rFonts w:ascii="Times New Roman" w:eastAsia="Times New Roman" w:hAnsi="Times New Roman" w:cs="Times New Roman"/>
          <w:bCs/>
          <w:sz w:val="24"/>
          <w:szCs w:val="24"/>
          <w:lang w:val="es-HN"/>
        </w:rPr>
        <w:t>¿La universidad brinda apoyo a los egresados de la carrera para su insertarse al mercado laboral?</w:t>
      </w:r>
    </w:p>
    <w:p w14:paraId="21FAB53B" w14:textId="77777777" w:rsidR="00076D8B" w:rsidRPr="00BD677B" w:rsidRDefault="00076D8B" w:rsidP="005E079C">
      <w:pPr>
        <w:pStyle w:val="Prrafodelista"/>
        <w:widowControl/>
        <w:numPr>
          <w:ilvl w:val="0"/>
          <w:numId w:val="55"/>
        </w:numPr>
        <w:tabs>
          <w:tab w:val="left" w:pos="-568"/>
        </w:tabs>
        <w:suppressAutoHyphens/>
        <w:autoSpaceDN w:val="0"/>
        <w:spacing w:after="160" w:line="360" w:lineRule="auto"/>
        <w:ind w:right="-285"/>
        <w:contextualSpacing/>
        <w:rPr>
          <w:rFonts w:ascii="Times New Roman" w:eastAsia="Times New Roman" w:hAnsi="Times New Roman" w:cs="Times New Roman"/>
          <w:bCs/>
          <w:sz w:val="24"/>
          <w:szCs w:val="24"/>
          <w:lang w:val="es-HN"/>
        </w:rPr>
      </w:pPr>
      <w:r w:rsidRPr="00BD677B">
        <w:rPr>
          <w:rFonts w:ascii="Times New Roman" w:eastAsia="Times New Roman" w:hAnsi="Times New Roman" w:cs="Times New Roman"/>
          <w:bCs/>
          <w:sz w:val="24"/>
          <w:szCs w:val="24"/>
          <w:lang w:val="es-HN"/>
        </w:rPr>
        <w:t>¿Qué estrategias han implementado para incrementar el porcentaje de matrícula?</w:t>
      </w:r>
    </w:p>
    <w:p w14:paraId="2A076F0D" w14:textId="77777777" w:rsidR="00076D8B" w:rsidRDefault="00076D8B" w:rsidP="00076D8B">
      <w:pPr>
        <w:pStyle w:val="Ttulo3"/>
        <w:rPr>
          <w:rFonts w:cs="Times New Roman"/>
          <w:b w:val="0"/>
          <w:bCs/>
          <w:lang w:val="es-HN"/>
        </w:rPr>
      </w:pPr>
    </w:p>
    <w:p w14:paraId="61F15C74" w14:textId="77777777" w:rsidR="002E58AD" w:rsidRDefault="002E58AD" w:rsidP="002E58AD">
      <w:pPr>
        <w:pStyle w:val="TextoPrincipal"/>
      </w:pPr>
    </w:p>
    <w:p w14:paraId="30625711" w14:textId="77777777" w:rsidR="002E58AD" w:rsidRDefault="002E58AD" w:rsidP="002E58AD">
      <w:pPr>
        <w:pStyle w:val="TextoPrincipal"/>
      </w:pPr>
    </w:p>
    <w:p w14:paraId="39C1E20C" w14:textId="77777777" w:rsidR="002E58AD" w:rsidRPr="002E58AD" w:rsidRDefault="002E58AD" w:rsidP="002E58AD">
      <w:pPr>
        <w:pStyle w:val="TextoPrincipal"/>
      </w:pPr>
    </w:p>
    <w:p w14:paraId="5077D166" w14:textId="0FEA3360" w:rsidR="009D5445" w:rsidRPr="009D5445" w:rsidRDefault="009D5445" w:rsidP="00371588">
      <w:pPr>
        <w:pStyle w:val="TextoPrincipal"/>
        <w:spacing w:line="360" w:lineRule="auto"/>
        <w:ind w:firstLine="0"/>
        <w:jc w:val="left"/>
        <w:outlineLvl w:val="1"/>
      </w:pPr>
      <w:bookmarkStart w:id="284" w:name="_Toc153561495"/>
      <w:r>
        <w:t>Anexo 6. Formato para entrevista de grupo focal</w:t>
      </w:r>
      <w:bookmarkEnd w:id="284"/>
    </w:p>
    <w:p w14:paraId="7A3C1EA9" w14:textId="77777777" w:rsidR="00076D8B" w:rsidRPr="00870D8B" w:rsidRDefault="00076D8B" w:rsidP="00870D8B">
      <w:pPr>
        <w:spacing w:line="360" w:lineRule="auto"/>
        <w:rPr>
          <w:rFonts w:ascii="Times New Roman" w:hAnsi="Times New Roman" w:cs="Times New Roman"/>
          <w:b/>
          <w:bCs/>
          <w:sz w:val="24"/>
          <w:szCs w:val="24"/>
          <w:lang w:val="es-HN"/>
        </w:rPr>
      </w:pPr>
      <w:r w:rsidRPr="00870D8B">
        <w:rPr>
          <w:rFonts w:ascii="Times New Roman" w:hAnsi="Times New Roman" w:cs="Times New Roman"/>
          <w:bCs/>
          <w:sz w:val="24"/>
          <w:szCs w:val="24"/>
          <w:lang w:val="es-HN"/>
        </w:rPr>
        <w:t>Tema: Preguntas para el grupo focal para los egresados de la carrera de Administración de Empresa Agropecuarias</w:t>
      </w:r>
    </w:p>
    <w:p w14:paraId="4E2456CC" w14:textId="77777777" w:rsidR="00076D8B" w:rsidRPr="00BD677B" w:rsidRDefault="00076D8B" w:rsidP="00076D8B">
      <w:pPr>
        <w:rPr>
          <w:lang w:val="es-HN"/>
        </w:rPr>
      </w:pPr>
      <w:r>
        <w:rPr>
          <w:rFonts w:ascii="Times New Roman" w:eastAsia="Times New Roman" w:hAnsi="Times New Roman"/>
          <w:b/>
          <w:bCs/>
          <w:noProof/>
          <w:color w:val="000000"/>
          <w:sz w:val="24"/>
          <w:szCs w:val="24"/>
          <w:lang w:val="es-MX" w:eastAsia="es-MX"/>
        </w:rPr>
        <w:drawing>
          <wp:anchor distT="0" distB="0" distL="114300" distR="114300" simplePos="0" relativeHeight="251743232" behindDoc="0" locked="0" layoutInCell="1" allowOverlap="1" wp14:anchorId="6017CF04" wp14:editId="0C6DB37C">
            <wp:simplePos x="0" y="0"/>
            <wp:positionH relativeFrom="column">
              <wp:posOffset>0</wp:posOffset>
            </wp:positionH>
            <wp:positionV relativeFrom="paragraph">
              <wp:posOffset>278763</wp:posOffset>
            </wp:positionV>
            <wp:extent cx="3371850" cy="752478"/>
            <wp:effectExtent l="0" t="0" r="0" b="9522"/>
            <wp:wrapSquare wrapText="bothSides"/>
            <wp:docPr id="1050540937" name="Imagen 922048736" descr="Un dibujo animado con letras&#10;&#10;Descripción generada automáticamente con confianza media"/>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3"/>
                    <a:srcRect/>
                    <a:stretch>
                      <a:fillRect/>
                    </a:stretch>
                  </pic:blipFill>
                  <pic:spPr>
                    <a:xfrm>
                      <a:off x="0" y="0"/>
                      <a:ext cx="3371850" cy="752478"/>
                    </a:xfrm>
                    <a:prstGeom prst="rect">
                      <a:avLst/>
                    </a:prstGeom>
                    <a:noFill/>
                    <a:ln>
                      <a:noFill/>
                      <a:prstDash/>
                    </a:ln>
                  </pic:spPr>
                </pic:pic>
              </a:graphicData>
            </a:graphic>
          </wp:anchor>
        </w:drawing>
      </w:r>
    </w:p>
    <w:p w14:paraId="63229E7C" w14:textId="77777777" w:rsidR="00076D8B" w:rsidRPr="00BD677B" w:rsidRDefault="00076D8B" w:rsidP="00076D8B">
      <w:pPr>
        <w:pStyle w:val="Ttulo3"/>
        <w:rPr>
          <w:rFonts w:cs="Times New Roman"/>
          <w:b w:val="0"/>
          <w:bCs/>
          <w:lang w:val="es-HN"/>
        </w:rPr>
      </w:pPr>
    </w:p>
    <w:p w14:paraId="4226D4BC" w14:textId="77777777" w:rsidR="00076D8B" w:rsidRPr="00BD677B" w:rsidRDefault="00076D8B" w:rsidP="00076D8B">
      <w:pPr>
        <w:pStyle w:val="Ttulo3"/>
        <w:rPr>
          <w:rFonts w:cs="Times New Roman"/>
          <w:b w:val="0"/>
          <w:bCs/>
          <w:lang w:val="es-HN"/>
        </w:rPr>
      </w:pPr>
    </w:p>
    <w:p w14:paraId="66BC1A65" w14:textId="77777777" w:rsidR="00076D8B" w:rsidRPr="00BD677B" w:rsidRDefault="00076D8B" w:rsidP="00076D8B">
      <w:pPr>
        <w:rPr>
          <w:lang w:val="es-HN"/>
        </w:rPr>
      </w:pPr>
    </w:p>
    <w:p w14:paraId="594D7652" w14:textId="77777777" w:rsidR="00076D8B" w:rsidRPr="00BD677B" w:rsidRDefault="00076D8B" w:rsidP="00076D8B">
      <w:pPr>
        <w:rPr>
          <w:lang w:val="es-HN"/>
        </w:rPr>
      </w:pPr>
    </w:p>
    <w:p w14:paraId="0BC11BA2" w14:textId="77777777" w:rsidR="00076D8B" w:rsidRPr="00BD677B" w:rsidRDefault="00076D8B" w:rsidP="00076D8B">
      <w:pPr>
        <w:spacing w:before="240" w:after="240" w:line="360" w:lineRule="auto"/>
        <w:ind w:right="142"/>
        <w:jc w:val="both"/>
        <w:rPr>
          <w:lang w:val="es-HN"/>
        </w:rPr>
      </w:pPr>
      <w:r>
        <w:rPr>
          <w:rFonts w:ascii="Times New Roman" w:eastAsia="Times New Roman" w:hAnsi="Times New Roman"/>
          <w:color w:val="000000"/>
          <w:sz w:val="24"/>
          <w:szCs w:val="24"/>
          <w:lang w:val="es-MX" w:eastAsia="es-MX"/>
        </w:rPr>
        <w:t>Este instrumento tiene como objetivo recolectar información para analizar los factores que han influido en la baja matrícula de la carrera de Administración de Empresas Agropecuarias y poder desarrollar un plan estratégico de mejora.</w:t>
      </w:r>
    </w:p>
    <w:p w14:paraId="0A4DC24A" w14:textId="77777777" w:rsidR="00076D8B" w:rsidRDefault="00076D8B" w:rsidP="00076D8B">
      <w:pPr>
        <w:spacing w:before="240" w:after="240" w:line="360" w:lineRule="auto"/>
        <w:ind w:right="142"/>
        <w:jc w:val="both"/>
      </w:pPr>
      <w:r>
        <w:rPr>
          <w:rFonts w:ascii="Times New Roman" w:eastAsia="Times New Roman" w:hAnsi="Times New Roman"/>
          <w:b/>
          <w:bCs/>
          <w:color w:val="000000"/>
          <w:sz w:val="24"/>
          <w:szCs w:val="24"/>
          <w:lang w:val="es-MX" w:eastAsia="es-MX"/>
        </w:rPr>
        <w:t> II. DATOS DEMOGRÁFICOS</w:t>
      </w:r>
    </w:p>
    <w:p w14:paraId="64233958" w14:textId="77777777" w:rsidR="00076D8B" w:rsidRDefault="00076D8B" w:rsidP="00076D8B">
      <w:pPr>
        <w:spacing w:before="240" w:after="240" w:line="360" w:lineRule="auto"/>
        <w:ind w:right="142"/>
        <w:jc w:val="both"/>
      </w:pPr>
      <w:r>
        <w:rPr>
          <w:rFonts w:ascii="Times New Roman" w:eastAsia="Times New Roman" w:hAnsi="Times New Roman"/>
          <w:color w:val="000000"/>
          <w:sz w:val="24"/>
          <w:szCs w:val="24"/>
          <w:lang w:val="es-MX" w:eastAsia="es-MX"/>
        </w:rPr>
        <w:t> Su Género</w:t>
      </w:r>
    </w:p>
    <w:p w14:paraId="365BC21B" w14:textId="77777777" w:rsidR="00076D8B" w:rsidRDefault="00076D8B" w:rsidP="005E079C">
      <w:pPr>
        <w:widowControl/>
        <w:numPr>
          <w:ilvl w:val="0"/>
          <w:numId w:val="56"/>
        </w:numPr>
        <w:suppressAutoHyphens/>
        <w:autoSpaceDN w:val="0"/>
        <w:spacing w:line="360" w:lineRule="auto"/>
        <w:ind w:right="142"/>
        <w:jc w:val="both"/>
        <w:textAlignment w:val="baseline"/>
        <w:rPr>
          <w:rFonts w:ascii="Times New Roman" w:eastAsia="Times New Roman" w:hAnsi="Times New Roman"/>
          <w:color w:val="000000"/>
          <w:sz w:val="24"/>
          <w:szCs w:val="24"/>
          <w:lang w:val="es-MX" w:eastAsia="es-MX"/>
        </w:rPr>
      </w:pPr>
      <w:r>
        <w:rPr>
          <w:rFonts w:ascii="Times New Roman" w:eastAsia="Times New Roman" w:hAnsi="Times New Roman"/>
          <w:color w:val="000000"/>
          <w:sz w:val="24"/>
          <w:szCs w:val="24"/>
          <w:lang w:val="es-MX" w:eastAsia="es-MX"/>
        </w:rPr>
        <w:t>Masculino</w:t>
      </w:r>
    </w:p>
    <w:p w14:paraId="7932572D" w14:textId="77777777" w:rsidR="00076D8B" w:rsidRDefault="00076D8B" w:rsidP="005E079C">
      <w:pPr>
        <w:widowControl/>
        <w:numPr>
          <w:ilvl w:val="0"/>
          <w:numId w:val="56"/>
        </w:numPr>
        <w:suppressAutoHyphens/>
        <w:autoSpaceDN w:val="0"/>
        <w:spacing w:after="480" w:line="360" w:lineRule="auto"/>
        <w:ind w:right="142"/>
        <w:jc w:val="both"/>
        <w:textAlignment w:val="baseline"/>
        <w:rPr>
          <w:rFonts w:ascii="Times New Roman" w:eastAsia="Times New Roman" w:hAnsi="Times New Roman"/>
          <w:color w:val="000000"/>
          <w:sz w:val="24"/>
          <w:szCs w:val="24"/>
          <w:lang w:val="es-MX" w:eastAsia="es-MX"/>
        </w:rPr>
      </w:pPr>
      <w:r>
        <w:rPr>
          <w:rFonts w:ascii="Times New Roman" w:eastAsia="Times New Roman" w:hAnsi="Times New Roman"/>
          <w:color w:val="000000"/>
          <w:sz w:val="24"/>
          <w:szCs w:val="24"/>
          <w:lang w:val="es-MX" w:eastAsia="es-MX"/>
        </w:rPr>
        <w:t>Femenino</w:t>
      </w:r>
    </w:p>
    <w:p w14:paraId="1B476398" w14:textId="77777777" w:rsidR="00076D8B" w:rsidRDefault="00076D8B" w:rsidP="00076D8B">
      <w:pPr>
        <w:spacing w:before="240" w:after="240" w:line="360" w:lineRule="auto"/>
        <w:ind w:right="142"/>
        <w:jc w:val="both"/>
      </w:pPr>
      <w:r>
        <w:rPr>
          <w:rFonts w:ascii="Times New Roman" w:eastAsia="Times New Roman" w:hAnsi="Times New Roman"/>
          <w:color w:val="000000"/>
          <w:sz w:val="24"/>
          <w:szCs w:val="24"/>
          <w:lang w:val="es-MX" w:eastAsia="es-MX"/>
        </w:rPr>
        <w:t>Rango de Edad</w:t>
      </w:r>
    </w:p>
    <w:p w14:paraId="1CC476A4" w14:textId="77777777" w:rsidR="00076D8B" w:rsidRDefault="00076D8B" w:rsidP="005E079C">
      <w:pPr>
        <w:widowControl/>
        <w:numPr>
          <w:ilvl w:val="0"/>
          <w:numId w:val="57"/>
        </w:numPr>
        <w:tabs>
          <w:tab w:val="left" w:pos="720"/>
        </w:tabs>
        <w:suppressAutoHyphens/>
        <w:autoSpaceDN w:val="0"/>
        <w:spacing w:before="240" w:after="240" w:line="360" w:lineRule="auto"/>
        <w:ind w:left="360" w:right="142"/>
        <w:jc w:val="both"/>
        <w:textAlignment w:val="baseline"/>
      </w:pPr>
      <w:r>
        <w:rPr>
          <w:rFonts w:ascii="Times New Roman" w:eastAsia="Times New Roman" w:hAnsi="Times New Roman"/>
          <w:color w:val="000000"/>
          <w:sz w:val="24"/>
          <w:szCs w:val="24"/>
          <w:lang w:val="es-MX" w:eastAsia="es-MX"/>
        </w:rPr>
        <w:t> 26 a 36 años</w:t>
      </w:r>
    </w:p>
    <w:p w14:paraId="380842CD" w14:textId="77777777" w:rsidR="00076D8B" w:rsidRDefault="00076D8B" w:rsidP="005E079C">
      <w:pPr>
        <w:widowControl/>
        <w:numPr>
          <w:ilvl w:val="0"/>
          <w:numId w:val="57"/>
        </w:numPr>
        <w:tabs>
          <w:tab w:val="left" w:pos="720"/>
        </w:tabs>
        <w:suppressAutoHyphens/>
        <w:autoSpaceDN w:val="0"/>
        <w:spacing w:before="240" w:after="240" w:line="360" w:lineRule="auto"/>
        <w:ind w:left="360" w:right="142"/>
        <w:jc w:val="both"/>
        <w:textAlignment w:val="baseline"/>
      </w:pPr>
      <w:r>
        <w:rPr>
          <w:rFonts w:ascii="Times New Roman" w:eastAsia="Times New Roman" w:hAnsi="Times New Roman"/>
          <w:color w:val="000000"/>
          <w:sz w:val="24"/>
          <w:szCs w:val="24"/>
          <w:lang w:val="es-MX" w:eastAsia="es-MX"/>
        </w:rPr>
        <w:lastRenderedPageBreak/>
        <w:t>37 a 47</w:t>
      </w:r>
    </w:p>
    <w:p w14:paraId="2FF7886B" w14:textId="77777777" w:rsidR="00076D8B" w:rsidRDefault="00076D8B" w:rsidP="005E079C">
      <w:pPr>
        <w:widowControl/>
        <w:numPr>
          <w:ilvl w:val="0"/>
          <w:numId w:val="57"/>
        </w:numPr>
        <w:tabs>
          <w:tab w:val="left" w:pos="720"/>
        </w:tabs>
        <w:suppressAutoHyphens/>
        <w:autoSpaceDN w:val="0"/>
        <w:spacing w:before="240" w:after="240" w:line="360" w:lineRule="auto"/>
        <w:ind w:left="360" w:right="142"/>
        <w:jc w:val="both"/>
        <w:textAlignment w:val="baseline"/>
      </w:pPr>
      <w:r>
        <w:rPr>
          <w:rFonts w:ascii="Times New Roman" w:eastAsia="Times New Roman" w:hAnsi="Times New Roman"/>
          <w:color w:val="000000"/>
          <w:sz w:val="24"/>
          <w:szCs w:val="24"/>
          <w:lang w:val="es-MX" w:eastAsia="es-MX"/>
        </w:rPr>
        <w:t>48 a 58</w:t>
      </w:r>
    </w:p>
    <w:p w14:paraId="46393176" w14:textId="77777777" w:rsidR="00076D8B" w:rsidRPr="00371588" w:rsidRDefault="00076D8B" w:rsidP="005E079C">
      <w:pPr>
        <w:widowControl/>
        <w:numPr>
          <w:ilvl w:val="0"/>
          <w:numId w:val="57"/>
        </w:numPr>
        <w:tabs>
          <w:tab w:val="left" w:pos="720"/>
        </w:tabs>
        <w:suppressAutoHyphens/>
        <w:autoSpaceDN w:val="0"/>
        <w:spacing w:before="240" w:after="240" w:line="360" w:lineRule="auto"/>
        <w:ind w:left="360" w:right="142"/>
        <w:jc w:val="both"/>
        <w:textAlignment w:val="baseline"/>
      </w:pPr>
      <w:r>
        <w:rPr>
          <w:rFonts w:ascii="Times New Roman" w:eastAsia="Times New Roman" w:hAnsi="Times New Roman"/>
          <w:color w:val="000000"/>
          <w:sz w:val="24"/>
          <w:szCs w:val="24"/>
          <w:lang w:val="es-MX" w:eastAsia="es-MX"/>
        </w:rPr>
        <w:t>59 en adelante</w:t>
      </w:r>
    </w:p>
    <w:p w14:paraId="3F261C99" w14:textId="77777777" w:rsidR="00371588" w:rsidRDefault="00371588" w:rsidP="00371588">
      <w:pPr>
        <w:widowControl/>
        <w:tabs>
          <w:tab w:val="left" w:pos="720"/>
        </w:tabs>
        <w:suppressAutoHyphens/>
        <w:autoSpaceDN w:val="0"/>
        <w:spacing w:before="240" w:after="240" w:line="360" w:lineRule="auto"/>
        <w:ind w:right="142"/>
        <w:jc w:val="both"/>
        <w:textAlignment w:val="baseline"/>
        <w:rPr>
          <w:rFonts w:eastAsia="Times New Roman"/>
          <w:color w:val="000000"/>
          <w:lang w:val="es-MX" w:eastAsia="es-MX"/>
        </w:rPr>
      </w:pPr>
    </w:p>
    <w:p w14:paraId="5EDFEEB4" w14:textId="77777777" w:rsidR="00371588" w:rsidRDefault="00371588" w:rsidP="00371588">
      <w:pPr>
        <w:widowControl/>
        <w:tabs>
          <w:tab w:val="left" w:pos="720"/>
        </w:tabs>
        <w:suppressAutoHyphens/>
        <w:autoSpaceDN w:val="0"/>
        <w:spacing w:before="240" w:after="240" w:line="360" w:lineRule="auto"/>
        <w:ind w:right="142"/>
        <w:jc w:val="both"/>
        <w:textAlignment w:val="baseline"/>
      </w:pPr>
    </w:p>
    <w:tbl>
      <w:tblPr>
        <w:tblW w:w="8763" w:type="dxa"/>
        <w:jc w:val="center"/>
        <w:tblCellMar>
          <w:left w:w="10" w:type="dxa"/>
          <w:right w:w="10" w:type="dxa"/>
        </w:tblCellMar>
        <w:tblLook w:val="04A0" w:firstRow="1" w:lastRow="0" w:firstColumn="1" w:lastColumn="0" w:noHBand="0" w:noVBand="1"/>
      </w:tblPr>
      <w:tblGrid>
        <w:gridCol w:w="5190"/>
        <w:gridCol w:w="881"/>
        <w:gridCol w:w="1235"/>
        <w:gridCol w:w="1307"/>
        <w:gridCol w:w="781"/>
      </w:tblGrid>
      <w:tr w:rsidR="00917E2A" w:rsidRPr="007278CE" w14:paraId="0E6EE631" w14:textId="77777777" w:rsidTr="007278CE">
        <w:trPr>
          <w:trHeight w:val="291"/>
          <w:jc w:val="center"/>
        </w:trPr>
        <w:tc>
          <w:tcPr>
            <w:tcW w:w="521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2DA78EA7" w14:textId="7282B80E" w:rsidR="00917E2A" w:rsidRPr="007278CE" w:rsidRDefault="00917E2A" w:rsidP="00823BC3">
            <w:pPr>
              <w:jc w:val="center"/>
              <w:rPr>
                <w:rFonts w:ascii="Times New Roman" w:eastAsia="Times New Roman" w:hAnsi="Times New Roman" w:cs="Times New Roman"/>
                <w:color w:val="000000"/>
                <w:sz w:val="20"/>
                <w:szCs w:val="20"/>
                <w:lang w:val="es-HN" w:eastAsia="es-HN"/>
              </w:rPr>
            </w:pPr>
            <w:r w:rsidRPr="007278CE">
              <w:rPr>
                <w:rFonts w:ascii="Times New Roman" w:eastAsia="Times New Roman" w:hAnsi="Times New Roman" w:cs="Times New Roman"/>
                <w:color w:val="000000"/>
                <w:sz w:val="20"/>
                <w:szCs w:val="20"/>
                <w:lang w:val="es-HN" w:eastAsia="es-HN"/>
              </w:rPr>
              <w:t>P</w:t>
            </w:r>
            <w:r w:rsidR="00823BC3">
              <w:rPr>
                <w:rFonts w:ascii="Times New Roman" w:eastAsia="Times New Roman" w:hAnsi="Times New Roman" w:cs="Times New Roman"/>
                <w:color w:val="000000"/>
                <w:sz w:val="20"/>
                <w:szCs w:val="20"/>
                <w:lang w:val="es-HN" w:eastAsia="es-HN"/>
              </w:rPr>
              <w:t>reguntas</w:t>
            </w:r>
          </w:p>
        </w:tc>
        <w:tc>
          <w:tcPr>
            <w:tcW w:w="210"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tcPr>
          <w:p w14:paraId="10186726" w14:textId="073898D9" w:rsidR="00917E2A" w:rsidRPr="007278CE" w:rsidRDefault="00917E2A" w:rsidP="00184C62">
            <w:pPr>
              <w:jc w:val="center"/>
              <w:rPr>
                <w:rFonts w:ascii="Times New Roman" w:eastAsia="Times New Roman" w:hAnsi="Times New Roman" w:cs="Times New Roman"/>
                <w:color w:val="000000"/>
                <w:sz w:val="20"/>
                <w:szCs w:val="20"/>
                <w:lang w:val="es-HN" w:eastAsia="es-HN"/>
              </w:rPr>
            </w:pPr>
            <w:r w:rsidRPr="007278CE">
              <w:rPr>
                <w:rFonts w:ascii="Times New Roman" w:eastAsia="Times New Roman" w:hAnsi="Times New Roman" w:cs="Times New Roman"/>
                <w:color w:val="000000"/>
                <w:sz w:val="20"/>
                <w:szCs w:val="20"/>
                <w:lang w:val="es-HN" w:eastAsia="es-HN"/>
              </w:rPr>
              <w:t>Egresado 1</w:t>
            </w:r>
          </w:p>
        </w:tc>
        <w:tc>
          <w:tcPr>
            <w:tcW w:w="1241"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tcPr>
          <w:p w14:paraId="1339E56A" w14:textId="3EB62208" w:rsidR="00917E2A" w:rsidRPr="007278CE" w:rsidRDefault="00917E2A" w:rsidP="00184C62">
            <w:pPr>
              <w:jc w:val="center"/>
              <w:rPr>
                <w:rFonts w:ascii="Times New Roman" w:eastAsia="Times New Roman" w:hAnsi="Times New Roman" w:cs="Times New Roman"/>
                <w:color w:val="000000"/>
                <w:sz w:val="20"/>
                <w:szCs w:val="20"/>
                <w:lang w:val="es-HN" w:eastAsia="es-HN"/>
              </w:rPr>
            </w:pPr>
            <w:r w:rsidRPr="007278CE">
              <w:rPr>
                <w:rFonts w:ascii="Times New Roman" w:eastAsia="Times New Roman" w:hAnsi="Times New Roman" w:cs="Times New Roman"/>
                <w:color w:val="000000"/>
                <w:sz w:val="20"/>
                <w:szCs w:val="20"/>
                <w:lang w:val="es-HN" w:eastAsia="es-HN"/>
              </w:rPr>
              <w:t>Egresado 2</w:t>
            </w:r>
          </w:p>
        </w:tc>
        <w:tc>
          <w:tcPr>
            <w:tcW w:w="1313"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tcPr>
          <w:p w14:paraId="2F22C75C" w14:textId="75ACB169" w:rsidR="00917E2A" w:rsidRPr="007278CE" w:rsidRDefault="00917E2A" w:rsidP="00184C62">
            <w:pPr>
              <w:jc w:val="center"/>
              <w:rPr>
                <w:rFonts w:ascii="Times New Roman" w:eastAsia="Times New Roman" w:hAnsi="Times New Roman" w:cs="Times New Roman"/>
                <w:color w:val="000000"/>
                <w:sz w:val="20"/>
                <w:szCs w:val="20"/>
                <w:lang w:val="es-HN" w:eastAsia="es-HN"/>
              </w:rPr>
            </w:pPr>
            <w:r w:rsidRPr="007278CE">
              <w:rPr>
                <w:rFonts w:ascii="Times New Roman" w:eastAsia="Times New Roman" w:hAnsi="Times New Roman" w:cs="Times New Roman"/>
                <w:color w:val="000000"/>
                <w:sz w:val="20"/>
                <w:szCs w:val="20"/>
                <w:lang w:val="es-HN" w:eastAsia="es-HN"/>
              </w:rPr>
              <w:t>Egresado 3</w:t>
            </w:r>
          </w:p>
        </w:tc>
        <w:tc>
          <w:tcPr>
            <w:tcW w:w="78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tcPr>
          <w:p w14:paraId="6446E292" w14:textId="77777777" w:rsidR="00917E2A" w:rsidRPr="007278CE" w:rsidRDefault="00917E2A" w:rsidP="00184C62">
            <w:pPr>
              <w:jc w:val="center"/>
              <w:rPr>
                <w:rFonts w:ascii="Times New Roman" w:eastAsia="Times New Roman" w:hAnsi="Times New Roman" w:cs="Times New Roman"/>
                <w:color w:val="000000"/>
                <w:sz w:val="20"/>
                <w:szCs w:val="20"/>
                <w:lang w:val="es-HN" w:eastAsia="es-HN"/>
              </w:rPr>
            </w:pPr>
            <w:r w:rsidRPr="007278CE">
              <w:rPr>
                <w:rFonts w:ascii="Times New Roman" w:eastAsia="Times New Roman" w:hAnsi="Times New Roman" w:cs="Times New Roman"/>
                <w:color w:val="000000"/>
                <w:sz w:val="20"/>
                <w:szCs w:val="20"/>
                <w:lang w:val="es-HN" w:eastAsia="es-HN"/>
              </w:rPr>
              <w:t>Obs.</w:t>
            </w:r>
          </w:p>
        </w:tc>
      </w:tr>
      <w:tr w:rsidR="00917E2A" w:rsidRPr="00D15B61" w14:paraId="715E1C19" w14:textId="77777777" w:rsidTr="007278CE">
        <w:trPr>
          <w:trHeight w:val="291"/>
          <w:jc w:val="center"/>
        </w:trPr>
        <w:tc>
          <w:tcPr>
            <w:tcW w:w="521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4F818F89" w14:textId="77777777" w:rsidR="00917E2A" w:rsidRPr="00823BC3" w:rsidRDefault="00917E2A"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Pregunta 1</w:t>
            </w:r>
          </w:p>
          <w:p w14:paraId="386C5B47" w14:textId="77777777" w:rsidR="00917E2A" w:rsidRPr="00823BC3" w:rsidRDefault="00917E2A"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¿Por qué decidió estudiar la carrera de administración?</w:t>
            </w:r>
          </w:p>
        </w:tc>
        <w:tc>
          <w:tcPr>
            <w:tcW w:w="210"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tcPr>
          <w:p w14:paraId="2FF68AD6" w14:textId="77777777" w:rsidR="00917E2A" w:rsidRPr="007278CE" w:rsidRDefault="00917E2A" w:rsidP="00184C62">
            <w:pPr>
              <w:jc w:val="center"/>
              <w:rPr>
                <w:rFonts w:ascii="Times New Roman" w:eastAsia="Times New Roman" w:hAnsi="Times New Roman" w:cs="Times New Roman"/>
                <w:color w:val="000000"/>
                <w:sz w:val="20"/>
                <w:szCs w:val="20"/>
                <w:lang w:val="es-HN" w:eastAsia="es-HN"/>
              </w:rPr>
            </w:pPr>
          </w:p>
        </w:tc>
        <w:tc>
          <w:tcPr>
            <w:tcW w:w="1241"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tcPr>
          <w:p w14:paraId="2038F7A1" w14:textId="77777777" w:rsidR="00917E2A" w:rsidRPr="007278CE" w:rsidRDefault="00917E2A" w:rsidP="00184C62">
            <w:pPr>
              <w:jc w:val="center"/>
              <w:rPr>
                <w:rFonts w:ascii="Times New Roman" w:eastAsia="Times New Roman" w:hAnsi="Times New Roman" w:cs="Times New Roman"/>
                <w:color w:val="000000"/>
                <w:sz w:val="20"/>
                <w:szCs w:val="20"/>
                <w:lang w:val="es-HN" w:eastAsia="es-HN"/>
              </w:rPr>
            </w:pPr>
          </w:p>
        </w:tc>
        <w:tc>
          <w:tcPr>
            <w:tcW w:w="1313"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tcPr>
          <w:p w14:paraId="4480A4B1" w14:textId="77777777" w:rsidR="00917E2A" w:rsidRPr="007278CE" w:rsidRDefault="00917E2A" w:rsidP="00184C62">
            <w:pPr>
              <w:jc w:val="center"/>
              <w:rPr>
                <w:rFonts w:ascii="Times New Roman" w:eastAsia="Times New Roman" w:hAnsi="Times New Roman" w:cs="Times New Roman"/>
                <w:color w:val="000000"/>
                <w:sz w:val="20"/>
                <w:szCs w:val="20"/>
                <w:lang w:val="es-HN" w:eastAsia="es-HN"/>
              </w:rPr>
            </w:pPr>
          </w:p>
        </w:tc>
        <w:tc>
          <w:tcPr>
            <w:tcW w:w="78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tcPr>
          <w:p w14:paraId="163B05E7" w14:textId="77777777" w:rsidR="00917E2A" w:rsidRPr="007278CE" w:rsidRDefault="00917E2A" w:rsidP="00184C62">
            <w:pPr>
              <w:jc w:val="center"/>
              <w:rPr>
                <w:rFonts w:ascii="Times New Roman" w:eastAsia="Times New Roman" w:hAnsi="Times New Roman" w:cs="Times New Roman"/>
                <w:color w:val="000000"/>
                <w:sz w:val="20"/>
                <w:szCs w:val="20"/>
                <w:lang w:val="es-HN" w:eastAsia="es-HN"/>
              </w:rPr>
            </w:pPr>
          </w:p>
        </w:tc>
      </w:tr>
      <w:tr w:rsidR="00917E2A" w:rsidRPr="007278CE" w14:paraId="026DF2F8" w14:textId="77777777" w:rsidTr="007278CE">
        <w:trPr>
          <w:trHeight w:val="291"/>
          <w:jc w:val="center"/>
        </w:trPr>
        <w:tc>
          <w:tcPr>
            <w:tcW w:w="521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4268D93A" w14:textId="77777777" w:rsidR="00917E2A" w:rsidRPr="00823BC3" w:rsidRDefault="00917E2A"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Pregunta 2</w:t>
            </w:r>
          </w:p>
          <w:p w14:paraId="4B626082" w14:textId="77777777" w:rsidR="00917E2A" w:rsidRPr="00823BC3" w:rsidRDefault="00917E2A"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¿Cumplió sus expectativas al cursas la carrera? Si/No Porque</w:t>
            </w:r>
          </w:p>
        </w:tc>
        <w:tc>
          <w:tcPr>
            <w:tcW w:w="210"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tcPr>
          <w:p w14:paraId="181D3E49" w14:textId="77777777" w:rsidR="00917E2A" w:rsidRPr="007278CE" w:rsidRDefault="00917E2A" w:rsidP="00184C62">
            <w:pPr>
              <w:jc w:val="center"/>
              <w:rPr>
                <w:rFonts w:ascii="Times New Roman" w:eastAsia="Times New Roman" w:hAnsi="Times New Roman" w:cs="Times New Roman"/>
                <w:color w:val="000000"/>
                <w:sz w:val="20"/>
                <w:szCs w:val="20"/>
                <w:lang w:val="es-HN" w:eastAsia="es-HN"/>
              </w:rPr>
            </w:pPr>
          </w:p>
        </w:tc>
        <w:tc>
          <w:tcPr>
            <w:tcW w:w="1241"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tcPr>
          <w:p w14:paraId="34EB2EF1" w14:textId="77777777" w:rsidR="00917E2A" w:rsidRPr="007278CE" w:rsidRDefault="00917E2A" w:rsidP="00184C62">
            <w:pPr>
              <w:jc w:val="center"/>
              <w:rPr>
                <w:rFonts w:ascii="Times New Roman" w:eastAsia="Times New Roman" w:hAnsi="Times New Roman" w:cs="Times New Roman"/>
                <w:color w:val="000000"/>
                <w:sz w:val="20"/>
                <w:szCs w:val="20"/>
                <w:lang w:val="es-HN" w:eastAsia="es-HN"/>
              </w:rPr>
            </w:pPr>
          </w:p>
        </w:tc>
        <w:tc>
          <w:tcPr>
            <w:tcW w:w="1313"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tcPr>
          <w:p w14:paraId="3D74A4C6" w14:textId="77777777" w:rsidR="00917E2A" w:rsidRPr="007278CE" w:rsidRDefault="00917E2A" w:rsidP="00184C62">
            <w:pPr>
              <w:jc w:val="center"/>
              <w:rPr>
                <w:rFonts w:ascii="Times New Roman" w:eastAsia="Times New Roman" w:hAnsi="Times New Roman" w:cs="Times New Roman"/>
                <w:color w:val="000000"/>
                <w:sz w:val="20"/>
                <w:szCs w:val="20"/>
                <w:lang w:val="es-HN" w:eastAsia="es-HN"/>
              </w:rPr>
            </w:pPr>
          </w:p>
        </w:tc>
        <w:tc>
          <w:tcPr>
            <w:tcW w:w="78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tcPr>
          <w:p w14:paraId="3EE215DF" w14:textId="77777777" w:rsidR="00917E2A" w:rsidRPr="007278CE" w:rsidRDefault="00917E2A" w:rsidP="00184C62">
            <w:pPr>
              <w:jc w:val="center"/>
              <w:rPr>
                <w:rFonts w:ascii="Times New Roman" w:eastAsia="Times New Roman" w:hAnsi="Times New Roman" w:cs="Times New Roman"/>
                <w:color w:val="000000"/>
                <w:sz w:val="20"/>
                <w:szCs w:val="20"/>
                <w:lang w:val="es-HN" w:eastAsia="es-HN"/>
              </w:rPr>
            </w:pPr>
          </w:p>
        </w:tc>
      </w:tr>
      <w:tr w:rsidR="00917E2A" w:rsidRPr="00D15B61" w14:paraId="4EEFA66B" w14:textId="77777777" w:rsidTr="007278CE">
        <w:trPr>
          <w:trHeight w:val="291"/>
          <w:jc w:val="center"/>
        </w:trPr>
        <w:tc>
          <w:tcPr>
            <w:tcW w:w="521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4F0EB73C" w14:textId="77777777" w:rsidR="00917E2A" w:rsidRPr="00823BC3" w:rsidRDefault="00917E2A"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Pregunta 3</w:t>
            </w:r>
          </w:p>
          <w:p w14:paraId="029859E9" w14:textId="77777777" w:rsidR="00917E2A" w:rsidRPr="00823BC3" w:rsidRDefault="00917E2A" w:rsidP="00823BC3">
            <w:pPr>
              <w:rPr>
                <w:rFonts w:ascii="Times New Roman" w:hAnsi="Times New Roman" w:cs="Times New Roman"/>
                <w:sz w:val="20"/>
                <w:szCs w:val="20"/>
                <w:lang w:val="es-HN"/>
              </w:rPr>
            </w:pPr>
            <w:r w:rsidRPr="00823BC3">
              <w:rPr>
                <w:rFonts w:ascii="Times New Roman" w:hAnsi="Times New Roman" w:cs="Times New Roman"/>
                <w:sz w:val="20"/>
                <w:szCs w:val="20"/>
                <w:lang w:val="es-HN"/>
              </w:rPr>
              <w:t>¿Qué le hubiera gustado saber antes de ingresar a la universidad?</w:t>
            </w:r>
          </w:p>
        </w:tc>
        <w:tc>
          <w:tcPr>
            <w:tcW w:w="210"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tcPr>
          <w:p w14:paraId="29BDF359" w14:textId="77777777" w:rsidR="00917E2A" w:rsidRPr="007278CE" w:rsidRDefault="00917E2A" w:rsidP="00184C62">
            <w:pPr>
              <w:jc w:val="center"/>
              <w:rPr>
                <w:rFonts w:ascii="Times New Roman" w:eastAsia="Times New Roman" w:hAnsi="Times New Roman" w:cs="Times New Roman"/>
                <w:color w:val="000000"/>
                <w:sz w:val="20"/>
                <w:szCs w:val="20"/>
                <w:lang w:val="es-HN" w:eastAsia="es-HN"/>
              </w:rPr>
            </w:pPr>
          </w:p>
        </w:tc>
        <w:tc>
          <w:tcPr>
            <w:tcW w:w="1241"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tcPr>
          <w:p w14:paraId="772D5D8B" w14:textId="77777777" w:rsidR="00917E2A" w:rsidRPr="007278CE" w:rsidRDefault="00917E2A" w:rsidP="00184C62">
            <w:pPr>
              <w:jc w:val="center"/>
              <w:rPr>
                <w:rFonts w:ascii="Times New Roman" w:eastAsia="Times New Roman" w:hAnsi="Times New Roman" w:cs="Times New Roman"/>
                <w:color w:val="000000"/>
                <w:sz w:val="20"/>
                <w:szCs w:val="20"/>
                <w:lang w:val="es-HN" w:eastAsia="es-HN"/>
              </w:rPr>
            </w:pPr>
          </w:p>
        </w:tc>
        <w:tc>
          <w:tcPr>
            <w:tcW w:w="1313"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tcPr>
          <w:p w14:paraId="226AA7E4" w14:textId="77777777" w:rsidR="00917E2A" w:rsidRPr="007278CE" w:rsidRDefault="00917E2A" w:rsidP="00184C62">
            <w:pPr>
              <w:jc w:val="center"/>
              <w:rPr>
                <w:rFonts w:ascii="Times New Roman" w:eastAsia="Times New Roman" w:hAnsi="Times New Roman" w:cs="Times New Roman"/>
                <w:color w:val="000000"/>
                <w:sz w:val="20"/>
                <w:szCs w:val="20"/>
                <w:lang w:val="es-HN" w:eastAsia="es-HN"/>
              </w:rPr>
            </w:pPr>
          </w:p>
        </w:tc>
        <w:tc>
          <w:tcPr>
            <w:tcW w:w="78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tcPr>
          <w:p w14:paraId="70B79C2F" w14:textId="77777777" w:rsidR="00917E2A" w:rsidRPr="007278CE" w:rsidRDefault="00917E2A" w:rsidP="00184C62">
            <w:pPr>
              <w:jc w:val="center"/>
              <w:rPr>
                <w:rFonts w:ascii="Times New Roman" w:eastAsia="Times New Roman" w:hAnsi="Times New Roman" w:cs="Times New Roman"/>
                <w:color w:val="000000"/>
                <w:sz w:val="20"/>
                <w:szCs w:val="20"/>
                <w:lang w:val="es-HN" w:eastAsia="es-HN"/>
              </w:rPr>
            </w:pPr>
          </w:p>
        </w:tc>
      </w:tr>
      <w:tr w:rsidR="00917E2A" w:rsidRPr="00D15B61" w14:paraId="53CD4C36" w14:textId="77777777" w:rsidTr="007278CE">
        <w:trPr>
          <w:trHeight w:val="291"/>
          <w:jc w:val="center"/>
        </w:trPr>
        <w:tc>
          <w:tcPr>
            <w:tcW w:w="5215"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AD02DB6" w14:textId="77777777" w:rsidR="00917E2A" w:rsidRPr="00823BC3" w:rsidRDefault="00917E2A" w:rsidP="00823BC3">
            <w:pPr>
              <w:rPr>
                <w:rFonts w:ascii="Times New Roman" w:eastAsia="Times New Roman" w:hAnsi="Times New Roman" w:cs="Times New Roman"/>
                <w:color w:val="000000"/>
                <w:sz w:val="20"/>
                <w:szCs w:val="20"/>
                <w:lang w:val="es-HN"/>
              </w:rPr>
            </w:pPr>
            <w:r w:rsidRPr="00823BC3">
              <w:rPr>
                <w:rFonts w:ascii="Times New Roman" w:eastAsia="Times New Roman" w:hAnsi="Times New Roman" w:cs="Times New Roman"/>
                <w:color w:val="000000"/>
                <w:sz w:val="20"/>
                <w:szCs w:val="20"/>
                <w:lang w:val="es-HN"/>
              </w:rPr>
              <w:t>Pregunta 4</w:t>
            </w:r>
          </w:p>
          <w:p w14:paraId="7F768CF5" w14:textId="77777777" w:rsidR="00917E2A" w:rsidRPr="00823BC3" w:rsidRDefault="00917E2A" w:rsidP="00823BC3">
            <w:pPr>
              <w:rPr>
                <w:rFonts w:ascii="Times New Roman" w:hAnsi="Times New Roman" w:cs="Times New Roman"/>
                <w:sz w:val="20"/>
                <w:szCs w:val="20"/>
                <w:lang w:val="es-HN"/>
              </w:rPr>
            </w:pPr>
            <w:r w:rsidRPr="00823BC3">
              <w:rPr>
                <w:rFonts w:ascii="Times New Roman" w:hAnsi="Times New Roman" w:cs="Times New Roman"/>
                <w:sz w:val="20"/>
                <w:szCs w:val="20"/>
                <w:lang w:val="es-HN"/>
              </w:rPr>
              <w:t>¿Qué mejoraría de la carrera de Administración de Empresas Agropecuarias?</w:t>
            </w:r>
          </w:p>
        </w:tc>
        <w:tc>
          <w:tcPr>
            <w:tcW w:w="21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020A9E26" w14:textId="77777777" w:rsidR="00917E2A" w:rsidRPr="007278CE" w:rsidRDefault="00917E2A" w:rsidP="00184C62">
            <w:pPr>
              <w:rPr>
                <w:rFonts w:ascii="Times New Roman" w:eastAsia="Times New Roman" w:hAnsi="Times New Roman" w:cs="Times New Roman"/>
                <w:color w:val="000000"/>
                <w:sz w:val="20"/>
                <w:szCs w:val="20"/>
                <w:lang w:val="es-HN" w:eastAsia="es-HN"/>
              </w:rPr>
            </w:pPr>
            <w:r w:rsidRPr="007278CE">
              <w:rPr>
                <w:rFonts w:ascii="Times New Roman" w:eastAsia="Times New Roman" w:hAnsi="Times New Roman" w:cs="Times New Roman"/>
                <w:color w:val="000000"/>
                <w:sz w:val="20"/>
                <w:szCs w:val="20"/>
                <w:lang w:val="es-HN" w:eastAsia="es-HN"/>
              </w:rPr>
              <w:t> </w:t>
            </w:r>
          </w:p>
        </w:tc>
        <w:tc>
          <w:tcPr>
            <w:tcW w:w="1241"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6C61D71E" w14:textId="77777777" w:rsidR="00917E2A" w:rsidRPr="007278CE" w:rsidRDefault="00917E2A" w:rsidP="00184C62">
            <w:pPr>
              <w:rPr>
                <w:rFonts w:ascii="Times New Roman" w:eastAsia="Times New Roman" w:hAnsi="Times New Roman" w:cs="Times New Roman"/>
                <w:color w:val="000000"/>
                <w:sz w:val="20"/>
                <w:szCs w:val="20"/>
                <w:lang w:val="es-HN" w:eastAsia="es-HN"/>
              </w:rPr>
            </w:pPr>
            <w:r w:rsidRPr="007278CE">
              <w:rPr>
                <w:rFonts w:ascii="Times New Roman" w:eastAsia="Times New Roman" w:hAnsi="Times New Roman" w:cs="Times New Roman"/>
                <w:color w:val="000000"/>
                <w:sz w:val="20"/>
                <w:szCs w:val="20"/>
                <w:lang w:val="es-HN" w:eastAsia="es-HN"/>
              </w:rPr>
              <w:t> </w:t>
            </w:r>
          </w:p>
        </w:tc>
        <w:tc>
          <w:tcPr>
            <w:tcW w:w="131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00868667" w14:textId="77777777" w:rsidR="00917E2A" w:rsidRPr="007278CE" w:rsidRDefault="00917E2A" w:rsidP="00184C62">
            <w:pPr>
              <w:rPr>
                <w:rFonts w:ascii="Times New Roman" w:eastAsia="Times New Roman" w:hAnsi="Times New Roman" w:cs="Times New Roman"/>
                <w:color w:val="000000"/>
                <w:sz w:val="20"/>
                <w:szCs w:val="20"/>
                <w:lang w:val="es-HN" w:eastAsia="es-HN"/>
              </w:rPr>
            </w:pPr>
            <w:r w:rsidRPr="007278CE">
              <w:rPr>
                <w:rFonts w:ascii="Times New Roman" w:eastAsia="Times New Roman" w:hAnsi="Times New Roman" w:cs="Times New Roman"/>
                <w:color w:val="000000"/>
                <w:sz w:val="20"/>
                <w:szCs w:val="20"/>
                <w:lang w:val="es-HN" w:eastAsia="es-HN"/>
              </w:rPr>
              <w:t> </w:t>
            </w:r>
          </w:p>
        </w:tc>
        <w:tc>
          <w:tcPr>
            <w:tcW w:w="784"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43DEC235" w14:textId="77777777" w:rsidR="00917E2A" w:rsidRPr="007278CE" w:rsidRDefault="00917E2A" w:rsidP="00184C62">
            <w:pPr>
              <w:rPr>
                <w:rFonts w:ascii="Times New Roman" w:eastAsia="Times New Roman" w:hAnsi="Times New Roman" w:cs="Times New Roman"/>
                <w:color w:val="000000"/>
                <w:sz w:val="20"/>
                <w:szCs w:val="20"/>
                <w:lang w:val="es-HN" w:eastAsia="es-HN"/>
              </w:rPr>
            </w:pPr>
            <w:r w:rsidRPr="007278CE">
              <w:rPr>
                <w:rFonts w:ascii="Times New Roman" w:eastAsia="Times New Roman" w:hAnsi="Times New Roman" w:cs="Times New Roman"/>
                <w:color w:val="000000"/>
                <w:sz w:val="20"/>
                <w:szCs w:val="20"/>
                <w:lang w:val="es-HN" w:eastAsia="es-HN"/>
              </w:rPr>
              <w:t> </w:t>
            </w:r>
          </w:p>
        </w:tc>
      </w:tr>
      <w:tr w:rsidR="00917E2A" w:rsidRPr="00D15B61" w14:paraId="60570371" w14:textId="77777777" w:rsidTr="007278CE">
        <w:trPr>
          <w:trHeight w:val="291"/>
          <w:jc w:val="center"/>
        </w:trPr>
        <w:tc>
          <w:tcPr>
            <w:tcW w:w="5215"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05F19A93" w14:textId="77777777" w:rsidR="00917E2A" w:rsidRPr="00823BC3" w:rsidRDefault="00917E2A"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Pregunta 5</w:t>
            </w:r>
          </w:p>
          <w:p w14:paraId="20C39C8C" w14:textId="77777777" w:rsidR="00917E2A" w:rsidRPr="00823BC3" w:rsidRDefault="00917E2A" w:rsidP="00823BC3">
            <w:pPr>
              <w:rPr>
                <w:rFonts w:ascii="Times New Roman" w:hAnsi="Times New Roman" w:cs="Times New Roman"/>
                <w:sz w:val="20"/>
                <w:szCs w:val="20"/>
                <w:lang w:val="es-HN"/>
              </w:rPr>
            </w:pPr>
            <w:r w:rsidRPr="00823BC3">
              <w:rPr>
                <w:rFonts w:ascii="Times New Roman" w:hAnsi="Times New Roman" w:cs="Times New Roman"/>
                <w:sz w:val="20"/>
                <w:szCs w:val="20"/>
                <w:lang w:val="es-HN"/>
              </w:rPr>
              <w:t>¿Qué ventajas considera que tiene la carrera de Administración de Empresas Agropecuaria?</w:t>
            </w:r>
          </w:p>
        </w:tc>
        <w:tc>
          <w:tcPr>
            <w:tcW w:w="21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0B59619B" w14:textId="77777777" w:rsidR="00917E2A" w:rsidRPr="007278CE" w:rsidRDefault="00917E2A" w:rsidP="00184C62">
            <w:pPr>
              <w:rPr>
                <w:rFonts w:ascii="Times New Roman" w:eastAsia="Times New Roman" w:hAnsi="Times New Roman" w:cs="Times New Roman"/>
                <w:color w:val="000000"/>
                <w:sz w:val="20"/>
                <w:szCs w:val="20"/>
                <w:lang w:val="es-HN" w:eastAsia="es-HN"/>
              </w:rPr>
            </w:pPr>
            <w:r w:rsidRPr="007278CE">
              <w:rPr>
                <w:rFonts w:ascii="Times New Roman" w:eastAsia="Times New Roman" w:hAnsi="Times New Roman" w:cs="Times New Roman"/>
                <w:color w:val="000000"/>
                <w:sz w:val="20"/>
                <w:szCs w:val="20"/>
                <w:lang w:val="es-HN" w:eastAsia="es-HN"/>
              </w:rPr>
              <w:t> </w:t>
            </w:r>
          </w:p>
        </w:tc>
        <w:tc>
          <w:tcPr>
            <w:tcW w:w="1241"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7F023A5E" w14:textId="77777777" w:rsidR="00917E2A" w:rsidRPr="007278CE" w:rsidRDefault="00917E2A" w:rsidP="00184C62">
            <w:pPr>
              <w:rPr>
                <w:rFonts w:ascii="Times New Roman" w:eastAsia="Times New Roman" w:hAnsi="Times New Roman" w:cs="Times New Roman"/>
                <w:color w:val="000000"/>
                <w:sz w:val="20"/>
                <w:szCs w:val="20"/>
                <w:lang w:val="es-HN" w:eastAsia="es-HN"/>
              </w:rPr>
            </w:pPr>
            <w:r w:rsidRPr="007278CE">
              <w:rPr>
                <w:rFonts w:ascii="Times New Roman" w:eastAsia="Times New Roman" w:hAnsi="Times New Roman" w:cs="Times New Roman"/>
                <w:color w:val="000000"/>
                <w:sz w:val="20"/>
                <w:szCs w:val="20"/>
                <w:lang w:val="es-HN" w:eastAsia="es-HN"/>
              </w:rPr>
              <w:t> </w:t>
            </w:r>
          </w:p>
        </w:tc>
        <w:tc>
          <w:tcPr>
            <w:tcW w:w="131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138617CB" w14:textId="77777777" w:rsidR="00917E2A" w:rsidRPr="007278CE" w:rsidRDefault="00917E2A" w:rsidP="00184C62">
            <w:pPr>
              <w:rPr>
                <w:rFonts w:ascii="Times New Roman" w:eastAsia="Times New Roman" w:hAnsi="Times New Roman" w:cs="Times New Roman"/>
                <w:color w:val="000000"/>
                <w:sz w:val="20"/>
                <w:szCs w:val="20"/>
                <w:lang w:val="es-HN" w:eastAsia="es-HN"/>
              </w:rPr>
            </w:pPr>
            <w:r w:rsidRPr="007278CE">
              <w:rPr>
                <w:rFonts w:ascii="Times New Roman" w:eastAsia="Times New Roman" w:hAnsi="Times New Roman" w:cs="Times New Roman"/>
                <w:color w:val="000000"/>
                <w:sz w:val="20"/>
                <w:szCs w:val="20"/>
                <w:lang w:val="es-HN" w:eastAsia="es-HN"/>
              </w:rPr>
              <w:t> </w:t>
            </w:r>
          </w:p>
        </w:tc>
        <w:tc>
          <w:tcPr>
            <w:tcW w:w="784"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A4B931A" w14:textId="77777777" w:rsidR="00917E2A" w:rsidRPr="007278CE" w:rsidRDefault="00917E2A" w:rsidP="00184C62">
            <w:pPr>
              <w:rPr>
                <w:rFonts w:ascii="Times New Roman" w:eastAsia="Times New Roman" w:hAnsi="Times New Roman" w:cs="Times New Roman"/>
                <w:color w:val="000000"/>
                <w:sz w:val="20"/>
                <w:szCs w:val="20"/>
                <w:lang w:val="es-HN" w:eastAsia="es-HN"/>
              </w:rPr>
            </w:pPr>
            <w:r w:rsidRPr="007278CE">
              <w:rPr>
                <w:rFonts w:ascii="Times New Roman" w:eastAsia="Times New Roman" w:hAnsi="Times New Roman" w:cs="Times New Roman"/>
                <w:color w:val="000000"/>
                <w:sz w:val="20"/>
                <w:szCs w:val="20"/>
                <w:lang w:val="es-HN" w:eastAsia="es-HN"/>
              </w:rPr>
              <w:t> </w:t>
            </w:r>
          </w:p>
        </w:tc>
      </w:tr>
      <w:tr w:rsidR="00917E2A" w:rsidRPr="00D15B61" w14:paraId="0C03086D" w14:textId="77777777" w:rsidTr="007278CE">
        <w:trPr>
          <w:trHeight w:val="291"/>
          <w:jc w:val="center"/>
        </w:trPr>
        <w:tc>
          <w:tcPr>
            <w:tcW w:w="5215"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052BEC55" w14:textId="77777777" w:rsidR="00917E2A" w:rsidRPr="00823BC3" w:rsidRDefault="00917E2A"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Pregunta 6</w:t>
            </w:r>
          </w:p>
          <w:p w14:paraId="01162A09" w14:textId="77777777" w:rsidR="00917E2A" w:rsidRPr="00823BC3" w:rsidRDefault="00917E2A" w:rsidP="00823BC3">
            <w:pPr>
              <w:rPr>
                <w:rFonts w:ascii="Times New Roman" w:hAnsi="Times New Roman" w:cs="Times New Roman"/>
                <w:sz w:val="20"/>
                <w:szCs w:val="20"/>
                <w:lang w:val="es-HN"/>
              </w:rPr>
            </w:pPr>
            <w:r w:rsidRPr="00823BC3">
              <w:rPr>
                <w:rFonts w:ascii="Times New Roman" w:hAnsi="Times New Roman" w:cs="Times New Roman"/>
                <w:sz w:val="20"/>
                <w:szCs w:val="20"/>
                <w:lang w:val="es-HN"/>
              </w:rPr>
              <w:t>¿Qué cambio tuvo su vida después de que finalizo la universidad?</w:t>
            </w:r>
          </w:p>
        </w:tc>
        <w:tc>
          <w:tcPr>
            <w:tcW w:w="21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4A5754BD" w14:textId="77777777" w:rsidR="00917E2A" w:rsidRPr="007278CE" w:rsidRDefault="00917E2A" w:rsidP="00184C62">
            <w:pPr>
              <w:rPr>
                <w:rFonts w:ascii="Times New Roman" w:eastAsia="Times New Roman" w:hAnsi="Times New Roman" w:cs="Times New Roman"/>
                <w:color w:val="000000"/>
                <w:sz w:val="20"/>
                <w:szCs w:val="20"/>
                <w:lang w:val="es-HN" w:eastAsia="es-HN"/>
              </w:rPr>
            </w:pPr>
            <w:r w:rsidRPr="007278CE">
              <w:rPr>
                <w:rFonts w:ascii="Times New Roman" w:eastAsia="Times New Roman" w:hAnsi="Times New Roman" w:cs="Times New Roman"/>
                <w:color w:val="000000"/>
                <w:sz w:val="20"/>
                <w:szCs w:val="20"/>
                <w:lang w:val="es-HN" w:eastAsia="es-HN"/>
              </w:rPr>
              <w:t> </w:t>
            </w:r>
          </w:p>
        </w:tc>
        <w:tc>
          <w:tcPr>
            <w:tcW w:w="1241"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135ABCB7" w14:textId="77777777" w:rsidR="00917E2A" w:rsidRPr="007278CE" w:rsidRDefault="00917E2A" w:rsidP="00184C62">
            <w:pPr>
              <w:rPr>
                <w:rFonts w:ascii="Times New Roman" w:eastAsia="Times New Roman" w:hAnsi="Times New Roman" w:cs="Times New Roman"/>
                <w:color w:val="000000"/>
                <w:sz w:val="20"/>
                <w:szCs w:val="20"/>
                <w:lang w:val="es-HN" w:eastAsia="es-HN"/>
              </w:rPr>
            </w:pPr>
            <w:r w:rsidRPr="007278CE">
              <w:rPr>
                <w:rFonts w:ascii="Times New Roman" w:eastAsia="Times New Roman" w:hAnsi="Times New Roman" w:cs="Times New Roman"/>
                <w:color w:val="000000"/>
                <w:sz w:val="20"/>
                <w:szCs w:val="20"/>
                <w:lang w:val="es-HN" w:eastAsia="es-HN"/>
              </w:rPr>
              <w:t> </w:t>
            </w:r>
          </w:p>
        </w:tc>
        <w:tc>
          <w:tcPr>
            <w:tcW w:w="131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1B06868F" w14:textId="77777777" w:rsidR="00917E2A" w:rsidRPr="007278CE" w:rsidRDefault="00917E2A" w:rsidP="00184C62">
            <w:pPr>
              <w:rPr>
                <w:rFonts w:ascii="Times New Roman" w:eastAsia="Times New Roman" w:hAnsi="Times New Roman" w:cs="Times New Roman"/>
                <w:color w:val="000000"/>
                <w:sz w:val="20"/>
                <w:szCs w:val="20"/>
                <w:lang w:val="es-HN" w:eastAsia="es-HN"/>
              </w:rPr>
            </w:pPr>
            <w:r w:rsidRPr="007278CE">
              <w:rPr>
                <w:rFonts w:ascii="Times New Roman" w:eastAsia="Times New Roman" w:hAnsi="Times New Roman" w:cs="Times New Roman"/>
                <w:color w:val="000000"/>
                <w:sz w:val="20"/>
                <w:szCs w:val="20"/>
                <w:lang w:val="es-HN" w:eastAsia="es-HN"/>
              </w:rPr>
              <w:t> </w:t>
            </w:r>
          </w:p>
        </w:tc>
        <w:tc>
          <w:tcPr>
            <w:tcW w:w="784"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6464D9C3" w14:textId="77777777" w:rsidR="00917E2A" w:rsidRPr="007278CE" w:rsidRDefault="00917E2A" w:rsidP="00184C62">
            <w:pPr>
              <w:rPr>
                <w:rFonts w:ascii="Times New Roman" w:eastAsia="Times New Roman" w:hAnsi="Times New Roman" w:cs="Times New Roman"/>
                <w:color w:val="000000"/>
                <w:sz w:val="20"/>
                <w:szCs w:val="20"/>
                <w:lang w:val="es-HN" w:eastAsia="es-HN"/>
              </w:rPr>
            </w:pPr>
            <w:r w:rsidRPr="007278CE">
              <w:rPr>
                <w:rFonts w:ascii="Times New Roman" w:eastAsia="Times New Roman" w:hAnsi="Times New Roman" w:cs="Times New Roman"/>
                <w:color w:val="000000"/>
                <w:sz w:val="20"/>
                <w:szCs w:val="20"/>
                <w:lang w:val="es-HN" w:eastAsia="es-HN"/>
              </w:rPr>
              <w:t> </w:t>
            </w:r>
          </w:p>
        </w:tc>
      </w:tr>
      <w:tr w:rsidR="00917E2A" w:rsidRPr="00D15B61" w14:paraId="1FAFBED1" w14:textId="77777777" w:rsidTr="007278CE">
        <w:trPr>
          <w:trHeight w:val="291"/>
          <w:jc w:val="center"/>
        </w:trPr>
        <w:tc>
          <w:tcPr>
            <w:tcW w:w="5215"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6B66F75D" w14:textId="77777777" w:rsidR="00917E2A" w:rsidRPr="00823BC3" w:rsidRDefault="00917E2A"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Pregunta 7</w:t>
            </w:r>
          </w:p>
          <w:p w14:paraId="682CACB5" w14:textId="77777777" w:rsidR="00917E2A" w:rsidRPr="00823BC3" w:rsidRDefault="00917E2A" w:rsidP="00823BC3">
            <w:pPr>
              <w:rPr>
                <w:rFonts w:ascii="Times New Roman" w:hAnsi="Times New Roman" w:cs="Times New Roman"/>
                <w:sz w:val="20"/>
                <w:szCs w:val="20"/>
                <w:lang w:val="es-HN"/>
              </w:rPr>
            </w:pPr>
            <w:r w:rsidRPr="00823BC3">
              <w:rPr>
                <w:rFonts w:ascii="Times New Roman" w:hAnsi="Times New Roman" w:cs="Times New Roman"/>
                <w:sz w:val="20"/>
                <w:szCs w:val="20"/>
                <w:lang w:val="es-HN"/>
              </w:rPr>
              <w:t>¿Volvería a matricular una carrera en la UNAG?</w:t>
            </w:r>
          </w:p>
        </w:tc>
        <w:tc>
          <w:tcPr>
            <w:tcW w:w="21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14EA9AC3" w14:textId="77777777" w:rsidR="00917E2A" w:rsidRPr="007278CE" w:rsidRDefault="00917E2A" w:rsidP="00184C62">
            <w:pPr>
              <w:rPr>
                <w:rFonts w:ascii="Times New Roman" w:eastAsia="Times New Roman" w:hAnsi="Times New Roman" w:cs="Times New Roman"/>
                <w:color w:val="000000"/>
                <w:sz w:val="20"/>
                <w:szCs w:val="20"/>
                <w:lang w:val="es-HN" w:eastAsia="es-HN"/>
              </w:rPr>
            </w:pPr>
            <w:r w:rsidRPr="007278CE">
              <w:rPr>
                <w:rFonts w:ascii="Times New Roman" w:eastAsia="Times New Roman" w:hAnsi="Times New Roman" w:cs="Times New Roman"/>
                <w:color w:val="000000"/>
                <w:sz w:val="20"/>
                <w:szCs w:val="20"/>
                <w:lang w:val="es-HN" w:eastAsia="es-HN"/>
              </w:rPr>
              <w:t> </w:t>
            </w:r>
          </w:p>
        </w:tc>
        <w:tc>
          <w:tcPr>
            <w:tcW w:w="1241"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073FD9C0" w14:textId="77777777" w:rsidR="00917E2A" w:rsidRPr="007278CE" w:rsidRDefault="00917E2A" w:rsidP="00184C62">
            <w:pPr>
              <w:rPr>
                <w:rFonts w:ascii="Times New Roman" w:eastAsia="Times New Roman" w:hAnsi="Times New Roman" w:cs="Times New Roman"/>
                <w:color w:val="000000"/>
                <w:sz w:val="20"/>
                <w:szCs w:val="20"/>
                <w:lang w:val="es-HN" w:eastAsia="es-HN"/>
              </w:rPr>
            </w:pPr>
            <w:r w:rsidRPr="007278CE">
              <w:rPr>
                <w:rFonts w:ascii="Times New Roman" w:eastAsia="Times New Roman" w:hAnsi="Times New Roman" w:cs="Times New Roman"/>
                <w:color w:val="000000"/>
                <w:sz w:val="20"/>
                <w:szCs w:val="20"/>
                <w:lang w:val="es-HN" w:eastAsia="es-HN"/>
              </w:rPr>
              <w:t> </w:t>
            </w:r>
          </w:p>
        </w:tc>
        <w:tc>
          <w:tcPr>
            <w:tcW w:w="131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379142FD" w14:textId="77777777" w:rsidR="00917E2A" w:rsidRPr="007278CE" w:rsidRDefault="00917E2A" w:rsidP="00184C62">
            <w:pPr>
              <w:rPr>
                <w:rFonts w:ascii="Times New Roman" w:eastAsia="Times New Roman" w:hAnsi="Times New Roman" w:cs="Times New Roman"/>
                <w:color w:val="000000"/>
                <w:sz w:val="20"/>
                <w:szCs w:val="20"/>
                <w:lang w:val="es-HN" w:eastAsia="es-HN"/>
              </w:rPr>
            </w:pPr>
            <w:r w:rsidRPr="007278CE">
              <w:rPr>
                <w:rFonts w:ascii="Times New Roman" w:eastAsia="Times New Roman" w:hAnsi="Times New Roman" w:cs="Times New Roman"/>
                <w:color w:val="000000"/>
                <w:sz w:val="20"/>
                <w:szCs w:val="20"/>
                <w:lang w:val="es-HN" w:eastAsia="es-HN"/>
              </w:rPr>
              <w:t> </w:t>
            </w:r>
          </w:p>
        </w:tc>
        <w:tc>
          <w:tcPr>
            <w:tcW w:w="784"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AC3AC24" w14:textId="77777777" w:rsidR="00917E2A" w:rsidRPr="007278CE" w:rsidRDefault="00917E2A" w:rsidP="00184C62">
            <w:pPr>
              <w:rPr>
                <w:rFonts w:ascii="Times New Roman" w:eastAsia="Times New Roman" w:hAnsi="Times New Roman" w:cs="Times New Roman"/>
                <w:color w:val="000000"/>
                <w:sz w:val="20"/>
                <w:szCs w:val="20"/>
                <w:lang w:val="es-HN" w:eastAsia="es-HN"/>
              </w:rPr>
            </w:pPr>
            <w:r w:rsidRPr="007278CE">
              <w:rPr>
                <w:rFonts w:ascii="Times New Roman" w:eastAsia="Times New Roman" w:hAnsi="Times New Roman" w:cs="Times New Roman"/>
                <w:color w:val="000000"/>
                <w:sz w:val="20"/>
                <w:szCs w:val="20"/>
                <w:lang w:val="es-HN" w:eastAsia="es-HN"/>
              </w:rPr>
              <w:t> </w:t>
            </w:r>
          </w:p>
        </w:tc>
      </w:tr>
      <w:tr w:rsidR="00917E2A" w:rsidRPr="00D15B61" w14:paraId="73FE9193" w14:textId="77777777" w:rsidTr="007278CE">
        <w:trPr>
          <w:trHeight w:val="291"/>
          <w:jc w:val="center"/>
        </w:trPr>
        <w:tc>
          <w:tcPr>
            <w:tcW w:w="521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34381452" w14:textId="77777777" w:rsidR="00917E2A" w:rsidRPr="00823BC3" w:rsidRDefault="00917E2A" w:rsidP="00823BC3">
            <w:pPr>
              <w:rPr>
                <w:rFonts w:ascii="Times New Roman" w:hAnsi="Times New Roman" w:cs="Times New Roman"/>
                <w:sz w:val="20"/>
                <w:szCs w:val="20"/>
                <w:lang w:val="es-HN"/>
              </w:rPr>
            </w:pPr>
            <w:r w:rsidRPr="00823BC3">
              <w:rPr>
                <w:rFonts w:ascii="Times New Roman" w:hAnsi="Times New Roman" w:cs="Times New Roman"/>
                <w:sz w:val="20"/>
                <w:szCs w:val="20"/>
                <w:lang w:val="es-HN"/>
              </w:rPr>
              <w:t>Pregunta 8</w:t>
            </w:r>
          </w:p>
          <w:p w14:paraId="667050B3" w14:textId="77777777" w:rsidR="00917E2A" w:rsidRPr="00823BC3" w:rsidRDefault="00917E2A" w:rsidP="00823BC3">
            <w:pPr>
              <w:rPr>
                <w:rFonts w:ascii="Times New Roman" w:hAnsi="Times New Roman" w:cs="Times New Roman"/>
                <w:sz w:val="20"/>
                <w:szCs w:val="20"/>
                <w:lang w:val="es-HN"/>
              </w:rPr>
            </w:pPr>
            <w:r w:rsidRPr="00823BC3">
              <w:rPr>
                <w:rFonts w:ascii="Times New Roman" w:hAnsi="Times New Roman" w:cs="Times New Roman"/>
                <w:sz w:val="20"/>
                <w:szCs w:val="20"/>
                <w:lang w:val="es-HN"/>
              </w:rPr>
              <w:t>¿La UNAG, le brindo todas las herramientas para ingresar a la vida laboral?</w:t>
            </w:r>
          </w:p>
        </w:tc>
        <w:tc>
          <w:tcPr>
            <w:tcW w:w="210"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7DD4C4BB" w14:textId="77777777" w:rsidR="00917E2A" w:rsidRPr="007278CE" w:rsidRDefault="00917E2A" w:rsidP="00184C62">
            <w:pPr>
              <w:rPr>
                <w:rFonts w:ascii="Times New Roman" w:eastAsia="Times New Roman" w:hAnsi="Times New Roman" w:cs="Times New Roman"/>
                <w:color w:val="000000"/>
                <w:sz w:val="20"/>
                <w:szCs w:val="20"/>
                <w:lang w:val="es-HN" w:eastAsia="es-HN"/>
              </w:rPr>
            </w:pPr>
          </w:p>
        </w:tc>
        <w:tc>
          <w:tcPr>
            <w:tcW w:w="124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668C34BD" w14:textId="77777777" w:rsidR="00917E2A" w:rsidRPr="007278CE" w:rsidRDefault="00917E2A" w:rsidP="00184C62">
            <w:pPr>
              <w:rPr>
                <w:rFonts w:ascii="Times New Roman" w:eastAsia="Times New Roman" w:hAnsi="Times New Roman" w:cs="Times New Roman"/>
                <w:color w:val="000000"/>
                <w:sz w:val="20"/>
                <w:szCs w:val="20"/>
                <w:lang w:val="es-HN" w:eastAsia="es-HN"/>
              </w:rPr>
            </w:pPr>
          </w:p>
        </w:tc>
        <w:tc>
          <w:tcPr>
            <w:tcW w:w="131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2BD02BC6" w14:textId="77777777" w:rsidR="00917E2A" w:rsidRPr="007278CE" w:rsidRDefault="00917E2A" w:rsidP="00184C62">
            <w:pPr>
              <w:rPr>
                <w:rFonts w:ascii="Times New Roman" w:eastAsia="Times New Roman" w:hAnsi="Times New Roman" w:cs="Times New Roman"/>
                <w:color w:val="000000"/>
                <w:sz w:val="20"/>
                <w:szCs w:val="20"/>
                <w:lang w:val="es-HN" w:eastAsia="es-HN"/>
              </w:rPr>
            </w:pPr>
          </w:p>
        </w:tc>
        <w:tc>
          <w:tcPr>
            <w:tcW w:w="78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6C2C2118" w14:textId="77777777" w:rsidR="00917E2A" w:rsidRPr="007278CE" w:rsidRDefault="00917E2A" w:rsidP="00184C62">
            <w:pPr>
              <w:rPr>
                <w:rFonts w:ascii="Times New Roman" w:eastAsia="Times New Roman" w:hAnsi="Times New Roman" w:cs="Times New Roman"/>
                <w:color w:val="000000"/>
                <w:sz w:val="20"/>
                <w:szCs w:val="20"/>
                <w:lang w:val="es-HN" w:eastAsia="es-HN"/>
              </w:rPr>
            </w:pPr>
          </w:p>
        </w:tc>
      </w:tr>
      <w:tr w:rsidR="00917E2A" w:rsidRPr="007278CE" w14:paraId="72042349" w14:textId="77777777" w:rsidTr="007278CE">
        <w:trPr>
          <w:trHeight w:val="291"/>
          <w:jc w:val="center"/>
        </w:trPr>
        <w:tc>
          <w:tcPr>
            <w:tcW w:w="521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082397FC" w14:textId="77777777" w:rsidR="00917E2A" w:rsidRPr="00823BC3" w:rsidRDefault="00917E2A" w:rsidP="00823BC3">
            <w:pPr>
              <w:rPr>
                <w:rFonts w:ascii="Times New Roman" w:hAnsi="Times New Roman" w:cs="Times New Roman"/>
                <w:sz w:val="20"/>
                <w:szCs w:val="20"/>
                <w:lang w:val="es-HN"/>
              </w:rPr>
            </w:pPr>
            <w:r w:rsidRPr="00823BC3">
              <w:rPr>
                <w:rFonts w:ascii="Times New Roman" w:hAnsi="Times New Roman" w:cs="Times New Roman"/>
                <w:sz w:val="20"/>
                <w:szCs w:val="20"/>
                <w:lang w:val="es-HN"/>
              </w:rPr>
              <w:t>Pregunta 9</w:t>
            </w:r>
          </w:p>
          <w:p w14:paraId="588A6175" w14:textId="77777777" w:rsidR="00917E2A" w:rsidRPr="00823BC3" w:rsidRDefault="00917E2A" w:rsidP="00823BC3">
            <w:pPr>
              <w:rPr>
                <w:rFonts w:ascii="Times New Roman" w:hAnsi="Times New Roman" w:cs="Times New Roman"/>
                <w:sz w:val="20"/>
                <w:szCs w:val="20"/>
                <w:lang w:val="es-HN"/>
              </w:rPr>
            </w:pPr>
            <w:r w:rsidRPr="00823BC3">
              <w:rPr>
                <w:rFonts w:ascii="Times New Roman" w:hAnsi="Times New Roman" w:cs="Times New Roman"/>
                <w:sz w:val="20"/>
                <w:szCs w:val="20"/>
                <w:lang w:val="es-HN"/>
              </w:rPr>
              <w:t>¿Tuvo algún tipo de como estudiante de la UNAG? (descuentos, becas, financiamiento, otros)</w:t>
            </w:r>
          </w:p>
        </w:tc>
        <w:tc>
          <w:tcPr>
            <w:tcW w:w="210"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4FC9A736" w14:textId="77777777" w:rsidR="00917E2A" w:rsidRPr="007278CE" w:rsidRDefault="00917E2A" w:rsidP="00184C62">
            <w:pPr>
              <w:rPr>
                <w:rFonts w:ascii="Times New Roman" w:eastAsia="Times New Roman" w:hAnsi="Times New Roman" w:cs="Times New Roman"/>
                <w:color w:val="000000"/>
                <w:sz w:val="20"/>
                <w:szCs w:val="20"/>
                <w:lang w:val="es-HN" w:eastAsia="es-HN"/>
              </w:rPr>
            </w:pPr>
          </w:p>
        </w:tc>
        <w:tc>
          <w:tcPr>
            <w:tcW w:w="124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06209711" w14:textId="77777777" w:rsidR="00917E2A" w:rsidRPr="007278CE" w:rsidRDefault="00917E2A" w:rsidP="00184C62">
            <w:pPr>
              <w:rPr>
                <w:rFonts w:ascii="Times New Roman" w:eastAsia="Times New Roman" w:hAnsi="Times New Roman" w:cs="Times New Roman"/>
                <w:color w:val="000000"/>
                <w:sz w:val="20"/>
                <w:szCs w:val="20"/>
                <w:lang w:val="es-HN" w:eastAsia="es-HN"/>
              </w:rPr>
            </w:pPr>
          </w:p>
        </w:tc>
        <w:tc>
          <w:tcPr>
            <w:tcW w:w="131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2B500F7D" w14:textId="77777777" w:rsidR="00917E2A" w:rsidRPr="007278CE" w:rsidRDefault="00917E2A" w:rsidP="00184C62">
            <w:pPr>
              <w:rPr>
                <w:rFonts w:ascii="Times New Roman" w:eastAsia="Times New Roman" w:hAnsi="Times New Roman" w:cs="Times New Roman"/>
                <w:color w:val="000000"/>
                <w:sz w:val="20"/>
                <w:szCs w:val="20"/>
                <w:lang w:val="es-HN" w:eastAsia="es-HN"/>
              </w:rPr>
            </w:pPr>
          </w:p>
        </w:tc>
        <w:tc>
          <w:tcPr>
            <w:tcW w:w="78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396EFD9C" w14:textId="77777777" w:rsidR="00917E2A" w:rsidRPr="007278CE" w:rsidRDefault="00917E2A" w:rsidP="00184C62">
            <w:pPr>
              <w:rPr>
                <w:rFonts w:ascii="Times New Roman" w:eastAsia="Times New Roman" w:hAnsi="Times New Roman" w:cs="Times New Roman"/>
                <w:color w:val="000000"/>
                <w:sz w:val="20"/>
                <w:szCs w:val="20"/>
                <w:lang w:val="es-HN" w:eastAsia="es-HN"/>
              </w:rPr>
            </w:pPr>
          </w:p>
        </w:tc>
      </w:tr>
      <w:tr w:rsidR="00917E2A" w:rsidRPr="007278CE" w14:paraId="1EF3C04B" w14:textId="77777777" w:rsidTr="007278CE">
        <w:trPr>
          <w:trHeight w:val="291"/>
          <w:jc w:val="center"/>
        </w:trPr>
        <w:tc>
          <w:tcPr>
            <w:tcW w:w="521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23CA8AA7" w14:textId="77777777" w:rsidR="00917E2A" w:rsidRPr="00823BC3" w:rsidRDefault="00917E2A" w:rsidP="00823BC3">
            <w:pPr>
              <w:rPr>
                <w:rFonts w:ascii="Times New Roman" w:eastAsia="Times New Roman" w:hAnsi="Times New Roman" w:cs="Times New Roman"/>
                <w:color w:val="000000"/>
                <w:sz w:val="20"/>
                <w:szCs w:val="20"/>
                <w:lang w:val="es-HN" w:eastAsia="es-HN"/>
              </w:rPr>
            </w:pPr>
            <w:r w:rsidRPr="00823BC3">
              <w:rPr>
                <w:rFonts w:ascii="Times New Roman" w:eastAsia="Times New Roman" w:hAnsi="Times New Roman" w:cs="Times New Roman"/>
                <w:color w:val="000000"/>
                <w:sz w:val="20"/>
                <w:szCs w:val="20"/>
                <w:lang w:val="es-HN" w:eastAsia="es-HN"/>
              </w:rPr>
              <w:t>Pregunta 10</w:t>
            </w:r>
          </w:p>
          <w:p w14:paraId="2C35E822" w14:textId="77777777" w:rsidR="00917E2A" w:rsidRPr="00823BC3" w:rsidRDefault="00917E2A" w:rsidP="00823BC3">
            <w:pPr>
              <w:rPr>
                <w:rFonts w:ascii="Times New Roman" w:hAnsi="Times New Roman" w:cs="Times New Roman"/>
                <w:sz w:val="20"/>
                <w:szCs w:val="20"/>
                <w:lang w:val="es-HN"/>
              </w:rPr>
            </w:pPr>
            <w:r w:rsidRPr="00823BC3">
              <w:rPr>
                <w:rFonts w:ascii="Times New Roman" w:hAnsi="Times New Roman" w:cs="Times New Roman"/>
                <w:sz w:val="20"/>
                <w:szCs w:val="20"/>
                <w:lang w:val="es-HN"/>
              </w:rPr>
              <w:t>¿La universidad le brindo herramientas tecnológicas innovadoras? ¿Cuales?</w:t>
            </w:r>
          </w:p>
        </w:tc>
        <w:tc>
          <w:tcPr>
            <w:tcW w:w="210"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2B17346C" w14:textId="77777777" w:rsidR="00917E2A" w:rsidRPr="007278CE" w:rsidRDefault="00917E2A" w:rsidP="00184C62">
            <w:pPr>
              <w:rPr>
                <w:rFonts w:ascii="Times New Roman" w:eastAsia="Times New Roman" w:hAnsi="Times New Roman" w:cs="Times New Roman"/>
                <w:color w:val="000000"/>
                <w:sz w:val="20"/>
                <w:szCs w:val="20"/>
                <w:lang w:val="es-HN" w:eastAsia="es-HN"/>
              </w:rPr>
            </w:pPr>
          </w:p>
        </w:tc>
        <w:tc>
          <w:tcPr>
            <w:tcW w:w="124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3442E56F" w14:textId="77777777" w:rsidR="00917E2A" w:rsidRPr="007278CE" w:rsidRDefault="00917E2A" w:rsidP="00184C62">
            <w:pPr>
              <w:rPr>
                <w:rFonts w:ascii="Times New Roman" w:eastAsia="Times New Roman" w:hAnsi="Times New Roman" w:cs="Times New Roman"/>
                <w:color w:val="000000"/>
                <w:sz w:val="20"/>
                <w:szCs w:val="20"/>
                <w:lang w:val="es-HN" w:eastAsia="es-HN"/>
              </w:rPr>
            </w:pPr>
          </w:p>
        </w:tc>
        <w:tc>
          <w:tcPr>
            <w:tcW w:w="131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056890C5" w14:textId="77777777" w:rsidR="00917E2A" w:rsidRPr="007278CE" w:rsidRDefault="00917E2A" w:rsidP="00184C62">
            <w:pPr>
              <w:rPr>
                <w:rFonts w:ascii="Times New Roman" w:eastAsia="Times New Roman" w:hAnsi="Times New Roman" w:cs="Times New Roman"/>
                <w:color w:val="000000"/>
                <w:sz w:val="20"/>
                <w:szCs w:val="20"/>
                <w:lang w:val="es-HN" w:eastAsia="es-HN"/>
              </w:rPr>
            </w:pPr>
          </w:p>
        </w:tc>
        <w:tc>
          <w:tcPr>
            <w:tcW w:w="78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78686F2" w14:textId="77777777" w:rsidR="00917E2A" w:rsidRPr="007278CE" w:rsidRDefault="00917E2A" w:rsidP="00184C62">
            <w:pPr>
              <w:rPr>
                <w:rFonts w:ascii="Times New Roman" w:eastAsia="Times New Roman" w:hAnsi="Times New Roman" w:cs="Times New Roman"/>
                <w:color w:val="000000"/>
                <w:sz w:val="20"/>
                <w:szCs w:val="20"/>
                <w:lang w:val="es-HN" w:eastAsia="es-HN"/>
              </w:rPr>
            </w:pPr>
          </w:p>
        </w:tc>
      </w:tr>
      <w:tr w:rsidR="00917E2A" w:rsidRPr="007278CE" w14:paraId="62823EB4" w14:textId="77777777" w:rsidTr="007278CE">
        <w:trPr>
          <w:trHeight w:val="291"/>
          <w:jc w:val="center"/>
        </w:trPr>
        <w:tc>
          <w:tcPr>
            <w:tcW w:w="5215"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0824B093" w14:textId="77777777" w:rsidR="00917E2A" w:rsidRPr="00823BC3" w:rsidRDefault="00917E2A" w:rsidP="00823BC3">
            <w:pPr>
              <w:rPr>
                <w:rFonts w:ascii="Times New Roman" w:eastAsia="Times New Roman" w:hAnsi="Times New Roman" w:cs="Times New Roman"/>
                <w:color w:val="000000"/>
                <w:sz w:val="20"/>
                <w:szCs w:val="20"/>
                <w:lang w:val="es-HN" w:eastAsia="es-HN"/>
              </w:rPr>
            </w:pPr>
          </w:p>
        </w:tc>
        <w:tc>
          <w:tcPr>
            <w:tcW w:w="210"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0296BB24" w14:textId="77777777" w:rsidR="00917E2A" w:rsidRPr="007278CE" w:rsidRDefault="00917E2A" w:rsidP="00184C62">
            <w:pPr>
              <w:rPr>
                <w:rFonts w:ascii="Times New Roman" w:eastAsia="Times New Roman" w:hAnsi="Times New Roman" w:cs="Times New Roman"/>
                <w:color w:val="000000"/>
                <w:sz w:val="20"/>
                <w:szCs w:val="20"/>
                <w:lang w:val="es-HN" w:eastAsia="es-HN"/>
              </w:rPr>
            </w:pPr>
          </w:p>
        </w:tc>
        <w:tc>
          <w:tcPr>
            <w:tcW w:w="124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6B960F58" w14:textId="77777777" w:rsidR="00917E2A" w:rsidRPr="007278CE" w:rsidRDefault="00917E2A" w:rsidP="00184C62">
            <w:pPr>
              <w:rPr>
                <w:rFonts w:ascii="Times New Roman" w:eastAsia="Times New Roman" w:hAnsi="Times New Roman" w:cs="Times New Roman"/>
                <w:color w:val="000000"/>
                <w:sz w:val="20"/>
                <w:szCs w:val="20"/>
                <w:lang w:val="es-HN" w:eastAsia="es-HN"/>
              </w:rPr>
            </w:pPr>
          </w:p>
        </w:tc>
        <w:tc>
          <w:tcPr>
            <w:tcW w:w="1313"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76D796CF" w14:textId="77777777" w:rsidR="00917E2A" w:rsidRPr="007278CE" w:rsidRDefault="00917E2A" w:rsidP="00184C62">
            <w:pPr>
              <w:rPr>
                <w:rFonts w:ascii="Times New Roman" w:eastAsia="Times New Roman" w:hAnsi="Times New Roman" w:cs="Times New Roman"/>
                <w:color w:val="000000"/>
                <w:sz w:val="20"/>
                <w:szCs w:val="20"/>
                <w:lang w:val="es-HN" w:eastAsia="es-HN"/>
              </w:rPr>
            </w:pPr>
          </w:p>
        </w:tc>
        <w:tc>
          <w:tcPr>
            <w:tcW w:w="78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47C16D13" w14:textId="77777777" w:rsidR="00917E2A" w:rsidRPr="007278CE" w:rsidRDefault="00917E2A" w:rsidP="00184C62">
            <w:pPr>
              <w:rPr>
                <w:rFonts w:ascii="Times New Roman" w:eastAsia="Times New Roman" w:hAnsi="Times New Roman" w:cs="Times New Roman"/>
                <w:color w:val="000000"/>
                <w:sz w:val="20"/>
                <w:szCs w:val="20"/>
                <w:lang w:val="es-HN" w:eastAsia="es-HN"/>
              </w:rPr>
            </w:pPr>
          </w:p>
        </w:tc>
      </w:tr>
    </w:tbl>
    <w:p w14:paraId="43F39947" w14:textId="09A1B346" w:rsidR="00543B3D" w:rsidRDefault="00B03CB5" w:rsidP="00371588">
      <w:pPr>
        <w:pStyle w:val="TextoPrincipal"/>
        <w:spacing w:line="360" w:lineRule="auto"/>
        <w:ind w:firstLine="0"/>
        <w:jc w:val="left"/>
        <w:outlineLvl w:val="1"/>
      </w:pPr>
      <w:bookmarkStart w:id="285" w:name="_Toc153561496"/>
      <w:r w:rsidRPr="00423F7F">
        <w:rPr>
          <w:noProof/>
        </w:rPr>
        <w:lastRenderedPageBreak/>
        <w:drawing>
          <wp:anchor distT="0" distB="0" distL="114300" distR="114300" simplePos="0" relativeHeight="251773952" behindDoc="0" locked="0" layoutInCell="1" allowOverlap="1" wp14:anchorId="7FEB4857" wp14:editId="4E7AA09A">
            <wp:simplePos x="0" y="0"/>
            <wp:positionH relativeFrom="column">
              <wp:posOffset>328295</wp:posOffset>
            </wp:positionH>
            <wp:positionV relativeFrom="paragraph">
              <wp:posOffset>386200</wp:posOffset>
            </wp:positionV>
            <wp:extent cx="5426710" cy="6222365"/>
            <wp:effectExtent l="19050" t="19050" r="21590" b="26035"/>
            <wp:wrapSquare wrapText="bothSides"/>
            <wp:docPr id="21547749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477491" name=""/>
                    <pic:cNvPicPr/>
                  </pic:nvPicPr>
                  <pic:blipFill rotWithShape="1">
                    <a:blip r:embed="rId134">
                      <a:extLst>
                        <a:ext uri="{28A0092B-C50C-407E-A947-70E740481C1C}">
                          <a14:useLocalDpi xmlns:a14="http://schemas.microsoft.com/office/drawing/2010/main" val="0"/>
                        </a:ext>
                      </a:extLst>
                    </a:blip>
                    <a:srcRect b="6101"/>
                    <a:stretch/>
                  </pic:blipFill>
                  <pic:spPr bwMode="auto">
                    <a:xfrm>
                      <a:off x="0" y="0"/>
                      <a:ext cx="5426710" cy="6222365"/>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43B3D">
        <w:t>Anexo</w:t>
      </w:r>
      <w:r w:rsidR="003D29ED">
        <w:t xml:space="preserve"> 7. Formato solicitud de apoyo para capacitaciones</w:t>
      </w:r>
      <w:bookmarkEnd w:id="285"/>
      <w:r w:rsidR="003D29ED">
        <w:t xml:space="preserve"> </w:t>
      </w:r>
    </w:p>
    <w:p w14:paraId="6973DE21" w14:textId="5593293C" w:rsidR="00423F7F" w:rsidRDefault="00423F7F" w:rsidP="003D29ED">
      <w:pPr>
        <w:pStyle w:val="TextoPrincipal"/>
        <w:outlineLvl w:val="1"/>
      </w:pPr>
    </w:p>
    <w:p w14:paraId="37AC2A93" w14:textId="621410B0" w:rsidR="00423F7F" w:rsidRDefault="00423F7F" w:rsidP="00423F7F">
      <w:pPr>
        <w:pStyle w:val="TextoPrincipal"/>
        <w:ind w:firstLine="0"/>
        <w:outlineLvl w:val="1"/>
      </w:pPr>
    </w:p>
    <w:p w14:paraId="20A3E914" w14:textId="77777777" w:rsidR="00543B3D" w:rsidRDefault="00543B3D" w:rsidP="007E6061">
      <w:pPr>
        <w:pStyle w:val="TextoPrincipal"/>
      </w:pPr>
    </w:p>
    <w:p w14:paraId="41026E8C" w14:textId="3ECA2344" w:rsidR="00543B3D" w:rsidRDefault="006B6890" w:rsidP="00870D8B">
      <w:pPr>
        <w:pStyle w:val="TextoPrincipal"/>
        <w:spacing w:line="360" w:lineRule="auto"/>
        <w:ind w:firstLine="0"/>
        <w:jc w:val="left"/>
        <w:outlineLvl w:val="1"/>
      </w:pPr>
      <w:bookmarkStart w:id="286" w:name="_Toc153561497"/>
      <w:r w:rsidRPr="006B6890">
        <w:rPr>
          <w:noProof/>
        </w:rPr>
        <w:lastRenderedPageBreak/>
        <w:drawing>
          <wp:anchor distT="0" distB="0" distL="114300" distR="114300" simplePos="0" relativeHeight="251799552" behindDoc="0" locked="0" layoutInCell="1" allowOverlap="1" wp14:anchorId="720B0BB9" wp14:editId="40E42B87">
            <wp:simplePos x="0" y="0"/>
            <wp:positionH relativeFrom="column">
              <wp:posOffset>189865</wp:posOffset>
            </wp:positionH>
            <wp:positionV relativeFrom="paragraph">
              <wp:posOffset>539922</wp:posOffset>
            </wp:positionV>
            <wp:extent cx="5625465" cy="7780020"/>
            <wp:effectExtent l="19050" t="19050" r="13335" b="11430"/>
            <wp:wrapSquare wrapText="bothSides"/>
            <wp:docPr id="159017433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5625465" cy="778002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2E58AD">
        <w:t>Anexo 8. Cotización para presupuesto</w:t>
      </w:r>
      <w:bookmarkEnd w:id="286"/>
    </w:p>
    <w:p w14:paraId="10539D38" w14:textId="7406AA8F" w:rsidR="006B6890" w:rsidRDefault="006B6890" w:rsidP="00B03CB5">
      <w:pPr>
        <w:pStyle w:val="TextoPrincipal"/>
        <w:ind w:firstLine="0"/>
      </w:pPr>
    </w:p>
    <w:p w14:paraId="44EC0D72" w14:textId="2745867A" w:rsidR="00007E2F" w:rsidRDefault="00007E2F" w:rsidP="00007E2F">
      <w:pPr>
        <w:pStyle w:val="TextoPrincipal"/>
        <w:ind w:firstLine="0"/>
        <w:outlineLvl w:val="1"/>
      </w:pPr>
      <w:bookmarkStart w:id="287" w:name="_Toc153561498"/>
      <w:r>
        <w:rPr>
          <w:noProof/>
        </w:rPr>
        <w:drawing>
          <wp:anchor distT="0" distB="0" distL="114300" distR="114300" simplePos="0" relativeHeight="251788288" behindDoc="0" locked="0" layoutInCell="1" allowOverlap="1" wp14:anchorId="5F90EAC3" wp14:editId="5F2B6864">
            <wp:simplePos x="0" y="0"/>
            <wp:positionH relativeFrom="column">
              <wp:posOffset>786765</wp:posOffset>
            </wp:positionH>
            <wp:positionV relativeFrom="paragraph">
              <wp:posOffset>250190</wp:posOffset>
            </wp:positionV>
            <wp:extent cx="4200525" cy="2839720"/>
            <wp:effectExtent l="19050" t="19050" r="28575" b="17780"/>
            <wp:wrapSquare wrapText="bothSides"/>
            <wp:docPr id="72556581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36">
                      <a:extLst>
                        <a:ext uri="{28A0092B-C50C-407E-A947-70E740481C1C}">
                          <a14:useLocalDpi xmlns:a14="http://schemas.microsoft.com/office/drawing/2010/main" val="0"/>
                        </a:ext>
                      </a:extLst>
                    </a:blip>
                    <a:srcRect t="3238" b="5790"/>
                    <a:stretch/>
                  </pic:blipFill>
                  <pic:spPr bwMode="auto">
                    <a:xfrm>
                      <a:off x="0" y="0"/>
                      <a:ext cx="4200525" cy="2839720"/>
                    </a:xfrm>
                    <a:prstGeom prst="rect">
                      <a:avLst/>
                    </a:prstGeom>
                    <a:noFill/>
                    <a:ln>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t xml:space="preserve">Anexo </w:t>
      </w:r>
      <w:r w:rsidR="002E58AD">
        <w:t>9</w:t>
      </w:r>
      <w:r>
        <w:t>. Imágenes de la Universidad Nacional de Agricultura</w:t>
      </w:r>
      <w:bookmarkEnd w:id="287"/>
      <w:r>
        <w:t xml:space="preserve"> </w:t>
      </w:r>
    </w:p>
    <w:p w14:paraId="512F1642" w14:textId="0CF55BB9" w:rsidR="00007E2F" w:rsidRDefault="00007E2F" w:rsidP="00007E2F">
      <w:pPr>
        <w:tabs>
          <w:tab w:val="left" w:pos="3330"/>
        </w:tabs>
        <w:rPr>
          <w:lang w:val="es-HN"/>
        </w:rPr>
      </w:pPr>
    </w:p>
    <w:p w14:paraId="3F4B403C" w14:textId="3F10531B" w:rsidR="00007E2F" w:rsidRDefault="00007E2F" w:rsidP="00007E2F">
      <w:pPr>
        <w:tabs>
          <w:tab w:val="left" w:pos="3330"/>
        </w:tabs>
        <w:rPr>
          <w:lang w:val="es-HN"/>
        </w:rPr>
      </w:pPr>
    </w:p>
    <w:p w14:paraId="640772B0" w14:textId="77777777" w:rsidR="00007E2F" w:rsidRPr="00007E2F" w:rsidRDefault="00007E2F" w:rsidP="00007E2F">
      <w:pPr>
        <w:rPr>
          <w:lang w:val="es-HN"/>
        </w:rPr>
      </w:pPr>
    </w:p>
    <w:p w14:paraId="0F60AD47" w14:textId="77777777" w:rsidR="00007E2F" w:rsidRPr="00007E2F" w:rsidRDefault="00007E2F" w:rsidP="00007E2F">
      <w:pPr>
        <w:rPr>
          <w:lang w:val="es-HN"/>
        </w:rPr>
      </w:pPr>
    </w:p>
    <w:p w14:paraId="70FF8302" w14:textId="77777777" w:rsidR="00007E2F" w:rsidRPr="00007E2F" w:rsidRDefault="00007E2F" w:rsidP="00007E2F">
      <w:pPr>
        <w:rPr>
          <w:lang w:val="es-HN"/>
        </w:rPr>
      </w:pPr>
    </w:p>
    <w:p w14:paraId="014BB717" w14:textId="77777777" w:rsidR="00007E2F" w:rsidRPr="00007E2F" w:rsidRDefault="00007E2F" w:rsidP="00007E2F">
      <w:pPr>
        <w:rPr>
          <w:lang w:val="es-HN"/>
        </w:rPr>
      </w:pPr>
    </w:p>
    <w:p w14:paraId="4B57A30F" w14:textId="77777777" w:rsidR="00007E2F" w:rsidRPr="00007E2F" w:rsidRDefault="00007E2F" w:rsidP="00007E2F">
      <w:pPr>
        <w:rPr>
          <w:lang w:val="es-HN"/>
        </w:rPr>
      </w:pPr>
    </w:p>
    <w:p w14:paraId="23AF8CBB" w14:textId="77777777" w:rsidR="00007E2F" w:rsidRPr="00007E2F" w:rsidRDefault="00007E2F" w:rsidP="00007E2F">
      <w:pPr>
        <w:rPr>
          <w:lang w:val="es-HN"/>
        </w:rPr>
      </w:pPr>
    </w:p>
    <w:p w14:paraId="1BDE7D28" w14:textId="77777777" w:rsidR="00007E2F" w:rsidRPr="00007E2F" w:rsidRDefault="00007E2F" w:rsidP="00007E2F">
      <w:pPr>
        <w:rPr>
          <w:lang w:val="es-HN"/>
        </w:rPr>
      </w:pPr>
    </w:p>
    <w:p w14:paraId="227B7C84" w14:textId="77777777" w:rsidR="00007E2F" w:rsidRPr="00007E2F" w:rsidRDefault="00007E2F" w:rsidP="00007E2F">
      <w:pPr>
        <w:rPr>
          <w:lang w:val="es-HN"/>
        </w:rPr>
      </w:pPr>
    </w:p>
    <w:p w14:paraId="0BDFBF4A" w14:textId="77777777" w:rsidR="00007E2F" w:rsidRPr="00007E2F" w:rsidRDefault="00007E2F" w:rsidP="00007E2F">
      <w:pPr>
        <w:rPr>
          <w:lang w:val="es-HN"/>
        </w:rPr>
      </w:pPr>
    </w:p>
    <w:p w14:paraId="7E0EF83B" w14:textId="77777777" w:rsidR="00007E2F" w:rsidRPr="00007E2F" w:rsidRDefault="00007E2F" w:rsidP="00007E2F">
      <w:pPr>
        <w:rPr>
          <w:lang w:val="es-HN"/>
        </w:rPr>
      </w:pPr>
    </w:p>
    <w:p w14:paraId="3B89F7FC" w14:textId="77777777" w:rsidR="00007E2F" w:rsidRPr="00007E2F" w:rsidRDefault="00007E2F" w:rsidP="00007E2F">
      <w:pPr>
        <w:rPr>
          <w:lang w:val="es-HN"/>
        </w:rPr>
      </w:pPr>
    </w:p>
    <w:p w14:paraId="620D900F" w14:textId="77777777" w:rsidR="00007E2F" w:rsidRPr="00007E2F" w:rsidRDefault="00007E2F" w:rsidP="00007E2F">
      <w:pPr>
        <w:rPr>
          <w:lang w:val="es-HN"/>
        </w:rPr>
      </w:pPr>
    </w:p>
    <w:p w14:paraId="20E083C9" w14:textId="77777777" w:rsidR="00007E2F" w:rsidRPr="00007E2F" w:rsidRDefault="00007E2F" w:rsidP="00007E2F">
      <w:pPr>
        <w:rPr>
          <w:lang w:val="es-HN"/>
        </w:rPr>
      </w:pPr>
    </w:p>
    <w:p w14:paraId="24844B8A" w14:textId="77777777" w:rsidR="00007E2F" w:rsidRPr="00007E2F" w:rsidRDefault="00007E2F" w:rsidP="00007E2F">
      <w:pPr>
        <w:rPr>
          <w:lang w:val="es-HN"/>
        </w:rPr>
      </w:pPr>
    </w:p>
    <w:p w14:paraId="1AC9EBA5" w14:textId="6419BF19" w:rsidR="00007E2F" w:rsidRPr="00A10365" w:rsidRDefault="00A10365" w:rsidP="00007E2F">
      <w:pPr>
        <w:rPr>
          <w:rFonts w:ascii="Times New Roman" w:hAnsi="Times New Roman" w:cs="Times New Roman"/>
          <w:sz w:val="20"/>
          <w:szCs w:val="20"/>
          <w:lang w:val="es-HN"/>
        </w:rPr>
      </w:pPr>
      <w:r w:rsidRPr="00A10365">
        <w:rPr>
          <w:rFonts w:ascii="Times New Roman" w:hAnsi="Times New Roman" w:cs="Times New Roman"/>
          <w:sz w:val="20"/>
          <w:szCs w:val="20"/>
          <w:lang w:val="es-HN"/>
        </w:rPr>
        <w:t xml:space="preserve">Fuente: </w:t>
      </w:r>
      <w:sdt>
        <w:sdtPr>
          <w:rPr>
            <w:rFonts w:ascii="Times New Roman" w:hAnsi="Times New Roman" w:cs="Times New Roman"/>
            <w:sz w:val="20"/>
            <w:szCs w:val="20"/>
            <w:lang w:val="es-HN"/>
          </w:rPr>
          <w:id w:val="1834867184"/>
          <w:citation/>
        </w:sdtPr>
        <w:sdtContent>
          <w:r w:rsidRPr="00A10365">
            <w:rPr>
              <w:rFonts w:ascii="Times New Roman" w:hAnsi="Times New Roman" w:cs="Times New Roman"/>
              <w:sz w:val="20"/>
              <w:szCs w:val="20"/>
              <w:lang w:val="es-HN"/>
            </w:rPr>
            <w:fldChar w:fldCharType="begin"/>
          </w:r>
          <w:r w:rsidRPr="00A10365">
            <w:rPr>
              <w:rFonts w:ascii="Times New Roman" w:hAnsi="Times New Roman" w:cs="Times New Roman"/>
              <w:sz w:val="20"/>
              <w:szCs w:val="20"/>
              <w:lang w:val="es-HN"/>
            </w:rPr>
            <w:instrText xml:space="preserve"> CITATION Por3 \l 18442 </w:instrText>
          </w:r>
          <w:r w:rsidRPr="00A10365">
            <w:rPr>
              <w:rFonts w:ascii="Times New Roman" w:hAnsi="Times New Roman" w:cs="Times New Roman"/>
              <w:sz w:val="20"/>
              <w:szCs w:val="20"/>
              <w:lang w:val="es-HN"/>
            </w:rPr>
            <w:fldChar w:fldCharType="separate"/>
          </w:r>
          <w:r w:rsidRPr="00A10365">
            <w:rPr>
              <w:rFonts w:ascii="Times New Roman" w:hAnsi="Times New Roman" w:cs="Times New Roman"/>
              <w:noProof/>
              <w:sz w:val="20"/>
              <w:szCs w:val="20"/>
              <w:lang w:val="es-HN"/>
            </w:rPr>
            <w:t>(Portal UNAG, s.f.)</w:t>
          </w:r>
          <w:r w:rsidRPr="00A10365">
            <w:rPr>
              <w:rFonts w:ascii="Times New Roman" w:hAnsi="Times New Roman" w:cs="Times New Roman"/>
              <w:sz w:val="20"/>
              <w:szCs w:val="20"/>
              <w:lang w:val="es-HN"/>
            </w:rPr>
            <w:fldChar w:fldCharType="end"/>
          </w:r>
        </w:sdtContent>
      </w:sdt>
    </w:p>
    <w:p w14:paraId="7733A7CC" w14:textId="4AC51060" w:rsidR="00007E2F" w:rsidRPr="00007E2F" w:rsidRDefault="00A10365" w:rsidP="00007E2F">
      <w:pPr>
        <w:rPr>
          <w:lang w:val="es-HN"/>
        </w:rPr>
      </w:pPr>
      <w:r>
        <w:rPr>
          <w:noProof/>
          <w:lang w:val="es-HN"/>
        </w:rPr>
        <w:drawing>
          <wp:anchor distT="0" distB="0" distL="114300" distR="114300" simplePos="0" relativeHeight="251787264" behindDoc="0" locked="0" layoutInCell="1" allowOverlap="1" wp14:anchorId="31DB7C04" wp14:editId="52C65DE6">
            <wp:simplePos x="0" y="0"/>
            <wp:positionH relativeFrom="column">
              <wp:posOffset>785495</wp:posOffset>
            </wp:positionH>
            <wp:positionV relativeFrom="paragraph">
              <wp:posOffset>57150</wp:posOffset>
            </wp:positionV>
            <wp:extent cx="4200525" cy="2120900"/>
            <wp:effectExtent l="19050" t="19050" r="28575" b="12700"/>
            <wp:wrapSquare wrapText="bothSides"/>
            <wp:docPr id="64686785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a:off x="0" y="0"/>
                      <a:ext cx="4200525" cy="212090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42F688E1" w14:textId="4EAF791C" w:rsidR="00007E2F" w:rsidRPr="00007E2F" w:rsidRDefault="00007E2F" w:rsidP="00007E2F">
      <w:pPr>
        <w:rPr>
          <w:lang w:val="es-HN"/>
        </w:rPr>
      </w:pPr>
    </w:p>
    <w:p w14:paraId="748EFD49" w14:textId="07E93CE0" w:rsidR="00007E2F" w:rsidRPr="00007E2F" w:rsidRDefault="00007E2F" w:rsidP="00007E2F">
      <w:pPr>
        <w:rPr>
          <w:lang w:val="es-HN"/>
        </w:rPr>
      </w:pPr>
    </w:p>
    <w:p w14:paraId="5726CFC9" w14:textId="0FA0D565" w:rsidR="00007E2F" w:rsidRPr="00007E2F" w:rsidRDefault="00007E2F" w:rsidP="00007E2F">
      <w:pPr>
        <w:rPr>
          <w:lang w:val="es-HN"/>
        </w:rPr>
      </w:pPr>
    </w:p>
    <w:p w14:paraId="610D7B45" w14:textId="77777777" w:rsidR="00007E2F" w:rsidRPr="00007E2F" w:rsidRDefault="00007E2F" w:rsidP="00007E2F">
      <w:pPr>
        <w:rPr>
          <w:lang w:val="es-HN"/>
        </w:rPr>
      </w:pPr>
    </w:p>
    <w:p w14:paraId="55703BC8" w14:textId="77777777" w:rsidR="00007E2F" w:rsidRPr="00007E2F" w:rsidRDefault="00007E2F" w:rsidP="00007E2F">
      <w:pPr>
        <w:rPr>
          <w:lang w:val="es-HN"/>
        </w:rPr>
      </w:pPr>
    </w:p>
    <w:p w14:paraId="4B8D0B0A" w14:textId="77777777" w:rsidR="00007E2F" w:rsidRPr="00007E2F" w:rsidRDefault="00007E2F" w:rsidP="00007E2F">
      <w:pPr>
        <w:rPr>
          <w:lang w:val="es-HN"/>
        </w:rPr>
      </w:pPr>
    </w:p>
    <w:p w14:paraId="39A13D88" w14:textId="77777777" w:rsidR="00007E2F" w:rsidRPr="00007E2F" w:rsidRDefault="00007E2F" w:rsidP="00007E2F">
      <w:pPr>
        <w:rPr>
          <w:lang w:val="es-HN"/>
        </w:rPr>
      </w:pPr>
    </w:p>
    <w:p w14:paraId="332A83F0" w14:textId="77777777" w:rsidR="00007E2F" w:rsidRPr="00007E2F" w:rsidRDefault="00007E2F" w:rsidP="00007E2F">
      <w:pPr>
        <w:rPr>
          <w:lang w:val="es-HN"/>
        </w:rPr>
      </w:pPr>
    </w:p>
    <w:p w14:paraId="042A45C6" w14:textId="77777777" w:rsidR="00007E2F" w:rsidRPr="00007E2F" w:rsidRDefault="00007E2F" w:rsidP="00007E2F">
      <w:pPr>
        <w:rPr>
          <w:lang w:val="es-HN"/>
        </w:rPr>
      </w:pPr>
    </w:p>
    <w:p w14:paraId="39E155C2" w14:textId="77777777" w:rsidR="00007E2F" w:rsidRPr="00007E2F" w:rsidRDefault="00007E2F" w:rsidP="00007E2F">
      <w:pPr>
        <w:rPr>
          <w:lang w:val="es-HN"/>
        </w:rPr>
      </w:pPr>
    </w:p>
    <w:p w14:paraId="6C449FDF" w14:textId="77777777" w:rsidR="00007E2F" w:rsidRPr="00007E2F" w:rsidRDefault="00007E2F" w:rsidP="00007E2F">
      <w:pPr>
        <w:rPr>
          <w:lang w:val="es-HN"/>
        </w:rPr>
      </w:pPr>
    </w:p>
    <w:p w14:paraId="2654FC90" w14:textId="77777777" w:rsidR="00007E2F" w:rsidRPr="00007E2F" w:rsidRDefault="00007E2F" w:rsidP="00007E2F">
      <w:pPr>
        <w:rPr>
          <w:lang w:val="es-HN"/>
        </w:rPr>
      </w:pPr>
    </w:p>
    <w:p w14:paraId="31429B88" w14:textId="25B3F6CF" w:rsidR="00A10365" w:rsidRPr="00A10365" w:rsidRDefault="00A10365" w:rsidP="00A10365">
      <w:pPr>
        <w:rPr>
          <w:rFonts w:ascii="Times New Roman" w:hAnsi="Times New Roman" w:cs="Times New Roman"/>
          <w:sz w:val="20"/>
          <w:szCs w:val="20"/>
          <w:lang w:val="es-HN"/>
        </w:rPr>
      </w:pPr>
      <w:r w:rsidRPr="00A10365">
        <w:rPr>
          <w:rFonts w:ascii="Times New Roman" w:hAnsi="Times New Roman" w:cs="Times New Roman"/>
          <w:sz w:val="20"/>
          <w:szCs w:val="20"/>
          <w:lang w:val="es-HN"/>
        </w:rPr>
        <w:t xml:space="preserve">Fuente: </w:t>
      </w:r>
      <w:sdt>
        <w:sdtPr>
          <w:rPr>
            <w:rFonts w:ascii="Times New Roman" w:hAnsi="Times New Roman" w:cs="Times New Roman"/>
            <w:sz w:val="20"/>
            <w:szCs w:val="20"/>
            <w:lang w:val="es-HN"/>
          </w:rPr>
          <w:id w:val="-356576284"/>
          <w:citation/>
        </w:sdtPr>
        <w:sdtContent>
          <w:r w:rsidRPr="00A10365">
            <w:rPr>
              <w:rFonts w:ascii="Times New Roman" w:hAnsi="Times New Roman" w:cs="Times New Roman"/>
              <w:sz w:val="20"/>
              <w:szCs w:val="20"/>
              <w:lang w:val="es-HN"/>
            </w:rPr>
            <w:fldChar w:fldCharType="begin"/>
          </w:r>
          <w:r w:rsidRPr="00A10365">
            <w:rPr>
              <w:rFonts w:ascii="Times New Roman" w:hAnsi="Times New Roman" w:cs="Times New Roman"/>
              <w:sz w:val="20"/>
              <w:szCs w:val="20"/>
              <w:lang w:val="es-HN"/>
            </w:rPr>
            <w:instrText xml:space="preserve"> CITATION Por3 \l 18442 </w:instrText>
          </w:r>
          <w:r w:rsidRPr="00A10365">
            <w:rPr>
              <w:rFonts w:ascii="Times New Roman" w:hAnsi="Times New Roman" w:cs="Times New Roman"/>
              <w:sz w:val="20"/>
              <w:szCs w:val="20"/>
              <w:lang w:val="es-HN"/>
            </w:rPr>
            <w:fldChar w:fldCharType="separate"/>
          </w:r>
          <w:r w:rsidRPr="00A10365">
            <w:rPr>
              <w:rFonts w:ascii="Times New Roman" w:hAnsi="Times New Roman" w:cs="Times New Roman"/>
              <w:noProof/>
              <w:sz w:val="20"/>
              <w:szCs w:val="20"/>
              <w:lang w:val="es-HN"/>
            </w:rPr>
            <w:t>(Portal UNAG, s.f.)</w:t>
          </w:r>
          <w:r w:rsidRPr="00A10365">
            <w:rPr>
              <w:rFonts w:ascii="Times New Roman" w:hAnsi="Times New Roman" w:cs="Times New Roman"/>
              <w:sz w:val="20"/>
              <w:szCs w:val="20"/>
              <w:lang w:val="es-HN"/>
            </w:rPr>
            <w:fldChar w:fldCharType="end"/>
          </w:r>
        </w:sdtContent>
      </w:sdt>
    </w:p>
    <w:p w14:paraId="009928F7" w14:textId="041038FF" w:rsidR="00007E2F" w:rsidRPr="00007E2F" w:rsidRDefault="00A10365" w:rsidP="00007E2F">
      <w:pPr>
        <w:rPr>
          <w:lang w:val="es-HN"/>
        </w:rPr>
      </w:pPr>
      <w:r>
        <w:rPr>
          <w:noProof/>
          <w:lang w:val="es-HN"/>
        </w:rPr>
        <w:lastRenderedPageBreak/>
        <w:drawing>
          <wp:anchor distT="0" distB="0" distL="114300" distR="114300" simplePos="0" relativeHeight="251789312" behindDoc="0" locked="0" layoutInCell="1" allowOverlap="1" wp14:anchorId="5199F6A9" wp14:editId="05ED3AF9">
            <wp:simplePos x="0" y="0"/>
            <wp:positionH relativeFrom="column">
              <wp:posOffset>841016</wp:posOffset>
            </wp:positionH>
            <wp:positionV relativeFrom="paragraph">
              <wp:posOffset>110490</wp:posOffset>
            </wp:positionV>
            <wp:extent cx="4076700" cy="2091114"/>
            <wp:effectExtent l="19050" t="19050" r="19050" b="23495"/>
            <wp:wrapSquare wrapText="bothSides"/>
            <wp:docPr id="36174025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4076700" cy="2091114"/>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3FC349AD" w14:textId="77777777" w:rsidR="00007E2F" w:rsidRPr="00007E2F" w:rsidRDefault="00007E2F" w:rsidP="00007E2F">
      <w:pPr>
        <w:rPr>
          <w:lang w:val="es-HN"/>
        </w:rPr>
      </w:pPr>
    </w:p>
    <w:p w14:paraId="702C05DD" w14:textId="77777777" w:rsidR="00007E2F" w:rsidRPr="00007E2F" w:rsidRDefault="00007E2F" w:rsidP="00007E2F">
      <w:pPr>
        <w:rPr>
          <w:lang w:val="es-HN"/>
        </w:rPr>
      </w:pPr>
    </w:p>
    <w:p w14:paraId="1EF1B30A" w14:textId="77777777" w:rsidR="00007E2F" w:rsidRPr="00007E2F" w:rsidRDefault="00007E2F" w:rsidP="00007E2F">
      <w:pPr>
        <w:rPr>
          <w:lang w:val="es-HN"/>
        </w:rPr>
      </w:pPr>
    </w:p>
    <w:p w14:paraId="59A03D54" w14:textId="77777777" w:rsidR="00007E2F" w:rsidRPr="00007E2F" w:rsidRDefault="00007E2F" w:rsidP="00007E2F">
      <w:pPr>
        <w:rPr>
          <w:lang w:val="es-HN"/>
        </w:rPr>
      </w:pPr>
    </w:p>
    <w:p w14:paraId="691326C1" w14:textId="77777777" w:rsidR="00007E2F" w:rsidRPr="00007E2F" w:rsidRDefault="00007E2F" w:rsidP="00007E2F">
      <w:pPr>
        <w:rPr>
          <w:lang w:val="es-HN"/>
        </w:rPr>
      </w:pPr>
    </w:p>
    <w:p w14:paraId="2CAF66EA" w14:textId="77777777" w:rsidR="00007E2F" w:rsidRPr="00007E2F" w:rsidRDefault="00007E2F" w:rsidP="00007E2F">
      <w:pPr>
        <w:rPr>
          <w:lang w:val="es-HN"/>
        </w:rPr>
      </w:pPr>
    </w:p>
    <w:p w14:paraId="42F8154D" w14:textId="77777777" w:rsidR="00007E2F" w:rsidRPr="00007E2F" w:rsidRDefault="00007E2F" w:rsidP="00007E2F">
      <w:pPr>
        <w:rPr>
          <w:lang w:val="es-HN"/>
        </w:rPr>
      </w:pPr>
    </w:p>
    <w:p w14:paraId="7A3FA301" w14:textId="77777777" w:rsidR="00007E2F" w:rsidRPr="00007E2F" w:rsidRDefault="00007E2F" w:rsidP="00007E2F">
      <w:pPr>
        <w:rPr>
          <w:lang w:val="es-HN"/>
        </w:rPr>
      </w:pPr>
    </w:p>
    <w:p w14:paraId="77D84A0A" w14:textId="77777777" w:rsidR="00007E2F" w:rsidRPr="00007E2F" w:rsidRDefault="00007E2F" w:rsidP="00007E2F">
      <w:pPr>
        <w:rPr>
          <w:lang w:val="es-HN"/>
        </w:rPr>
      </w:pPr>
    </w:p>
    <w:p w14:paraId="1221331D" w14:textId="77777777" w:rsidR="00007E2F" w:rsidRPr="00007E2F" w:rsidRDefault="00007E2F" w:rsidP="00007E2F">
      <w:pPr>
        <w:rPr>
          <w:lang w:val="es-HN"/>
        </w:rPr>
      </w:pPr>
    </w:p>
    <w:p w14:paraId="476AA179" w14:textId="77777777" w:rsidR="00007E2F" w:rsidRPr="00007E2F" w:rsidRDefault="00007E2F" w:rsidP="00007E2F">
      <w:pPr>
        <w:rPr>
          <w:lang w:val="es-HN"/>
        </w:rPr>
      </w:pPr>
    </w:p>
    <w:p w14:paraId="014EC24F" w14:textId="77777777" w:rsidR="00A10365" w:rsidRDefault="00A10365" w:rsidP="00A10365">
      <w:pPr>
        <w:rPr>
          <w:rFonts w:ascii="Times New Roman" w:hAnsi="Times New Roman" w:cs="Times New Roman"/>
          <w:sz w:val="20"/>
          <w:szCs w:val="20"/>
          <w:lang w:val="es-HN"/>
        </w:rPr>
      </w:pPr>
    </w:p>
    <w:p w14:paraId="7EBB6459" w14:textId="77777777" w:rsidR="00A10365" w:rsidRDefault="00A10365" w:rsidP="00A10365">
      <w:pPr>
        <w:rPr>
          <w:rFonts w:ascii="Times New Roman" w:hAnsi="Times New Roman" w:cs="Times New Roman"/>
          <w:sz w:val="20"/>
          <w:szCs w:val="20"/>
          <w:lang w:val="es-HN"/>
        </w:rPr>
      </w:pPr>
    </w:p>
    <w:p w14:paraId="183F2A1E" w14:textId="4580F171" w:rsidR="00A10365" w:rsidRPr="00A10365" w:rsidRDefault="00A10365" w:rsidP="00A10365">
      <w:pPr>
        <w:rPr>
          <w:rFonts w:ascii="Times New Roman" w:hAnsi="Times New Roman" w:cs="Times New Roman"/>
          <w:sz w:val="20"/>
          <w:szCs w:val="20"/>
          <w:lang w:val="es-HN"/>
        </w:rPr>
      </w:pPr>
      <w:r w:rsidRPr="00A10365">
        <w:rPr>
          <w:rFonts w:ascii="Times New Roman" w:hAnsi="Times New Roman" w:cs="Times New Roman"/>
          <w:sz w:val="20"/>
          <w:szCs w:val="20"/>
          <w:lang w:val="es-HN"/>
        </w:rPr>
        <w:t xml:space="preserve">Fuente: </w:t>
      </w:r>
      <w:sdt>
        <w:sdtPr>
          <w:rPr>
            <w:rFonts w:ascii="Times New Roman" w:hAnsi="Times New Roman" w:cs="Times New Roman"/>
            <w:sz w:val="20"/>
            <w:szCs w:val="20"/>
            <w:lang w:val="es-HN"/>
          </w:rPr>
          <w:id w:val="1050799024"/>
          <w:citation/>
        </w:sdtPr>
        <w:sdtContent>
          <w:r w:rsidRPr="00A10365">
            <w:rPr>
              <w:rFonts w:ascii="Times New Roman" w:hAnsi="Times New Roman" w:cs="Times New Roman"/>
              <w:sz w:val="20"/>
              <w:szCs w:val="20"/>
              <w:lang w:val="es-HN"/>
            </w:rPr>
            <w:fldChar w:fldCharType="begin"/>
          </w:r>
          <w:r w:rsidRPr="00A10365">
            <w:rPr>
              <w:rFonts w:ascii="Times New Roman" w:hAnsi="Times New Roman" w:cs="Times New Roman"/>
              <w:sz w:val="20"/>
              <w:szCs w:val="20"/>
              <w:lang w:val="es-HN"/>
            </w:rPr>
            <w:instrText xml:space="preserve"> CITATION Por3 \l 18442 </w:instrText>
          </w:r>
          <w:r w:rsidRPr="00A10365">
            <w:rPr>
              <w:rFonts w:ascii="Times New Roman" w:hAnsi="Times New Roman" w:cs="Times New Roman"/>
              <w:sz w:val="20"/>
              <w:szCs w:val="20"/>
              <w:lang w:val="es-HN"/>
            </w:rPr>
            <w:fldChar w:fldCharType="separate"/>
          </w:r>
          <w:r w:rsidRPr="00A10365">
            <w:rPr>
              <w:rFonts w:ascii="Times New Roman" w:hAnsi="Times New Roman" w:cs="Times New Roman"/>
              <w:noProof/>
              <w:sz w:val="20"/>
              <w:szCs w:val="20"/>
              <w:lang w:val="es-HN"/>
            </w:rPr>
            <w:t>(Portal UNAG, s.f.)</w:t>
          </w:r>
          <w:r w:rsidRPr="00A10365">
            <w:rPr>
              <w:rFonts w:ascii="Times New Roman" w:hAnsi="Times New Roman" w:cs="Times New Roman"/>
              <w:sz w:val="20"/>
              <w:szCs w:val="20"/>
              <w:lang w:val="es-HN"/>
            </w:rPr>
            <w:fldChar w:fldCharType="end"/>
          </w:r>
        </w:sdtContent>
      </w:sdt>
    </w:p>
    <w:p w14:paraId="7877E4F6" w14:textId="77777777" w:rsidR="00007E2F" w:rsidRDefault="00007E2F" w:rsidP="00007E2F">
      <w:pPr>
        <w:rPr>
          <w:lang w:val="es-HN"/>
        </w:rPr>
      </w:pPr>
    </w:p>
    <w:p w14:paraId="3406DF4A" w14:textId="5BA5E44E" w:rsidR="00007E2F" w:rsidRDefault="00B611F0" w:rsidP="00007E2F">
      <w:pPr>
        <w:rPr>
          <w:lang w:val="es-HN"/>
        </w:rPr>
      </w:pPr>
      <w:r>
        <w:rPr>
          <w:noProof/>
        </w:rPr>
        <w:drawing>
          <wp:anchor distT="0" distB="0" distL="114300" distR="114300" simplePos="0" relativeHeight="251790336" behindDoc="0" locked="0" layoutInCell="1" allowOverlap="1" wp14:anchorId="063462C0" wp14:editId="5D01410B">
            <wp:simplePos x="0" y="0"/>
            <wp:positionH relativeFrom="column">
              <wp:posOffset>853440</wp:posOffset>
            </wp:positionH>
            <wp:positionV relativeFrom="paragraph">
              <wp:posOffset>21590</wp:posOffset>
            </wp:positionV>
            <wp:extent cx="4135755" cy="2326005"/>
            <wp:effectExtent l="19050" t="19050" r="17145" b="17145"/>
            <wp:wrapSquare wrapText="bothSides"/>
            <wp:docPr id="586681846" name="Imagen 586681846" descr="Universidad Nacional de Agricultu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iversidad Nacional de Agricultura"/>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4135755" cy="232600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4BFEC356" w14:textId="77777777" w:rsidR="00007E2F" w:rsidRDefault="00007E2F" w:rsidP="00007E2F">
      <w:pPr>
        <w:rPr>
          <w:lang w:val="es-HN"/>
        </w:rPr>
      </w:pPr>
    </w:p>
    <w:p w14:paraId="06473AD8" w14:textId="18B36BEF" w:rsidR="00007E2F" w:rsidRDefault="00007E2F" w:rsidP="00007E2F">
      <w:pPr>
        <w:rPr>
          <w:lang w:val="es-HN"/>
        </w:rPr>
      </w:pPr>
    </w:p>
    <w:p w14:paraId="3D7366BF" w14:textId="77777777" w:rsidR="00F523D0" w:rsidRPr="00F523D0" w:rsidRDefault="00F523D0" w:rsidP="00F523D0">
      <w:pPr>
        <w:rPr>
          <w:lang w:val="es-HN"/>
        </w:rPr>
      </w:pPr>
    </w:p>
    <w:p w14:paraId="42C43EE8" w14:textId="77777777" w:rsidR="00F523D0" w:rsidRPr="00F523D0" w:rsidRDefault="00F523D0" w:rsidP="00F523D0">
      <w:pPr>
        <w:rPr>
          <w:lang w:val="es-HN"/>
        </w:rPr>
      </w:pPr>
    </w:p>
    <w:p w14:paraId="1E6CF6C3" w14:textId="77777777" w:rsidR="00F523D0" w:rsidRPr="00F523D0" w:rsidRDefault="00F523D0" w:rsidP="00F523D0">
      <w:pPr>
        <w:rPr>
          <w:lang w:val="es-HN"/>
        </w:rPr>
      </w:pPr>
    </w:p>
    <w:p w14:paraId="12DFC795" w14:textId="77777777" w:rsidR="00F523D0" w:rsidRPr="00F523D0" w:rsidRDefault="00F523D0" w:rsidP="00F523D0">
      <w:pPr>
        <w:rPr>
          <w:lang w:val="es-HN"/>
        </w:rPr>
      </w:pPr>
    </w:p>
    <w:p w14:paraId="2B158F84" w14:textId="77777777" w:rsidR="00F523D0" w:rsidRPr="00F523D0" w:rsidRDefault="00F523D0" w:rsidP="00F523D0">
      <w:pPr>
        <w:rPr>
          <w:lang w:val="es-HN"/>
        </w:rPr>
      </w:pPr>
    </w:p>
    <w:p w14:paraId="3B389AC4" w14:textId="77777777" w:rsidR="00F523D0" w:rsidRPr="00F523D0" w:rsidRDefault="00F523D0" w:rsidP="00F523D0">
      <w:pPr>
        <w:rPr>
          <w:lang w:val="es-HN"/>
        </w:rPr>
      </w:pPr>
    </w:p>
    <w:p w14:paraId="6D431390" w14:textId="77777777" w:rsidR="00F523D0" w:rsidRPr="00F523D0" w:rsidRDefault="00F523D0" w:rsidP="00F523D0">
      <w:pPr>
        <w:rPr>
          <w:lang w:val="es-HN"/>
        </w:rPr>
      </w:pPr>
    </w:p>
    <w:p w14:paraId="10F52FC2" w14:textId="77777777" w:rsidR="00F523D0" w:rsidRPr="00F523D0" w:rsidRDefault="00F523D0" w:rsidP="00F523D0">
      <w:pPr>
        <w:rPr>
          <w:lang w:val="es-HN"/>
        </w:rPr>
      </w:pPr>
    </w:p>
    <w:p w14:paraId="155491D6" w14:textId="77777777" w:rsidR="00F523D0" w:rsidRPr="00F523D0" w:rsidRDefault="00F523D0" w:rsidP="00F523D0">
      <w:pPr>
        <w:rPr>
          <w:lang w:val="es-HN"/>
        </w:rPr>
      </w:pPr>
    </w:p>
    <w:p w14:paraId="7F2327D4" w14:textId="77777777" w:rsidR="00F523D0" w:rsidRPr="00F523D0" w:rsidRDefault="00F523D0" w:rsidP="00F523D0">
      <w:pPr>
        <w:rPr>
          <w:lang w:val="es-HN"/>
        </w:rPr>
      </w:pPr>
    </w:p>
    <w:p w14:paraId="7E68CC9C" w14:textId="77777777" w:rsidR="00F523D0" w:rsidRPr="00F523D0" w:rsidRDefault="00F523D0" w:rsidP="00F523D0">
      <w:pPr>
        <w:rPr>
          <w:lang w:val="es-HN"/>
        </w:rPr>
      </w:pPr>
    </w:p>
    <w:p w14:paraId="5AE4B4FB" w14:textId="77777777" w:rsidR="00A10365" w:rsidRPr="00A10365" w:rsidRDefault="00A10365" w:rsidP="00A10365">
      <w:pPr>
        <w:rPr>
          <w:rFonts w:ascii="Times New Roman" w:hAnsi="Times New Roman" w:cs="Times New Roman"/>
          <w:sz w:val="20"/>
          <w:szCs w:val="20"/>
          <w:lang w:val="es-HN"/>
        </w:rPr>
      </w:pPr>
      <w:r w:rsidRPr="00A10365">
        <w:rPr>
          <w:rFonts w:ascii="Times New Roman" w:hAnsi="Times New Roman" w:cs="Times New Roman"/>
          <w:sz w:val="20"/>
          <w:szCs w:val="20"/>
          <w:lang w:val="es-HN"/>
        </w:rPr>
        <w:t xml:space="preserve">Fuente: </w:t>
      </w:r>
      <w:sdt>
        <w:sdtPr>
          <w:rPr>
            <w:rFonts w:ascii="Times New Roman" w:hAnsi="Times New Roman" w:cs="Times New Roman"/>
            <w:sz w:val="20"/>
            <w:szCs w:val="20"/>
            <w:lang w:val="es-HN"/>
          </w:rPr>
          <w:id w:val="-597795607"/>
          <w:citation/>
        </w:sdtPr>
        <w:sdtContent>
          <w:r w:rsidRPr="00A10365">
            <w:rPr>
              <w:rFonts w:ascii="Times New Roman" w:hAnsi="Times New Roman" w:cs="Times New Roman"/>
              <w:sz w:val="20"/>
              <w:szCs w:val="20"/>
              <w:lang w:val="es-HN"/>
            </w:rPr>
            <w:fldChar w:fldCharType="begin"/>
          </w:r>
          <w:r w:rsidRPr="00A10365">
            <w:rPr>
              <w:rFonts w:ascii="Times New Roman" w:hAnsi="Times New Roman" w:cs="Times New Roman"/>
              <w:sz w:val="20"/>
              <w:szCs w:val="20"/>
              <w:lang w:val="es-HN"/>
            </w:rPr>
            <w:instrText xml:space="preserve"> CITATION Por3 \l 18442 </w:instrText>
          </w:r>
          <w:r w:rsidRPr="00A10365">
            <w:rPr>
              <w:rFonts w:ascii="Times New Roman" w:hAnsi="Times New Roman" w:cs="Times New Roman"/>
              <w:sz w:val="20"/>
              <w:szCs w:val="20"/>
              <w:lang w:val="es-HN"/>
            </w:rPr>
            <w:fldChar w:fldCharType="separate"/>
          </w:r>
          <w:r w:rsidRPr="00A10365">
            <w:rPr>
              <w:rFonts w:ascii="Times New Roman" w:hAnsi="Times New Roman" w:cs="Times New Roman"/>
              <w:noProof/>
              <w:sz w:val="20"/>
              <w:szCs w:val="20"/>
              <w:lang w:val="es-HN"/>
            </w:rPr>
            <w:t>(Portal UNAG, s.f.)</w:t>
          </w:r>
          <w:r w:rsidRPr="00A10365">
            <w:rPr>
              <w:rFonts w:ascii="Times New Roman" w:hAnsi="Times New Roman" w:cs="Times New Roman"/>
              <w:sz w:val="20"/>
              <w:szCs w:val="20"/>
              <w:lang w:val="es-HN"/>
            </w:rPr>
            <w:fldChar w:fldCharType="end"/>
          </w:r>
        </w:sdtContent>
      </w:sdt>
    </w:p>
    <w:p w14:paraId="2D78C96F" w14:textId="77777777" w:rsidR="00F523D0" w:rsidRPr="00F523D0" w:rsidRDefault="00F523D0" w:rsidP="00F523D0">
      <w:pPr>
        <w:rPr>
          <w:lang w:val="es-HN"/>
        </w:rPr>
      </w:pPr>
    </w:p>
    <w:p w14:paraId="282A8AF2" w14:textId="38758B8A" w:rsidR="00F523D0" w:rsidRPr="00F523D0" w:rsidRDefault="00A10365" w:rsidP="00F523D0">
      <w:pPr>
        <w:rPr>
          <w:lang w:val="es-HN"/>
        </w:rPr>
      </w:pPr>
      <w:r>
        <w:rPr>
          <w:noProof/>
          <w:lang w:val="es-HN"/>
        </w:rPr>
        <w:drawing>
          <wp:anchor distT="0" distB="0" distL="114300" distR="114300" simplePos="0" relativeHeight="251791360" behindDoc="0" locked="0" layoutInCell="1" allowOverlap="1" wp14:anchorId="79ECBD47" wp14:editId="359578D8">
            <wp:simplePos x="0" y="0"/>
            <wp:positionH relativeFrom="column">
              <wp:posOffset>853440</wp:posOffset>
            </wp:positionH>
            <wp:positionV relativeFrom="paragraph">
              <wp:posOffset>41910</wp:posOffset>
            </wp:positionV>
            <wp:extent cx="4135755" cy="2328545"/>
            <wp:effectExtent l="19050" t="19050" r="17145" b="14605"/>
            <wp:wrapSquare wrapText="bothSides"/>
            <wp:docPr id="149940043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4135755" cy="232854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2BDFD493" w14:textId="77777777" w:rsidR="00F523D0" w:rsidRPr="00F523D0" w:rsidRDefault="00F523D0" w:rsidP="00F523D0">
      <w:pPr>
        <w:rPr>
          <w:lang w:val="es-HN"/>
        </w:rPr>
      </w:pPr>
    </w:p>
    <w:p w14:paraId="7F196A59" w14:textId="77777777" w:rsidR="00F523D0" w:rsidRPr="00F523D0" w:rsidRDefault="00F523D0" w:rsidP="00F523D0">
      <w:pPr>
        <w:rPr>
          <w:lang w:val="es-HN"/>
        </w:rPr>
      </w:pPr>
    </w:p>
    <w:p w14:paraId="7D76B680" w14:textId="77777777" w:rsidR="00F523D0" w:rsidRPr="00F523D0" w:rsidRDefault="00F523D0" w:rsidP="00F523D0">
      <w:pPr>
        <w:rPr>
          <w:lang w:val="es-HN"/>
        </w:rPr>
      </w:pPr>
    </w:p>
    <w:p w14:paraId="2CA14E2D" w14:textId="77777777" w:rsidR="00F523D0" w:rsidRPr="00F523D0" w:rsidRDefault="00F523D0" w:rsidP="00F523D0">
      <w:pPr>
        <w:rPr>
          <w:lang w:val="es-HN"/>
        </w:rPr>
      </w:pPr>
    </w:p>
    <w:p w14:paraId="2C661FF7" w14:textId="77777777" w:rsidR="00F523D0" w:rsidRPr="00F523D0" w:rsidRDefault="00F523D0" w:rsidP="00F523D0">
      <w:pPr>
        <w:rPr>
          <w:lang w:val="es-HN"/>
        </w:rPr>
      </w:pPr>
    </w:p>
    <w:p w14:paraId="434AC7CB" w14:textId="77777777" w:rsidR="00F523D0" w:rsidRPr="00F523D0" w:rsidRDefault="00F523D0" w:rsidP="00F523D0">
      <w:pPr>
        <w:rPr>
          <w:lang w:val="es-HN"/>
        </w:rPr>
      </w:pPr>
    </w:p>
    <w:p w14:paraId="66D7DD66" w14:textId="77777777" w:rsidR="00F523D0" w:rsidRPr="00F523D0" w:rsidRDefault="00F523D0" w:rsidP="00F523D0">
      <w:pPr>
        <w:rPr>
          <w:lang w:val="es-HN"/>
        </w:rPr>
      </w:pPr>
    </w:p>
    <w:p w14:paraId="2585BA6C" w14:textId="77777777" w:rsidR="00F523D0" w:rsidRPr="00F523D0" w:rsidRDefault="00F523D0" w:rsidP="00F523D0">
      <w:pPr>
        <w:rPr>
          <w:lang w:val="es-HN"/>
        </w:rPr>
      </w:pPr>
    </w:p>
    <w:p w14:paraId="35CDE3EC" w14:textId="77777777" w:rsidR="00F523D0" w:rsidRPr="00F523D0" w:rsidRDefault="00F523D0" w:rsidP="00F523D0">
      <w:pPr>
        <w:rPr>
          <w:lang w:val="es-HN"/>
        </w:rPr>
      </w:pPr>
    </w:p>
    <w:p w14:paraId="3C99B6E8" w14:textId="77777777" w:rsidR="00F523D0" w:rsidRPr="00F523D0" w:rsidRDefault="00F523D0" w:rsidP="00F523D0">
      <w:pPr>
        <w:rPr>
          <w:lang w:val="es-HN"/>
        </w:rPr>
      </w:pPr>
    </w:p>
    <w:p w14:paraId="674CFE04" w14:textId="77777777" w:rsidR="00F523D0" w:rsidRPr="00F523D0" w:rsidRDefault="00F523D0" w:rsidP="00F523D0">
      <w:pPr>
        <w:rPr>
          <w:lang w:val="es-HN"/>
        </w:rPr>
      </w:pPr>
    </w:p>
    <w:p w14:paraId="683C07E9" w14:textId="77777777" w:rsidR="00F523D0" w:rsidRPr="00F523D0" w:rsidRDefault="00F523D0" w:rsidP="00F523D0">
      <w:pPr>
        <w:rPr>
          <w:lang w:val="es-HN"/>
        </w:rPr>
      </w:pPr>
    </w:p>
    <w:p w14:paraId="74B2D025" w14:textId="77777777" w:rsidR="00F523D0" w:rsidRPr="00F523D0" w:rsidRDefault="00F523D0" w:rsidP="00F523D0">
      <w:pPr>
        <w:rPr>
          <w:lang w:val="es-HN"/>
        </w:rPr>
      </w:pPr>
    </w:p>
    <w:p w14:paraId="09271EE8" w14:textId="77777777" w:rsidR="00A10365" w:rsidRPr="00A10365" w:rsidRDefault="00A10365" w:rsidP="00A10365">
      <w:pPr>
        <w:rPr>
          <w:rFonts w:ascii="Times New Roman" w:hAnsi="Times New Roman" w:cs="Times New Roman"/>
          <w:sz w:val="20"/>
          <w:szCs w:val="20"/>
          <w:lang w:val="es-HN"/>
        </w:rPr>
      </w:pPr>
      <w:r w:rsidRPr="00A10365">
        <w:rPr>
          <w:rFonts w:ascii="Times New Roman" w:hAnsi="Times New Roman" w:cs="Times New Roman"/>
          <w:sz w:val="20"/>
          <w:szCs w:val="20"/>
          <w:lang w:val="es-HN"/>
        </w:rPr>
        <w:t xml:space="preserve">Fuente: </w:t>
      </w:r>
      <w:sdt>
        <w:sdtPr>
          <w:rPr>
            <w:rFonts w:ascii="Times New Roman" w:hAnsi="Times New Roman" w:cs="Times New Roman"/>
            <w:sz w:val="20"/>
            <w:szCs w:val="20"/>
            <w:lang w:val="es-HN"/>
          </w:rPr>
          <w:id w:val="552435573"/>
          <w:citation/>
        </w:sdtPr>
        <w:sdtContent>
          <w:r w:rsidRPr="00A10365">
            <w:rPr>
              <w:rFonts w:ascii="Times New Roman" w:hAnsi="Times New Roman" w:cs="Times New Roman"/>
              <w:sz w:val="20"/>
              <w:szCs w:val="20"/>
              <w:lang w:val="es-HN"/>
            </w:rPr>
            <w:fldChar w:fldCharType="begin"/>
          </w:r>
          <w:r w:rsidRPr="00A10365">
            <w:rPr>
              <w:rFonts w:ascii="Times New Roman" w:hAnsi="Times New Roman" w:cs="Times New Roman"/>
              <w:sz w:val="20"/>
              <w:szCs w:val="20"/>
              <w:lang w:val="es-HN"/>
            </w:rPr>
            <w:instrText xml:space="preserve"> CITATION Por3 \l 18442 </w:instrText>
          </w:r>
          <w:r w:rsidRPr="00A10365">
            <w:rPr>
              <w:rFonts w:ascii="Times New Roman" w:hAnsi="Times New Roman" w:cs="Times New Roman"/>
              <w:sz w:val="20"/>
              <w:szCs w:val="20"/>
              <w:lang w:val="es-HN"/>
            </w:rPr>
            <w:fldChar w:fldCharType="separate"/>
          </w:r>
          <w:r w:rsidRPr="00A10365">
            <w:rPr>
              <w:rFonts w:ascii="Times New Roman" w:hAnsi="Times New Roman" w:cs="Times New Roman"/>
              <w:noProof/>
              <w:sz w:val="20"/>
              <w:szCs w:val="20"/>
              <w:lang w:val="es-HN"/>
            </w:rPr>
            <w:t>(Portal UNAG, s.f.)</w:t>
          </w:r>
          <w:r w:rsidRPr="00A10365">
            <w:rPr>
              <w:rFonts w:ascii="Times New Roman" w:hAnsi="Times New Roman" w:cs="Times New Roman"/>
              <w:sz w:val="20"/>
              <w:szCs w:val="20"/>
              <w:lang w:val="es-HN"/>
            </w:rPr>
            <w:fldChar w:fldCharType="end"/>
          </w:r>
        </w:sdtContent>
      </w:sdt>
    </w:p>
    <w:p w14:paraId="178A5BC6" w14:textId="36407881" w:rsidR="00F523D0" w:rsidRPr="00F523D0" w:rsidRDefault="00A10365" w:rsidP="00F523D0">
      <w:pPr>
        <w:rPr>
          <w:lang w:val="es-HN"/>
        </w:rPr>
      </w:pPr>
      <w:r>
        <w:rPr>
          <w:noProof/>
          <w:lang w:val="es-HN"/>
        </w:rPr>
        <w:lastRenderedPageBreak/>
        <w:drawing>
          <wp:anchor distT="0" distB="0" distL="114300" distR="114300" simplePos="0" relativeHeight="251792384" behindDoc="0" locked="0" layoutInCell="1" allowOverlap="1" wp14:anchorId="7339A980" wp14:editId="311834EB">
            <wp:simplePos x="0" y="0"/>
            <wp:positionH relativeFrom="column">
              <wp:posOffset>1091565</wp:posOffset>
            </wp:positionH>
            <wp:positionV relativeFrom="paragraph">
              <wp:posOffset>51435</wp:posOffset>
            </wp:positionV>
            <wp:extent cx="3667125" cy="2748915"/>
            <wp:effectExtent l="19050" t="19050" r="28575" b="13335"/>
            <wp:wrapSquare wrapText="bothSides"/>
            <wp:docPr id="131809421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3667125" cy="274891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484ECA42" w14:textId="77777777" w:rsidR="00F523D0" w:rsidRPr="00F523D0" w:rsidRDefault="00F523D0" w:rsidP="00F523D0">
      <w:pPr>
        <w:rPr>
          <w:lang w:val="es-HN"/>
        </w:rPr>
      </w:pPr>
    </w:p>
    <w:p w14:paraId="77509F8E" w14:textId="77777777" w:rsidR="00F523D0" w:rsidRPr="00F523D0" w:rsidRDefault="00F523D0" w:rsidP="00F523D0">
      <w:pPr>
        <w:rPr>
          <w:lang w:val="es-HN"/>
        </w:rPr>
      </w:pPr>
    </w:p>
    <w:p w14:paraId="603DAB8C" w14:textId="77777777" w:rsidR="00F523D0" w:rsidRPr="00F523D0" w:rsidRDefault="00F523D0" w:rsidP="00F523D0">
      <w:pPr>
        <w:rPr>
          <w:lang w:val="es-HN"/>
        </w:rPr>
      </w:pPr>
    </w:p>
    <w:p w14:paraId="2A99546C" w14:textId="77777777" w:rsidR="00F523D0" w:rsidRPr="00F523D0" w:rsidRDefault="00F523D0" w:rsidP="00F523D0">
      <w:pPr>
        <w:rPr>
          <w:lang w:val="es-HN"/>
        </w:rPr>
      </w:pPr>
    </w:p>
    <w:p w14:paraId="13593A99" w14:textId="77777777" w:rsidR="00F523D0" w:rsidRPr="00F523D0" w:rsidRDefault="00F523D0" w:rsidP="00F523D0">
      <w:pPr>
        <w:rPr>
          <w:lang w:val="es-HN"/>
        </w:rPr>
      </w:pPr>
    </w:p>
    <w:p w14:paraId="186810E2" w14:textId="77777777" w:rsidR="00F523D0" w:rsidRPr="00F523D0" w:rsidRDefault="00F523D0" w:rsidP="00F523D0">
      <w:pPr>
        <w:rPr>
          <w:lang w:val="es-HN"/>
        </w:rPr>
      </w:pPr>
    </w:p>
    <w:p w14:paraId="51EFFE3F" w14:textId="77777777" w:rsidR="00F523D0" w:rsidRPr="00F523D0" w:rsidRDefault="00F523D0" w:rsidP="00F523D0">
      <w:pPr>
        <w:rPr>
          <w:lang w:val="es-HN"/>
        </w:rPr>
      </w:pPr>
    </w:p>
    <w:p w14:paraId="4A0660A7" w14:textId="77777777" w:rsidR="00F523D0" w:rsidRPr="00F523D0" w:rsidRDefault="00F523D0" w:rsidP="00F523D0">
      <w:pPr>
        <w:rPr>
          <w:lang w:val="es-HN"/>
        </w:rPr>
      </w:pPr>
    </w:p>
    <w:p w14:paraId="0A911213" w14:textId="77777777" w:rsidR="00F523D0" w:rsidRPr="00F523D0" w:rsidRDefault="00F523D0" w:rsidP="00F523D0">
      <w:pPr>
        <w:rPr>
          <w:lang w:val="es-HN"/>
        </w:rPr>
      </w:pPr>
    </w:p>
    <w:p w14:paraId="1463C5C6" w14:textId="77777777" w:rsidR="00F523D0" w:rsidRPr="00F523D0" w:rsidRDefault="00F523D0" w:rsidP="00F523D0">
      <w:pPr>
        <w:rPr>
          <w:lang w:val="es-HN"/>
        </w:rPr>
      </w:pPr>
    </w:p>
    <w:p w14:paraId="69EB913E" w14:textId="77777777" w:rsidR="00F523D0" w:rsidRPr="00F523D0" w:rsidRDefault="00F523D0" w:rsidP="00F523D0">
      <w:pPr>
        <w:rPr>
          <w:lang w:val="es-HN"/>
        </w:rPr>
      </w:pPr>
    </w:p>
    <w:p w14:paraId="0348375E" w14:textId="77777777" w:rsidR="00F523D0" w:rsidRDefault="00F523D0" w:rsidP="00F523D0">
      <w:pPr>
        <w:rPr>
          <w:lang w:val="es-HN"/>
        </w:rPr>
      </w:pPr>
    </w:p>
    <w:p w14:paraId="5C5170CC" w14:textId="77777777" w:rsidR="00F523D0" w:rsidRDefault="00F523D0" w:rsidP="00F523D0">
      <w:pPr>
        <w:rPr>
          <w:lang w:val="es-HN"/>
        </w:rPr>
      </w:pPr>
    </w:p>
    <w:p w14:paraId="18348689" w14:textId="77777777" w:rsidR="00F523D0" w:rsidRDefault="00F523D0" w:rsidP="00F523D0">
      <w:pPr>
        <w:rPr>
          <w:lang w:val="es-HN"/>
        </w:rPr>
      </w:pPr>
    </w:p>
    <w:p w14:paraId="26CE0ACB" w14:textId="77777777" w:rsidR="00F523D0" w:rsidRDefault="00F523D0" w:rsidP="00F523D0">
      <w:pPr>
        <w:rPr>
          <w:lang w:val="es-HN"/>
        </w:rPr>
      </w:pPr>
    </w:p>
    <w:p w14:paraId="6F612CC2" w14:textId="77777777" w:rsidR="00F523D0" w:rsidRDefault="00F523D0" w:rsidP="00F523D0">
      <w:pPr>
        <w:rPr>
          <w:lang w:val="es-HN"/>
        </w:rPr>
      </w:pPr>
    </w:p>
    <w:p w14:paraId="6869A2F0" w14:textId="77777777" w:rsidR="00A10365" w:rsidRPr="00A10365" w:rsidRDefault="00A10365" w:rsidP="00A10365">
      <w:pPr>
        <w:rPr>
          <w:rFonts w:ascii="Times New Roman" w:hAnsi="Times New Roman" w:cs="Times New Roman"/>
          <w:sz w:val="20"/>
          <w:szCs w:val="20"/>
          <w:lang w:val="es-HN"/>
        </w:rPr>
      </w:pPr>
      <w:r w:rsidRPr="00A10365">
        <w:rPr>
          <w:rFonts w:ascii="Times New Roman" w:hAnsi="Times New Roman" w:cs="Times New Roman"/>
          <w:sz w:val="20"/>
          <w:szCs w:val="20"/>
          <w:lang w:val="es-HN"/>
        </w:rPr>
        <w:t xml:space="preserve">Fuente: </w:t>
      </w:r>
      <w:sdt>
        <w:sdtPr>
          <w:rPr>
            <w:rFonts w:ascii="Times New Roman" w:hAnsi="Times New Roman" w:cs="Times New Roman"/>
            <w:sz w:val="20"/>
            <w:szCs w:val="20"/>
            <w:lang w:val="es-HN"/>
          </w:rPr>
          <w:id w:val="-1311178943"/>
          <w:citation/>
        </w:sdtPr>
        <w:sdtContent>
          <w:r w:rsidRPr="00A10365">
            <w:rPr>
              <w:rFonts w:ascii="Times New Roman" w:hAnsi="Times New Roman" w:cs="Times New Roman"/>
              <w:sz w:val="20"/>
              <w:szCs w:val="20"/>
              <w:lang w:val="es-HN"/>
            </w:rPr>
            <w:fldChar w:fldCharType="begin"/>
          </w:r>
          <w:r w:rsidRPr="00A10365">
            <w:rPr>
              <w:rFonts w:ascii="Times New Roman" w:hAnsi="Times New Roman" w:cs="Times New Roman"/>
              <w:sz w:val="20"/>
              <w:szCs w:val="20"/>
              <w:lang w:val="es-HN"/>
            </w:rPr>
            <w:instrText xml:space="preserve"> CITATION Por3 \l 18442 </w:instrText>
          </w:r>
          <w:r w:rsidRPr="00A10365">
            <w:rPr>
              <w:rFonts w:ascii="Times New Roman" w:hAnsi="Times New Roman" w:cs="Times New Roman"/>
              <w:sz w:val="20"/>
              <w:szCs w:val="20"/>
              <w:lang w:val="es-HN"/>
            </w:rPr>
            <w:fldChar w:fldCharType="separate"/>
          </w:r>
          <w:r w:rsidRPr="00A10365">
            <w:rPr>
              <w:rFonts w:ascii="Times New Roman" w:hAnsi="Times New Roman" w:cs="Times New Roman"/>
              <w:noProof/>
              <w:sz w:val="20"/>
              <w:szCs w:val="20"/>
              <w:lang w:val="es-HN"/>
            </w:rPr>
            <w:t>(Portal UNAG, s.f.)</w:t>
          </w:r>
          <w:r w:rsidRPr="00A10365">
            <w:rPr>
              <w:rFonts w:ascii="Times New Roman" w:hAnsi="Times New Roman" w:cs="Times New Roman"/>
              <w:sz w:val="20"/>
              <w:szCs w:val="20"/>
              <w:lang w:val="es-HN"/>
            </w:rPr>
            <w:fldChar w:fldCharType="end"/>
          </w:r>
        </w:sdtContent>
      </w:sdt>
    </w:p>
    <w:p w14:paraId="3C789FD1" w14:textId="690CECC0" w:rsidR="00F523D0" w:rsidRDefault="00A10365" w:rsidP="00F523D0">
      <w:pPr>
        <w:rPr>
          <w:lang w:val="es-HN"/>
        </w:rPr>
      </w:pPr>
      <w:r>
        <w:rPr>
          <w:noProof/>
          <w:lang w:val="es-HN"/>
        </w:rPr>
        <w:drawing>
          <wp:anchor distT="0" distB="0" distL="114300" distR="114300" simplePos="0" relativeHeight="251794432" behindDoc="0" locked="0" layoutInCell="1" allowOverlap="1" wp14:anchorId="7D174702" wp14:editId="0C72F470">
            <wp:simplePos x="0" y="0"/>
            <wp:positionH relativeFrom="column">
              <wp:posOffset>1186815</wp:posOffset>
            </wp:positionH>
            <wp:positionV relativeFrom="paragraph">
              <wp:posOffset>21590</wp:posOffset>
            </wp:positionV>
            <wp:extent cx="3028950" cy="2271395"/>
            <wp:effectExtent l="19050" t="19050" r="19050" b="14605"/>
            <wp:wrapSquare wrapText="bothSides"/>
            <wp:docPr id="7494416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3028950" cy="227139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33929126" w14:textId="26C37082" w:rsidR="00F523D0" w:rsidRDefault="00F523D0" w:rsidP="00F523D0">
      <w:pPr>
        <w:rPr>
          <w:lang w:val="es-HN"/>
        </w:rPr>
      </w:pPr>
    </w:p>
    <w:p w14:paraId="1354673D" w14:textId="7BBEFD6B" w:rsidR="00F523D0" w:rsidRDefault="00F523D0" w:rsidP="00F523D0">
      <w:pPr>
        <w:rPr>
          <w:lang w:val="es-HN"/>
        </w:rPr>
      </w:pPr>
    </w:p>
    <w:p w14:paraId="06487926" w14:textId="1777D6C9" w:rsidR="00F523D0" w:rsidRDefault="00F523D0" w:rsidP="00F523D0">
      <w:pPr>
        <w:rPr>
          <w:lang w:val="es-HN"/>
        </w:rPr>
      </w:pPr>
    </w:p>
    <w:p w14:paraId="36C762CE" w14:textId="36FC5801" w:rsidR="00107233" w:rsidRPr="00107233" w:rsidRDefault="00107233" w:rsidP="00107233">
      <w:pPr>
        <w:rPr>
          <w:lang w:val="es-HN"/>
        </w:rPr>
      </w:pPr>
    </w:p>
    <w:p w14:paraId="694406FA" w14:textId="52D66A9F" w:rsidR="00107233" w:rsidRPr="00107233" w:rsidRDefault="00107233" w:rsidP="00107233">
      <w:pPr>
        <w:rPr>
          <w:lang w:val="es-HN"/>
        </w:rPr>
      </w:pPr>
    </w:p>
    <w:p w14:paraId="4E9F59FF" w14:textId="2CCA998A" w:rsidR="00107233" w:rsidRPr="00107233" w:rsidRDefault="00107233" w:rsidP="00107233">
      <w:pPr>
        <w:rPr>
          <w:lang w:val="es-HN"/>
        </w:rPr>
      </w:pPr>
    </w:p>
    <w:p w14:paraId="56C9D768" w14:textId="6E543701" w:rsidR="00107233" w:rsidRPr="00107233" w:rsidRDefault="00107233" w:rsidP="00107233">
      <w:pPr>
        <w:rPr>
          <w:lang w:val="es-HN"/>
        </w:rPr>
      </w:pPr>
    </w:p>
    <w:p w14:paraId="3FE27385" w14:textId="2345210A" w:rsidR="00107233" w:rsidRPr="00107233" w:rsidRDefault="00107233" w:rsidP="00107233">
      <w:pPr>
        <w:rPr>
          <w:lang w:val="es-HN"/>
        </w:rPr>
      </w:pPr>
    </w:p>
    <w:p w14:paraId="752E67EE" w14:textId="1AD73AA7" w:rsidR="00107233" w:rsidRPr="00107233" w:rsidRDefault="00107233" w:rsidP="00107233">
      <w:pPr>
        <w:rPr>
          <w:lang w:val="es-HN"/>
        </w:rPr>
      </w:pPr>
    </w:p>
    <w:p w14:paraId="4EAA0D9D" w14:textId="46490EB5" w:rsidR="00107233" w:rsidRPr="00107233" w:rsidRDefault="00107233" w:rsidP="00107233">
      <w:pPr>
        <w:rPr>
          <w:lang w:val="es-HN"/>
        </w:rPr>
      </w:pPr>
    </w:p>
    <w:p w14:paraId="5DDCADE7" w14:textId="77777777" w:rsidR="00107233" w:rsidRPr="00107233" w:rsidRDefault="00107233" w:rsidP="00107233">
      <w:pPr>
        <w:rPr>
          <w:lang w:val="es-HN"/>
        </w:rPr>
      </w:pPr>
    </w:p>
    <w:p w14:paraId="38E3AA94" w14:textId="1FD0574A" w:rsidR="00107233" w:rsidRPr="00107233" w:rsidRDefault="00107233" w:rsidP="00107233">
      <w:pPr>
        <w:rPr>
          <w:lang w:val="es-HN"/>
        </w:rPr>
      </w:pPr>
    </w:p>
    <w:p w14:paraId="3F638E65" w14:textId="7506DEC8" w:rsidR="00107233" w:rsidRPr="00107233" w:rsidRDefault="00107233" w:rsidP="00107233">
      <w:pPr>
        <w:rPr>
          <w:lang w:val="es-HN"/>
        </w:rPr>
      </w:pPr>
    </w:p>
    <w:p w14:paraId="52D1EE58" w14:textId="575A79C0" w:rsidR="00A10365" w:rsidRPr="00A10365" w:rsidRDefault="00A10365" w:rsidP="00A10365">
      <w:pPr>
        <w:rPr>
          <w:rFonts w:ascii="Times New Roman" w:hAnsi="Times New Roman" w:cs="Times New Roman"/>
          <w:sz w:val="20"/>
          <w:szCs w:val="20"/>
          <w:lang w:val="es-HN"/>
        </w:rPr>
      </w:pPr>
      <w:r w:rsidRPr="00A10365">
        <w:rPr>
          <w:rFonts w:ascii="Times New Roman" w:hAnsi="Times New Roman" w:cs="Times New Roman"/>
          <w:sz w:val="20"/>
          <w:szCs w:val="20"/>
          <w:lang w:val="es-HN"/>
        </w:rPr>
        <w:t xml:space="preserve">Fuente: </w:t>
      </w:r>
      <w:sdt>
        <w:sdtPr>
          <w:rPr>
            <w:rFonts w:ascii="Times New Roman" w:hAnsi="Times New Roman" w:cs="Times New Roman"/>
            <w:sz w:val="20"/>
            <w:szCs w:val="20"/>
            <w:lang w:val="es-HN"/>
          </w:rPr>
          <w:id w:val="-1512909796"/>
          <w:citation/>
        </w:sdtPr>
        <w:sdtContent>
          <w:r w:rsidRPr="00A10365">
            <w:rPr>
              <w:rFonts w:ascii="Times New Roman" w:hAnsi="Times New Roman" w:cs="Times New Roman"/>
              <w:sz w:val="20"/>
              <w:szCs w:val="20"/>
              <w:lang w:val="es-HN"/>
            </w:rPr>
            <w:fldChar w:fldCharType="begin"/>
          </w:r>
          <w:r w:rsidRPr="00A10365">
            <w:rPr>
              <w:rFonts w:ascii="Times New Roman" w:hAnsi="Times New Roman" w:cs="Times New Roman"/>
              <w:sz w:val="20"/>
              <w:szCs w:val="20"/>
              <w:lang w:val="es-HN"/>
            </w:rPr>
            <w:instrText xml:space="preserve"> CITATION Por3 \l 18442 </w:instrText>
          </w:r>
          <w:r w:rsidRPr="00A10365">
            <w:rPr>
              <w:rFonts w:ascii="Times New Roman" w:hAnsi="Times New Roman" w:cs="Times New Roman"/>
              <w:sz w:val="20"/>
              <w:szCs w:val="20"/>
              <w:lang w:val="es-HN"/>
            </w:rPr>
            <w:fldChar w:fldCharType="separate"/>
          </w:r>
          <w:r w:rsidRPr="00A10365">
            <w:rPr>
              <w:rFonts w:ascii="Times New Roman" w:hAnsi="Times New Roman" w:cs="Times New Roman"/>
              <w:noProof/>
              <w:sz w:val="20"/>
              <w:szCs w:val="20"/>
              <w:lang w:val="es-HN"/>
            </w:rPr>
            <w:t>(Portal UNAG, s.f.)</w:t>
          </w:r>
          <w:r w:rsidRPr="00A10365">
            <w:rPr>
              <w:rFonts w:ascii="Times New Roman" w:hAnsi="Times New Roman" w:cs="Times New Roman"/>
              <w:sz w:val="20"/>
              <w:szCs w:val="20"/>
              <w:lang w:val="es-HN"/>
            </w:rPr>
            <w:fldChar w:fldCharType="end"/>
          </w:r>
        </w:sdtContent>
      </w:sdt>
    </w:p>
    <w:p w14:paraId="59800E95" w14:textId="44FD9C3B" w:rsidR="00107233" w:rsidRPr="00107233" w:rsidRDefault="00A10365" w:rsidP="00107233">
      <w:pPr>
        <w:rPr>
          <w:lang w:val="es-HN"/>
        </w:rPr>
      </w:pPr>
      <w:r>
        <w:rPr>
          <w:noProof/>
          <w:lang w:val="es-HN"/>
        </w:rPr>
        <w:lastRenderedPageBreak/>
        <w:drawing>
          <wp:anchor distT="0" distB="0" distL="114300" distR="114300" simplePos="0" relativeHeight="251793408" behindDoc="0" locked="0" layoutInCell="1" allowOverlap="1" wp14:anchorId="14BE0D51" wp14:editId="0F2339F2">
            <wp:simplePos x="0" y="0"/>
            <wp:positionH relativeFrom="column">
              <wp:posOffset>1271905</wp:posOffset>
            </wp:positionH>
            <wp:positionV relativeFrom="paragraph">
              <wp:posOffset>78740</wp:posOffset>
            </wp:positionV>
            <wp:extent cx="2838450" cy="3071495"/>
            <wp:effectExtent l="19050" t="19050" r="19050" b="14605"/>
            <wp:wrapSquare wrapText="bothSides"/>
            <wp:docPr id="1163413539"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43" cstate="print">
                      <a:extLst>
                        <a:ext uri="{28A0092B-C50C-407E-A947-70E740481C1C}">
                          <a14:useLocalDpi xmlns:a14="http://schemas.microsoft.com/office/drawing/2010/main" val="0"/>
                        </a:ext>
                      </a:extLst>
                    </a:blip>
                    <a:srcRect t="18821"/>
                    <a:stretch/>
                  </pic:blipFill>
                  <pic:spPr bwMode="auto">
                    <a:xfrm>
                      <a:off x="0" y="0"/>
                      <a:ext cx="2838450" cy="3071495"/>
                    </a:xfrm>
                    <a:prstGeom prst="rect">
                      <a:avLst/>
                    </a:prstGeom>
                    <a:noFill/>
                    <a:ln>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290C6DD" w14:textId="6B5565B8" w:rsidR="00107233" w:rsidRPr="00107233" w:rsidRDefault="00107233" w:rsidP="00107233">
      <w:pPr>
        <w:rPr>
          <w:lang w:val="es-HN"/>
        </w:rPr>
      </w:pPr>
    </w:p>
    <w:p w14:paraId="63C9222C" w14:textId="265E6158" w:rsidR="00107233" w:rsidRPr="00107233" w:rsidRDefault="00107233" w:rsidP="00107233">
      <w:pPr>
        <w:rPr>
          <w:lang w:val="es-HN"/>
        </w:rPr>
      </w:pPr>
    </w:p>
    <w:p w14:paraId="0B2776E3" w14:textId="5717D2E5" w:rsidR="00107233" w:rsidRPr="00107233" w:rsidRDefault="00107233" w:rsidP="00107233">
      <w:pPr>
        <w:rPr>
          <w:lang w:val="es-HN"/>
        </w:rPr>
      </w:pPr>
    </w:p>
    <w:p w14:paraId="569E450B" w14:textId="5FFDF571" w:rsidR="00107233" w:rsidRPr="00107233" w:rsidRDefault="00107233" w:rsidP="00107233">
      <w:pPr>
        <w:rPr>
          <w:lang w:val="es-HN"/>
        </w:rPr>
      </w:pPr>
    </w:p>
    <w:p w14:paraId="6E2100A9" w14:textId="77777777" w:rsidR="00107233" w:rsidRPr="00107233" w:rsidRDefault="00107233" w:rsidP="00107233">
      <w:pPr>
        <w:rPr>
          <w:lang w:val="es-HN"/>
        </w:rPr>
      </w:pPr>
    </w:p>
    <w:p w14:paraId="79E9AD54" w14:textId="1D1FE551" w:rsidR="00107233" w:rsidRPr="00107233" w:rsidRDefault="00107233" w:rsidP="00107233">
      <w:pPr>
        <w:rPr>
          <w:lang w:val="es-HN"/>
        </w:rPr>
      </w:pPr>
    </w:p>
    <w:p w14:paraId="0E1B036B" w14:textId="2F87F302" w:rsidR="00107233" w:rsidRPr="00107233" w:rsidRDefault="00107233" w:rsidP="00107233">
      <w:pPr>
        <w:rPr>
          <w:lang w:val="es-HN"/>
        </w:rPr>
      </w:pPr>
    </w:p>
    <w:p w14:paraId="7B2F1FDF" w14:textId="255F250D" w:rsidR="00107233" w:rsidRPr="00107233" w:rsidRDefault="00107233" w:rsidP="00107233">
      <w:pPr>
        <w:rPr>
          <w:lang w:val="es-HN"/>
        </w:rPr>
      </w:pPr>
    </w:p>
    <w:p w14:paraId="7E608C35" w14:textId="1C044E01" w:rsidR="00107233" w:rsidRPr="00107233" w:rsidRDefault="00107233" w:rsidP="00107233">
      <w:pPr>
        <w:rPr>
          <w:lang w:val="es-HN"/>
        </w:rPr>
      </w:pPr>
    </w:p>
    <w:p w14:paraId="04226263" w14:textId="506BF145" w:rsidR="00107233" w:rsidRPr="00107233" w:rsidRDefault="00107233" w:rsidP="00107233">
      <w:pPr>
        <w:rPr>
          <w:lang w:val="es-HN"/>
        </w:rPr>
      </w:pPr>
    </w:p>
    <w:p w14:paraId="4B68853B" w14:textId="0C1A0BF1" w:rsidR="00107233" w:rsidRPr="00107233" w:rsidRDefault="00107233" w:rsidP="00107233">
      <w:pPr>
        <w:rPr>
          <w:lang w:val="es-HN"/>
        </w:rPr>
      </w:pPr>
    </w:p>
    <w:p w14:paraId="425B01CE" w14:textId="000080A0" w:rsidR="00107233" w:rsidRPr="00107233" w:rsidRDefault="00107233" w:rsidP="00107233">
      <w:pPr>
        <w:rPr>
          <w:lang w:val="es-HN"/>
        </w:rPr>
      </w:pPr>
    </w:p>
    <w:p w14:paraId="7CB2203C" w14:textId="392FB317" w:rsidR="00107233" w:rsidRPr="00107233" w:rsidRDefault="00107233" w:rsidP="00107233">
      <w:pPr>
        <w:rPr>
          <w:lang w:val="es-HN"/>
        </w:rPr>
      </w:pPr>
    </w:p>
    <w:p w14:paraId="002D8CAF" w14:textId="4AC5DF6B" w:rsidR="00107233" w:rsidRPr="00107233" w:rsidRDefault="00107233" w:rsidP="00107233">
      <w:pPr>
        <w:rPr>
          <w:lang w:val="es-HN"/>
        </w:rPr>
      </w:pPr>
    </w:p>
    <w:p w14:paraId="76ADF2D5" w14:textId="2577D25A" w:rsidR="00107233" w:rsidRPr="00107233" w:rsidRDefault="00107233" w:rsidP="00107233">
      <w:pPr>
        <w:rPr>
          <w:lang w:val="es-HN"/>
        </w:rPr>
      </w:pPr>
    </w:p>
    <w:p w14:paraId="4EC4392B" w14:textId="1420097A" w:rsidR="00107233" w:rsidRPr="00107233" w:rsidRDefault="00107233" w:rsidP="00107233">
      <w:pPr>
        <w:rPr>
          <w:lang w:val="es-HN"/>
        </w:rPr>
      </w:pPr>
    </w:p>
    <w:p w14:paraId="0A296EE6" w14:textId="1962D72F" w:rsidR="00107233" w:rsidRPr="00107233" w:rsidRDefault="00107233" w:rsidP="00107233">
      <w:pPr>
        <w:rPr>
          <w:lang w:val="es-HN"/>
        </w:rPr>
      </w:pPr>
    </w:p>
    <w:p w14:paraId="7A8B3832" w14:textId="77777777" w:rsidR="00A10365" w:rsidRDefault="00A10365" w:rsidP="00A10365">
      <w:pPr>
        <w:rPr>
          <w:rFonts w:ascii="Times New Roman" w:hAnsi="Times New Roman" w:cs="Times New Roman"/>
          <w:sz w:val="20"/>
          <w:szCs w:val="20"/>
          <w:lang w:val="es-HN"/>
        </w:rPr>
      </w:pPr>
    </w:p>
    <w:p w14:paraId="4B276996" w14:textId="591AF739" w:rsidR="00A10365" w:rsidRPr="00A10365" w:rsidRDefault="00A10365" w:rsidP="00A10365">
      <w:pPr>
        <w:rPr>
          <w:rFonts w:ascii="Times New Roman" w:hAnsi="Times New Roman" w:cs="Times New Roman"/>
          <w:sz w:val="20"/>
          <w:szCs w:val="20"/>
          <w:lang w:val="es-HN"/>
        </w:rPr>
      </w:pPr>
      <w:r w:rsidRPr="00A10365">
        <w:rPr>
          <w:rFonts w:ascii="Times New Roman" w:hAnsi="Times New Roman" w:cs="Times New Roman"/>
          <w:sz w:val="20"/>
          <w:szCs w:val="20"/>
          <w:lang w:val="es-HN"/>
        </w:rPr>
        <w:t xml:space="preserve">Fuente: </w:t>
      </w:r>
      <w:sdt>
        <w:sdtPr>
          <w:rPr>
            <w:rFonts w:ascii="Times New Roman" w:hAnsi="Times New Roman" w:cs="Times New Roman"/>
            <w:sz w:val="20"/>
            <w:szCs w:val="20"/>
            <w:lang w:val="es-HN"/>
          </w:rPr>
          <w:id w:val="1683395180"/>
          <w:citation/>
        </w:sdtPr>
        <w:sdtContent>
          <w:r w:rsidRPr="00A10365">
            <w:rPr>
              <w:rFonts w:ascii="Times New Roman" w:hAnsi="Times New Roman" w:cs="Times New Roman"/>
              <w:sz w:val="20"/>
              <w:szCs w:val="20"/>
              <w:lang w:val="es-HN"/>
            </w:rPr>
            <w:fldChar w:fldCharType="begin"/>
          </w:r>
          <w:r w:rsidRPr="00A10365">
            <w:rPr>
              <w:rFonts w:ascii="Times New Roman" w:hAnsi="Times New Roman" w:cs="Times New Roman"/>
              <w:sz w:val="20"/>
              <w:szCs w:val="20"/>
              <w:lang w:val="es-HN"/>
            </w:rPr>
            <w:instrText xml:space="preserve"> CITATION Por3 \l 18442 </w:instrText>
          </w:r>
          <w:r w:rsidRPr="00A10365">
            <w:rPr>
              <w:rFonts w:ascii="Times New Roman" w:hAnsi="Times New Roman" w:cs="Times New Roman"/>
              <w:sz w:val="20"/>
              <w:szCs w:val="20"/>
              <w:lang w:val="es-HN"/>
            </w:rPr>
            <w:fldChar w:fldCharType="separate"/>
          </w:r>
          <w:r w:rsidRPr="00A10365">
            <w:rPr>
              <w:rFonts w:ascii="Times New Roman" w:hAnsi="Times New Roman" w:cs="Times New Roman"/>
              <w:noProof/>
              <w:sz w:val="20"/>
              <w:szCs w:val="20"/>
              <w:lang w:val="es-HN"/>
            </w:rPr>
            <w:t>(Portal UNAG, s.f.)</w:t>
          </w:r>
          <w:r w:rsidRPr="00A10365">
            <w:rPr>
              <w:rFonts w:ascii="Times New Roman" w:hAnsi="Times New Roman" w:cs="Times New Roman"/>
              <w:sz w:val="20"/>
              <w:szCs w:val="20"/>
              <w:lang w:val="es-HN"/>
            </w:rPr>
            <w:fldChar w:fldCharType="end"/>
          </w:r>
        </w:sdtContent>
      </w:sdt>
    </w:p>
    <w:p w14:paraId="1DCEA766" w14:textId="55C3F1AA" w:rsidR="00107233" w:rsidRDefault="00A10365" w:rsidP="00107233">
      <w:pPr>
        <w:rPr>
          <w:lang w:val="es-HN"/>
        </w:rPr>
      </w:pPr>
      <w:r>
        <w:rPr>
          <w:noProof/>
          <w:lang w:val="es-HN"/>
        </w:rPr>
        <w:drawing>
          <wp:anchor distT="0" distB="0" distL="114300" distR="114300" simplePos="0" relativeHeight="251795456" behindDoc="0" locked="0" layoutInCell="1" allowOverlap="1" wp14:anchorId="63DFD272" wp14:editId="5881F3CD">
            <wp:simplePos x="0" y="0"/>
            <wp:positionH relativeFrom="column">
              <wp:posOffset>1272540</wp:posOffset>
            </wp:positionH>
            <wp:positionV relativeFrom="paragraph">
              <wp:posOffset>88900</wp:posOffset>
            </wp:positionV>
            <wp:extent cx="3028950" cy="1702435"/>
            <wp:effectExtent l="19050" t="19050" r="19050" b="12065"/>
            <wp:wrapSquare wrapText="bothSides"/>
            <wp:docPr id="1770521501"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3028950" cy="170243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31FCE781" w14:textId="0FB601C7" w:rsidR="00107233" w:rsidRDefault="00107233" w:rsidP="00107233">
      <w:pPr>
        <w:tabs>
          <w:tab w:val="left" w:pos="3645"/>
        </w:tabs>
        <w:rPr>
          <w:lang w:val="es-HN"/>
        </w:rPr>
      </w:pPr>
      <w:r>
        <w:rPr>
          <w:lang w:val="es-HN"/>
        </w:rPr>
        <w:tab/>
      </w:r>
    </w:p>
    <w:p w14:paraId="615565AE" w14:textId="77777777" w:rsidR="00A10365" w:rsidRPr="00A10365" w:rsidRDefault="00A10365" w:rsidP="00A10365">
      <w:pPr>
        <w:rPr>
          <w:lang w:val="es-HN"/>
        </w:rPr>
      </w:pPr>
    </w:p>
    <w:p w14:paraId="1484ED4D" w14:textId="77777777" w:rsidR="00A10365" w:rsidRPr="00A10365" w:rsidRDefault="00A10365" w:rsidP="00A10365">
      <w:pPr>
        <w:rPr>
          <w:lang w:val="es-HN"/>
        </w:rPr>
      </w:pPr>
    </w:p>
    <w:p w14:paraId="1D45F77B" w14:textId="77777777" w:rsidR="00A10365" w:rsidRPr="00A10365" w:rsidRDefault="00A10365" w:rsidP="00A10365">
      <w:pPr>
        <w:rPr>
          <w:lang w:val="es-HN"/>
        </w:rPr>
      </w:pPr>
    </w:p>
    <w:p w14:paraId="0098A0FE" w14:textId="77777777" w:rsidR="00A10365" w:rsidRPr="00A10365" w:rsidRDefault="00A10365" w:rsidP="00A10365">
      <w:pPr>
        <w:rPr>
          <w:lang w:val="es-HN"/>
        </w:rPr>
      </w:pPr>
    </w:p>
    <w:p w14:paraId="0C7C232D" w14:textId="77777777" w:rsidR="00A10365" w:rsidRPr="00A10365" w:rsidRDefault="00A10365" w:rsidP="00A10365">
      <w:pPr>
        <w:rPr>
          <w:lang w:val="es-HN"/>
        </w:rPr>
      </w:pPr>
    </w:p>
    <w:p w14:paraId="64007BF2" w14:textId="77777777" w:rsidR="00A10365" w:rsidRPr="00A10365" w:rsidRDefault="00A10365" w:rsidP="00A10365">
      <w:pPr>
        <w:rPr>
          <w:lang w:val="es-HN"/>
        </w:rPr>
      </w:pPr>
    </w:p>
    <w:p w14:paraId="6A791A0B" w14:textId="77777777" w:rsidR="00A10365" w:rsidRPr="00A10365" w:rsidRDefault="00A10365" w:rsidP="00A10365">
      <w:pPr>
        <w:rPr>
          <w:lang w:val="es-HN"/>
        </w:rPr>
      </w:pPr>
    </w:p>
    <w:p w14:paraId="7EBD6E6D" w14:textId="77777777" w:rsidR="00A10365" w:rsidRPr="00A10365" w:rsidRDefault="00A10365" w:rsidP="00A10365">
      <w:pPr>
        <w:rPr>
          <w:lang w:val="es-HN"/>
        </w:rPr>
      </w:pPr>
    </w:p>
    <w:p w14:paraId="3C21034A" w14:textId="77777777" w:rsidR="00A10365" w:rsidRDefault="00A10365" w:rsidP="00A10365">
      <w:pPr>
        <w:rPr>
          <w:lang w:val="es-HN"/>
        </w:rPr>
      </w:pPr>
    </w:p>
    <w:p w14:paraId="5249B9A1" w14:textId="78968481" w:rsidR="00A10365" w:rsidRPr="00A10365" w:rsidRDefault="00A10365" w:rsidP="00A10365">
      <w:pPr>
        <w:rPr>
          <w:lang w:val="es-HN"/>
        </w:rPr>
      </w:pPr>
      <w:r w:rsidRPr="00A10365">
        <w:rPr>
          <w:rFonts w:ascii="Times New Roman" w:hAnsi="Times New Roman" w:cs="Times New Roman"/>
          <w:sz w:val="20"/>
          <w:szCs w:val="20"/>
          <w:lang w:val="es-HN"/>
        </w:rPr>
        <w:t xml:space="preserve">Fuente: </w:t>
      </w:r>
      <w:sdt>
        <w:sdtPr>
          <w:rPr>
            <w:rFonts w:ascii="Times New Roman" w:hAnsi="Times New Roman" w:cs="Times New Roman"/>
            <w:sz w:val="20"/>
            <w:szCs w:val="20"/>
            <w:lang w:val="es-HN"/>
          </w:rPr>
          <w:id w:val="191348170"/>
          <w:citation/>
        </w:sdtPr>
        <w:sdtContent>
          <w:r w:rsidRPr="00A10365">
            <w:rPr>
              <w:rFonts w:ascii="Times New Roman" w:hAnsi="Times New Roman" w:cs="Times New Roman"/>
              <w:sz w:val="20"/>
              <w:szCs w:val="20"/>
              <w:lang w:val="es-HN"/>
            </w:rPr>
            <w:fldChar w:fldCharType="begin"/>
          </w:r>
          <w:r w:rsidRPr="00A10365">
            <w:rPr>
              <w:rFonts w:ascii="Times New Roman" w:hAnsi="Times New Roman" w:cs="Times New Roman"/>
              <w:sz w:val="20"/>
              <w:szCs w:val="20"/>
              <w:lang w:val="es-HN"/>
            </w:rPr>
            <w:instrText xml:space="preserve"> CITATION Por3 \l 18442 </w:instrText>
          </w:r>
          <w:r w:rsidRPr="00A10365">
            <w:rPr>
              <w:rFonts w:ascii="Times New Roman" w:hAnsi="Times New Roman" w:cs="Times New Roman"/>
              <w:sz w:val="20"/>
              <w:szCs w:val="20"/>
              <w:lang w:val="es-HN"/>
            </w:rPr>
            <w:fldChar w:fldCharType="separate"/>
          </w:r>
          <w:r w:rsidRPr="00A10365">
            <w:rPr>
              <w:rFonts w:ascii="Times New Roman" w:hAnsi="Times New Roman" w:cs="Times New Roman"/>
              <w:noProof/>
              <w:sz w:val="20"/>
              <w:szCs w:val="20"/>
              <w:lang w:val="es-HN"/>
            </w:rPr>
            <w:t>(Portal UNAG, s.f.)</w:t>
          </w:r>
          <w:r w:rsidRPr="00A10365">
            <w:rPr>
              <w:rFonts w:ascii="Times New Roman" w:hAnsi="Times New Roman" w:cs="Times New Roman"/>
              <w:sz w:val="20"/>
              <w:szCs w:val="20"/>
              <w:lang w:val="es-HN"/>
            </w:rPr>
            <w:fldChar w:fldCharType="end"/>
          </w:r>
        </w:sdtContent>
      </w:sdt>
    </w:p>
    <w:sectPr w:rsidR="00A10365" w:rsidRPr="00A10365" w:rsidSect="00391D00">
      <w:pgSz w:w="12240" w:h="15840"/>
      <w:pgMar w:top="1418" w:right="1418" w:bottom="1418" w:left="1418" w:header="709" w:footer="709" w:gutter="0"/>
      <w:pgNumType w:start="10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3A8AD0" w14:textId="77777777" w:rsidR="00391D00" w:rsidRDefault="00391D00" w:rsidP="002313B9">
      <w:r>
        <w:separator/>
      </w:r>
    </w:p>
    <w:p w14:paraId="54EC010A" w14:textId="77777777" w:rsidR="00391D00" w:rsidRDefault="00391D00"/>
  </w:endnote>
  <w:endnote w:type="continuationSeparator" w:id="0">
    <w:p w14:paraId="385BBFBA" w14:textId="77777777" w:rsidR="00391D00" w:rsidRDefault="00391D00" w:rsidP="002313B9">
      <w:r>
        <w:continuationSeparator/>
      </w:r>
    </w:p>
    <w:p w14:paraId="32D710DF" w14:textId="77777777" w:rsidR="00391D00" w:rsidRDefault="00391D0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DB66B" w14:textId="76CAC22D" w:rsidR="009340E3" w:rsidRDefault="009340E3">
    <w:pPr>
      <w:pStyle w:val="Piedepgina"/>
      <w:jc w:val="right"/>
    </w:pPr>
  </w:p>
  <w:p w14:paraId="6D4F061F" w14:textId="77777777" w:rsidR="009340E3" w:rsidRDefault="009340E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4847913"/>
      <w:docPartObj>
        <w:docPartGallery w:val="Page Numbers (Bottom of Page)"/>
        <w:docPartUnique/>
      </w:docPartObj>
    </w:sdtPr>
    <w:sdtContent>
      <w:p w14:paraId="37E7501E" w14:textId="01F6817B" w:rsidR="009340E3" w:rsidRDefault="009340E3">
        <w:pPr>
          <w:pStyle w:val="Piedepgina"/>
          <w:jc w:val="right"/>
        </w:pPr>
        <w:r>
          <w:fldChar w:fldCharType="begin"/>
        </w:r>
        <w:r>
          <w:instrText>PAGE   \* MERGEFORMAT</w:instrText>
        </w:r>
        <w:r>
          <w:fldChar w:fldCharType="separate"/>
        </w:r>
        <w:r w:rsidR="008E1745" w:rsidRPr="008E1745">
          <w:rPr>
            <w:noProof/>
            <w:lang w:val="es-ES"/>
          </w:rPr>
          <w:t>9</w:t>
        </w:r>
        <w:r>
          <w:fldChar w:fldCharType="end"/>
        </w:r>
      </w:p>
    </w:sdtContent>
  </w:sdt>
  <w:p w14:paraId="3FF94EF6" w14:textId="77777777" w:rsidR="009340E3" w:rsidRDefault="009340E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B51A80" w14:textId="77777777" w:rsidR="00391D00" w:rsidRDefault="00391D00" w:rsidP="002313B9">
      <w:r>
        <w:separator/>
      </w:r>
    </w:p>
    <w:p w14:paraId="17C6661C" w14:textId="77777777" w:rsidR="00391D00" w:rsidRDefault="00391D00"/>
  </w:footnote>
  <w:footnote w:type="continuationSeparator" w:id="0">
    <w:p w14:paraId="34A227B4" w14:textId="77777777" w:rsidR="00391D00" w:rsidRDefault="00391D00" w:rsidP="002313B9">
      <w:r>
        <w:continuationSeparator/>
      </w:r>
    </w:p>
    <w:p w14:paraId="4BDA008D" w14:textId="77777777" w:rsidR="00391D00" w:rsidRDefault="00391D0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47103E"/>
    <w:multiLevelType w:val="multilevel"/>
    <w:tmpl w:val="A9549A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7577DD"/>
    <w:multiLevelType w:val="multilevel"/>
    <w:tmpl w:val="5F94150A"/>
    <w:lvl w:ilvl="0">
      <w:start w:val="6"/>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8B66E08"/>
    <w:multiLevelType w:val="multilevel"/>
    <w:tmpl w:val="EF74F68A"/>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 w15:restartNumberingAfterBreak="0">
    <w:nsid w:val="0CFA0CDD"/>
    <w:multiLevelType w:val="multilevel"/>
    <w:tmpl w:val="435C7DB2"/>
    <w:lvl w:ilvl="0">
      <w:start w:val="6"/>
      <w:numFmt w:val="decimal"/>
      <w:lvlText w:val="%1"/>
      <w:lvlJc w:val="left"/>
      <w:pPr>
        <w:ind w:left="660" w:hanging="660"/>
      </w:pPr>
      <w:rPr>
        <w:rFonts w:hint="default"/>
      </w:rPr>
    </w:lvl>
    <w:lvl w:ilvl="1">
      <w:start w:val="4"/>
      <w:numFmt w:val="decimal"/>
      <w:lvlText w:val="%1.%2"/>
      <w:lvlJc w:val="left"/>
      <w:pPr>
        <w:ind w:left="900" w:hanging="660"/>
      </w:pPr>
      <w:rPr>
        <w:rFonts w:hint="default"/>
      </w:rPr>
    </w:lvl>
    <w:lvl w:ilvl="2">
      <w:start w:val="3"/>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4" w15:restartNumberingAfterBreak="0">
    <w:nsid w:val="0D8430F8"/>
    <w:multiLevelType w:val="hybridMultilevel"/>
    <w:tmpl w:val="93767D6E"/>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 w15:restartNumberingAfterBreak="0">
    <w:nsid w:val="0D9E172F"/>
    <w:multiLevelType w:val="multilevel"/>
    <w:tmpl w:val="1B1C8344"/>
    <w:lvl w:ilvl="0">
      <w:start w:val="10"/>
      <w:numFmt w:val="decimal"/>
      <w:lvlText w:val="%1."/>
      <w:lvlJc w:val="left"/>
      <w:pPr>
        <w:ind w:left="360" w:hanging="360"/>
      </w:pPr>
    </w:lvl>
    <w:lvl w:ilvl="1">
      <w:start w:val="1"/>
      <w:numFmt w:val="lowerLetter"/>
      <w:lvlText w:val="%2."/>
      <w:lvlJc w:val="left"/>
      <w:pPr>
        <w:ind w:left="1080" w:hanging="360"/>
      </w:pPr>
    </w:lvl>
    <w:lvl w:ilvl="2">
      <w:start w:val="1"/>
      <w:numFmt w:val="lowerLetter"/>
      <w:lvlText w:val="%3)"/>
      <w:lvlJc w:val="left"/>
      <w:pPr>
        <w:ind w:left="1582" w:hanging="36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15:restartNumberingAfterBreak="0">
    <w:nsid w:val="0F6A7FE0"/>
    <w:multiLevelType w:val="multilevel"/>
    <w:tmpl w:val="2FC6496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03F795B"/>
    <w:multiLevelType w:val="multilevel"/>
    <w:tmpl w:val="C87257D0"/>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0F527A9"/>
    <w:multiLevelType w:val="multilevel"/>
    <w:tmpl w:val="8E4EEFBE"/>
    <w:lvl w:ilvl="0">
      <w:start w:val="1"/>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 w15:restartNumberingAfterBreak="0">
    <w:nsid w:val="120E4D6D"/>
    <w:multiLevelType w:val="multilevel"/>
    <w:tmpl w:val="5F94150A"/>
    <w:lvl w:ilvl="0">
      <w:start w:val="6"/>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26E38E9"/>
    <w:multiLevelType w:val="multilevel"/>
    <w:tmpl w:val="F6C6A0E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128D4E2F"/>
    <w:multiLevelType w:val="hybridMultilevel"/>
    <w:tmpl w:val="6180CFFC"/>
    <w:lvl w:ilvl="0" w:tplc="480A000F">
      <w:start w:val="1"/>
      <w:numFmt w:val="decimal"/>
      <w:lvlText w:val="%1."/>
      <w:lvlJc w:val="left"/>
      <w:pPr>
        <w:ind w:left="284" w:hanging="360"/>
      </w:pPr>
    </w:lvl>
    <w:lvl w:ilvl="1" w:tplc="480A0019" w:tentative="1">
      <w:start w:val="1"/>
      <w:numFmt w:val="lowerLetter"/>
      <w:lvlText w:val="%2."/>
      <w:lvlJc w:val="left"/>
      <w:pPr>
        <w:ind w:left="1004" w:hanging="360"/>
      </w:pPr>
    </w:lvl>
    <w:lvl w:ilvl="2" w:tplc="480A001B" w:tentative="1">
      <w:start w:val="1"/>
      <w:numFmt w:val="lowerRoman"/>
      <w:lvlText w:val="%3."/>
      <w:lvlJc w:val="right"/>
      <w:pPr>
        <w:ind w:left="1724" w:hanging="180"/>
      </w:pPr>
    </w:lvl>
    <w:lvl w:ilvl="3" w:tplc="480A000F" w:tentative="1">
      <w:start w:val="1"/>
      <w:numFmt w:val="decimal"/>
      <w:lvlText w:val="%4."/>
      <w:lvlJc w:val="left"/>
      <w:pPr>
        <w:ind w:left="2444" w:hanging="360"/>
      </w:pPr>
    </w:lvl>
    <w:lvl w:ilvl="4" w:tplc="480A0019" w:tentative="1">
      <w:start w:val="1"/>
      <w:numFmt w:val="lowerLetter"/>
      <w:lvlText w:val="%5."/>
      <w:lvlJc w:val="left"/>
      <w:pPr>
        <w:ind w:left="3164" w:hanging="360"/>
      </w:pPr>
    </w:lvl>
    <w:lvl w:ilvl="5" w:tplc="480A001B" w:tentative="1">
      <w:start w:val="1"/>
      <w:numFmt w:val="lowerRoman"/>
      <w:lvlText w:val="%6."/>
      <w:lvlJc w:val="right"/>
      <w:pPr>
        <w:ind w:left="3884" w:hanging="180"/>
      </w:pPr>
    </w:lvl>
    <w:lvl w:ilvl="6" w:tplc="480A000F" w:tentative="1">
      <w:start w:val="1"/>
      <w:numFmt w:val="decimal"/>
      <w:lvlText w:val="%7."/>
      <w:lvlJc w:val="left"/>
      <w:pPr>
        <w:ind w:left="4604" w:hanging="360"/>
      </w:pPr>
    </w:lvl>
    <w:lvl w:ilvl="7" w:tplc="480A0019" w:tentative="1">
      <w:start w:val="1"/>
      <w:numFmt w:val="lowerLetter"/>
      <w:lvlText w:val="%8."/>
      <w:lvlJc w:val="left"/>
      <w:pPr>
        <w:ind w:left="5324" w:hanging="360"/>
      </w:pPr>
    </w:lvl>
    <w:lvl w:ilvl="8" w:tplc="480A001B" w:tentative="1">
      <w:start w:val="1"/>
      <w:numFmt w:val="lowerRoman"/>
      <w:lvlText w:val="%9."/>
      <w:lvlJc w:val="right"/>
      <w:pPr>
        <w:ind w:left="6044" w:hanging="180"/>
      </w:pPr>
    </w:lvl>
  </w:abstractNum>
  <w:abstractNum w:abstractNumId="12" w15:restartNumberingAfterBreak="0">
    <w:nsid w:val="12FC0557"/>
    <w:multiLevelType w:val="hybridMultilevel"/>
    <w:tmpl w:val="8E3ADEA4"/>
    <w:lvl w:ilvl="0" w:tplc="480A0001">
      <w:start w:val="1"/>
      <w:numFmt w:val="bullet"/>
      <w:lvlText w:val=""/>
      <w:lvlJc w:val="left"/>
      <w:pPr>
        <w:ind w:left="360" w:hanging="360"/>
      </w:pPr>
      <w:rPr>
        <w:rFonts w:ascii="Symbol" w:hAnsi="Symbol"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13" w15:restartNumberingAfterBreak="0">
    <w:nsid w:val="15522A6E"/>
    <w:multiLevelType w:val="multilevel"/>
    <w:tmpl w:val="2B0CDD26"/>
    <w:lvl w:ilvl="0">
      <w:start w:val="1"/>
      <w:numFmt w:val="decimal"/>
      <w:lvlText w:val="%1."/>
      <w:lvlJc w:val="left"/>
      <w:pPr>
        <w:ind w:left="360" w:hanging="360"/>
      </w:pPr>
      <w:rPr>
        <w:rFonts w:hint="default"/>
      </w:rPr>
    </w:lvl>
    <w:lvl w:ilvl="1">
      <w:start w:val="1"/>
      <w:numFmt w:val="decimal"/>
      <w:lvlText w:val="%1.%2"/>
      <w:lvlJc w:val="left"/>
      <w:pPr>
        <w:ind w:left="1488"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137" w:hanging="720"/>
      </w:pPr>
      <w:rPr>
        <w:rFonts w:hint="default"/>
      </w:rPr>
    </w:lvl>
    <w:lvl w:ilvl="4">
      <w:start w:val="1"/>
      <w:numFmt w:val="decimal"/>
      <w:lvlText w:val="%1.%2.%3.%4.%5"/>
      <w:lvlJc w:val="left"/>
      <w:pPr>
        <w:ind w:left="5592" w:hanging="1080"/>
      </w:pPr>
      <w:rPr>
        <w:rFonts w:hint="default"/>
      </w:rPr>
    </w:lvl>
    <w:lvl w:ilvl="5">
      <w:start w:val="1"/>
      <w:numFmt w:val="decimal"/>
      <w:lvlText w:val="%1.%2.%3.%4.%5.%6"/>
      <w:lvlJc w:val="left"/>
      <w:pPr>
        <w:ind w:left="6720" w:hanging="1080"/>
      </w:pPr>
      <w:rPr>
        <w:rFonts w:hint="default"/>
      </w:rPr>
    </w:lvl>
    <w:lvl w:ilvl="6">
      <w:start w:val="1"/>
      <w:numFmt w:val="decimal"/>
      <w:lvlText w:val="%1.%2.%3.%4.%5.%6.%7"/>
      <w:lvlJc w:val="left"/>
      <w:pPr>
        <w:ind w:left="8208" w:hanging="1440"/>
      </w:pPr>
      <w:rPr>
        <w:rFonts w:hint="default"/>
      </w:rPr>
    </w:lvl>
    <w:lvl w:ilvl="7">
      <w:start w:val="1"/>
      <w:numFmt w:val="decimal"/>
      <w:lvlText w:val="%1.%2.%3.%4.%5.%6.%7.%8"/>
      <w:lvlJc w:val="left"/>
      <w:pPr>
        <w:ind w:left="9336" w:hanging="1440"/>
      </w:pPr>
      <w:rPr>
        <w:rFonts w:hint="default"/>
      </w:rPr>
    </w:lvl>
    <w:lvl w:ilvl="8">
      <w:start w:val="1"/>
      <w:numFmt w:val="decimal"/>
      <w:lvlText w:val="%1.%2.%3.%4.%5.%6.%7.%8.%9"/>
      <w:lvlJc w:val="left"/>
      <w:pPr>
        <w:ind w:left="10824" w:hanging="1800"/>
      </w:pPr>
      <w:rPr>
        <w:rFonts w:hint="default"/>
      </w:rPr>
    </w:lvl>
  </w:abstractNum>
  <w:abstractNum w:abstractNumId="14" w15:restartNumberingAfterBreak="0">
    <w:nsid w:val="15B317A2"/>
    <w:multiLevelType w:val="multilevel"/>
    <w:tmpl w:val="B2063318"/>
    <w:lvl w:ilvl="0">
      <w:start w:val="2"/>
      <w:numFmt w:val="decimal"/>
      <w:lvlText w:val="%1."/>
      <w:lvlJc w:val="left"/>
      <w:pPr>
        <w:ind w:left="862"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16DF2812"/>
    <w:multiLevelType w:val="multilevel"/>
    <w:tmpl w:val="E3605676"/>
    <w:lvl w:ilvl="0">
      <w:start w:val="6"/>
      <w:numFmt w:val="decimal"/>
      <w:lvlText w:val="%1"/>
      <w:lvlJc w:val="left"/>
      <w:pPr>
        <w:ind w:left="660" w:hanging="660"/>
      </w:pPr>
      <w:rPr>
        <w:rFonts w:hint="default"/>
        <w:b/>
      </w:rPr>
    </w:lvl>
    <w:lvl w:ilvl="1">
      <w:start w:val="4"/>
      <w:numFmt w:val="decimal"/>
      <w:lvlText w:val="%1.%2"/>
      <w:lvlJc w:val="left"/>
      <w:pPr>
        <w:ind w:left="660" w:hanging="660"/>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6" w15:restartNumberingAfterBreak="0">
    <w:nsid w:val="17B94F8E"/>
    <w:multiLevelType w:val="hybridMultilevel"/>
    <w:tmpl w:val="CD501E7A"/>
    <w:lvl w:ilvl="0" w:tplc="480A000F">
      <w:start w:val="1"/>
      <w:numFmt w:val="decimal"/>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19A622E0"/>
    <w:multiLevelType w:val="multilevel"/>
    <w:tmpl w:val="4B7684AC"/>
    <w:lvl w:ilvl="0">
      <w:start w:val="6"/>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1F22020F"/>
    <w:multiLevelType w:val="multilevel"/>
    <w:tmpl w:val="3F1807CE"/>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1FAF2312"/>
    <w:multiLevelType w:val="multilevel"/>
    <w:tmpl w:val="5DC26B4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1FF06012"/>
    <w:multiLevelType w:val="multilevel"/>
    <w:tmpl w:val="CFCAF5CC"/>
    <w:lvl w:ilvl="0">
      <w:start w:val="2"/>
      <w:numFmt w:val="decimal"/>
      <w:lvlText w:val="%1"/>
      <w:lvlJc w:val="left"/>
      <w:pPr>
        <w:ind w:left="660" w:hanging="660"/>
      </w:pPr>
      <w:rPr>
        <w:rFonts w:hint="default"/>
      </w:rPr>
    </w:lvl>
    <w:lvl w:ilvl="1">
      <w:start w:val="1"/>
      <w:numFmt w:val="decimal"/>
      <w:lvlText w:val="%1.%2"/>
      <w:lvlJc w:val="left"/>
      <w:pPr>
        <w:ind w:left="660" w:hanging="660"/>
      </w:pPr>
      <w:rPr>
        <w:rFonts w:hint="default"/>
      </w:rPr>
    </w:lvl>
    <w:lvl w:ilvl="2">
      <w:start w:val="5"/>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23F82B90"/>
    <w:multiLevelType w:val="multilevel"/>
    <w:tmpl w:val="C35E7A6E"/>
    <w:lvl w:ilvl="0">
      <w:start w:val="3"/>
      <w:numFmt w:val="decimal"/>
      <w:lvlText w:val="%1"/>
      <w:lvlJc w:val="left"/>
      <w:pPr>
        <w:ind w:left="480" w:hanging="480"/>
      </w:pPr>
      <w:rPr>
        <w:rFonts w:hint="default"/>
      </w:rPr>
    </w:lvl>
    <w:lvl w:ilvl="1">
      <w:start w:val="5"/>
      <w:numFmt w:val="decimal"/>
      <w:lvlText w:val="%1.%2"/>
      <w:lvlJc w:val="left"/>
      <w:pPr>
        <w:ind w:left="905" w:hanging="480"/>
      </w:pPr>
      <w:rPr>
        <w:rFonts w:hint="default"/>
      </w:rPr>
    </w:lvl>
    <w:lvl w:ilvl="2">
      <w:start w:val="2"/>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3" w15:restartNumberingAfterBreak="0">
    <w:nsid w:val="28BE2FE4"/>
    <w:multiLevelType w:val="hybridMultilevel"/>
    <w:tmpl w:val="D5469810"/>
    <w:lvl w:ilvl="0" w:tplc="480A000F">
      <w:start w:val="1"/>
      <w:numFmt w:val="decimal"/>
      <w:lvlText w:val="%1."/>
      <w:lvlJc w:val="left"/>
      <w:pPr>
        <w:ind w:left="360" w:hanging="360"/>
      </w:p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24" w15:restartNumberingAfterBreak="0">
    <w:nsid w:val="297812D3"/>
    <w:multiLevelType w:val="multilevel"/>
    <w:tmpl w:val="08D40BB8"/>
    <w:lvl w:ilvl="0">
      <w:start w:val="6"/>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2AD5581F"/>
    <w:multiLevelType w:val="multilevel"/>
    <w:tmpl w:val="E7A8DCF8"/>
    <w:lvl w:ilvl="0">
      <w:start w:val="1"/>
      <w:numFmt w:val="lowerLetter"/>
      <w:lvlText w:val="%1)"/>
      <w:lvlJc w:val="left"/>
      <w:pPr>
        <w:ind w:left="1582" w:hanging="360"/>
      </w:pPr>
    </w:lvl>
    <w:lvl w:ilvl="1">
      <w:start w:val="1"/>
      <w:numFmt w:val="lowerLetter"/>
      <w:lvlText w:val="%2."/>
      <w:lvlJc w:val="left"/>
      <w:pPr>
        <w:ind w:left="2302" w:hanging="360"/>
      </w:pPr>
    </w:lvl>
    <w:lvl w:ilvl="2">
      <w:start w:val="1"/>
      <w:numFmt w:val="lowerRoman"/>
      <w:lvlText w:val="%3."/>
      <w:lvlJc w:val="right"/>
      <w:pPr>
        <w:ind w:left="3022" w:hanging="180"/>
      </w:pPr>
    </w:lvl>
    <w:lvl w:ilvl="3">
      <w:start w:val="1"/>
      <w:numFmt w:val="decimal"/>
      <w:lvlText w:val="%4."/>
      <w:lvlJc w:val="left"/>
      <w:pPr>
        <w:ind w:left="3742" w:hanging="360"/>
      </w:pPr>
    </w:lvl>
    <w:lvl w:ilvl="4">
      <w:start w:val="1"/>
      <w:numFmt w:val="lowerLetter"/>
      <w:lvlText w:val="%5."/>
      <w:lvlJc w:val="left"/>
      <w:pPr>
        <w:ind w:left="4462" w:hanging="360"/>
      </w:pPr>
    </w:lvl>
    <w:lvl w:ilvl="5">
      <w:start w:val="1"/>
      <w:numFmt w:val="lowerRoman"/>
      <w:lvlText w:val="%6."/>
      <w:lvlJc w:val="right"/>
      <w:pPr>
        <w:ind w:left="5182" w:hanging="180"/>
      </w:pPr>
    </w:lvl>
    <w:lvl w:ilvl="6">
      <w:start w:val="1"/>
      <w:numFmt w:val="decimal"/>
      <w:lvlText w:val="%7."/>
      <w:lvlJc w:val="left"/>
      <w:pPr>
        <w:ind w:left="5902" w:hanging="360"/>
      </w:pPr>
    </w:lvl>
    <w:lvl w:ilvl="7">
      <w:start w:val="1"/>
      <w:numFmt w:val="lowerLetter"/>
      <w:lvlText w:val="%8."/>
      <w:lvlJc w:val="left"/>
      <w:pPr>
        <w:ind w:left="6622" w:hanging="360"/>
      </w:pPr>
    </w:lvl>
    <w:lvl w:ilvl="8">
      <w:start w:val="1"/>
      <w:numFmt w:val="lowerRoman"/>
      <w:lvlText w:val="%9."/>
      <w:lvlJc w:val="right"/>
      <w:pPr>
        <w:ind w:left="7342" w:hanging="180"/>
      </w:pPr>
    </w:lvl>
  </w:abstractNum>
  <w:abstractNum w:abstractNumId="26" w15:restartNumberingAfterBreak="0">
    <w:nsid w:val="2B8E1A4C"/>
    <w:multiLevelType w:val="hybridMultilevel"/>
    <w:tmpl w:val="1BE0B18A"/>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7" w15:restartNumberingAfterBreak="0">
    <w:nsid w:val="2BF22EF0"/>
    <w:multiLevelType w:val="multilevel"/>
    <w:tmpl w:val="D39EDAF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8" w15:restartNumberingAfterBreak="0">
    <w:nsid w:val="2C05033C"/>
    <w:multiLevelType w:val="multilevel"/>
    <w:tmpl w:val="15747C72"/>
    <w:lvl w:ilvl="0">
      <w:start w:val="1"/>
      <w:numFmt w:val="decimal"/>
      <w:lvlText w:val="%1."/>
      <w:lvlJc w:val="left"/>
      <w:pPr>
        <w:ind w:left="1068" w:hanging="360"/>
      </w:pPr>
    </w:lvl>
    <w:lvl w:ilvl="1">
      <w:start w:val="5"/>
      <w:numFmt w:val="decimal"/>
      <w:isLgl/>
      <w:lvlText w:val="%1.%2"/>
      <w:lvlJc w:val="left"/>
      <w:pPr>
        <w:ind w:left="1068" w:hanging="36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428" w:hanging="72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1788" w:hanging="108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148" w:hanging="1440"/>
      </w:pPr>
      <w:rPr>
        <w:rFonts w:hint="default"/>
      </w:rPr>
    </w:lvl>
    <w:lvl w:ilvl="8">
      <w:start w:val="1"/>
      <w:numFmt w:val="decimal"/>
      <w:isLgl/>
      <w:lvlText w:val="%1.%2.%3.%4.%5.%6.%7.%8.%9"/>
      <w:lvlJc w:val="left"/>
      <w:pPr>
        <w:ind w:left="2508" w:hanging="1800"/>
      </w:pPr>
      <w:rPr>
        <w:rFonts w:hint="default"/>
      </w:rPr>
    </w:lvl>
  </w:abstractNum>
  <w:abstractNum w:abstractNumId="29" w15:restartNumberingAfterBreak="0">
    <w:nsid w:val="2D7769A2"/>
    <w:multiLevelType w:val="multilevel"/>
    <w:tmpl w:val="858CF32E"/>
    <w:lvl w:ilvl="0">
      <w:start w:val="6"/>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2EFA6136"/>
    <w:multiLevelType w:val="hybridMultilevel"/>
    <w:tmpl w:val="69486CD4"/>
    <w:lvl w:ilvl="0" w:tplc="480A000F">
      <w:start w:val="1"/>
      <w:numFmt w:val="decimal"/>
      <w:lvlText w:val="%1."/>
      <w:lvlJc w:val="left"/>
      <w:pPr>
        <w:ind w:left="360" w:hanging="360"/>
      </w:pPr>
    </w:lvl>
    <w:lvl w:ilvl="1" w:tplc="44167E26">
      <w:start w:val="1"/>
      <w:numFmt w:val="lowerLetter"/>
      <w:lvlText w:val="%2."/>
      <w:lvlJc w:val="left"/>
      <w:pPr>
        <w:ind w:left="1080" w:hanging="360"/>
      </w:pPr>
    </w:lvl>
    <w:lvl w:ilvl="2" w:tplc="EE34EEC8">
      <w:start w:val="1"/>
      <w:numFmt w:val="lowerRoman"/>
      <w:lvlText w:val="%3."/>
      <w:lvlJc w:val="right"/>
      <w:pPr>
        <w:ind w:left="1800" w:hanging="180"/>
      </w:pPr>
    </w:lvl>
    <w:lvl w:ilvl="3" w:tplc="32CE770E">
      <w:start w:val="1"/>
      <w:numFmt w:val="decimal"/>
      <w:lvlText w:val="%4."/>
      <w:lvlJc w:val="left"/>
      <w:pPr>
        <w:ind w:left="2520" w:hanging="360"/>
      </w:pPr>
    </w:lvl>
    <w:lvl w:ilvl="4" w:tplc="C7DA97CA">
      <w:start w:val="1"/>
      <w:numFmt w:val="lowerLetter"/>
      <w:lvlText w:val="%5."/>
      <w:lvlJc w:val="left"/>
      <w:pPr>
        <w:ind w:left="3240" w:hanging="360"/>
      </w:pPr>
    </w:lvl>
    <w:lvl w:ilvl="5" w:tplc="CC849F64">
      <w:start w:val="1"/>
      <w:numFmt w:val="lowerRoman"/>
      <w:lvlText w:val="%6."/>
      <w:lvlJc w:val="right"/>
      <w:pPr>
        <w:ind w:left="3960" w:hanging="180"/>
      </w:pPr>
    </w:lvl>
    <w:lvl w:ilvl="6" w:tplc="27623176">
      <w:start w:val="1"/>
      <w:numFmt w:val="decimal"/>
      <w:lvlText w:val="%7."/>
      <w:lvlJc w:val="left"/>
      <w:pPr>
        <w:ind w:left="4680" w:hanging="360"/>
      </w:pPr>
    </w:lvl>
    <w:lvl w:ilvl="7" w:tplc="FDAC3704">
      <w:start w:val="1"/>
      <w:numFmt w:val="lowerLetter"/>
      <w:lvlText w:val="%8."/>
      <w:lvlJc w:val="left"/>
      <w:pPr>
        <w:ind w:left="5400" w:hanging="360"/>
      </w:pPr>
    </w:lvl>
    <w:lvl w:ilvl="8" w:tplc="04F8E75C">
      <w:start w:val="1"/>
      <w:numFmt w:val="lowerRoman"/>
      <w:lvlText w:val="%9."/>
      <w:lvlJc w:val="right"/>
      <w:pPr>
        <w:ind w:left="6120" w:hanging="180"/>
      </w:pPr>
    </w:lvl>
  </w:abstractNum>
  <w:abstractNum w:abstractNumId="31" w15:restartNumberingAfterBreak="0">
    <w:nsid w:val="30296258"/>
    <w:multiLevelType w:val="hybridMultilevel"/>
    <w:tmpl w:val="37C27B6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2" w15:restartNumberingAfterBreak="0">
    <w:nsid w:val="316E7962"/>
    <w:multiLevelType w:val="multilevel"/>
    <w:tmpl w:val="DBC6ECB6"/>
    <w:lvl w:ilvl="0">
      <w:start w:val="9"/>
      <w:numFmt w:val="decimal"/>
      <w:lvlText w:val="%1."/>
      <w:lvlJc w:val="left"/>
      <w:pPr>
        <w:ind w:left="1080" w:hanging="360"/>
      </w:pPr>
    </w:lvl>
    <w:lvl w:ilvl="1">
      <w:start w:val="1"/>
      <w:numFmt w:val="lowerLetter"/>
      <w:lvlText w:val="%2."/>
      <w:lvlJc w:val="left"/>
      <w:pPr>
        <w:ind w:left="1014" w:hanging="360"/>
      </w:pPr>
    </w:lvl>
    <w:lvl w:ilvl="2">
      <w:start w:val="1"/>
      <w:numFmt w:val="lowerRoman"/>
      <w:lvlText w:val="%3."/>
      <w:lvlJc w:val="right"/>
      <w:pPr>
        <w:ind w:left="1734" w:hanging="180"/>
      </w:pPr>
    </w:lvl>
    <w:lvl w:ilvl="3">
      <w:start w:val="1"/>
      <w:numFmt w:val="decimal"/>
      <w:lvlText w:val="%4."/>
      <w:lvlJc w:val="left"/>
      <w:pPr>
        <w:ind w:left="2454" w:hanging="360"/>
      </w:pPr>
    </w:lvl>
    <w:lvl w:ilvl="4">
      <w:start w:val="1"/>
      <w:numFmt w:val="lowerLetter"/>
      <w:lvlText w:val="%5."/>
      <w:lvlJc w:val="left"/>
      <w:pPr>
        <w:ind w:left="3174" w:hanging="360"/>
      </w:pPr>
    </w:lvl>
    <w:lvl w:ilvl="5">
      <w:start w:val="1"/>
      <w:numFmt w:val="lowerRoman"/>
      <w:lvlText w:val="%6."/>
      <w:lvlJc w:val="right"/>
      <w:pPr>
        <w:ind w:left="3894" w:hanging="180"/>
      </w:pPr>
    </w:lvl>
    <w:lvl w:ilvl="6">
      <w:start w:val="1"/>
      <w:numFmt w:val="decimal"/>
      <w:lvlText w:val="%7."/>
      <w:lvlJc w:val="left"/>
      <w:pPr>
        <w:ind w:left="4614" w:hanging="360"/>
      </w:pPr>
    </w:lvl>
    <w:lvl w:ilvl="7">
      <w:start w:val="1"/>
      <w:numFmt w:val="lowerLetter"/>
      <w:lvlText w:val="%8."/>
      <w:lvlJc w:val="left"/>
      <w:pPr>
        <w:ind w:left="5334" w:hanging="360"/>
      </w:pPr>
    </w:lvl>
    <w:lvl w:ilvl="8">
      <w:start w:val="1"/>
      <w:numFmt w:val="lowerRoman"/>
      <w:lvlText w:val="%9."/>
      <w:lvlJc w:val="right"/>
      <w:pPr>
        <w:ind w:left="6054" w:hanging="180"/>
      </w:pPr>
    </w:lvl>
  </w:abstractNum>
  <w:abstractNum w:abstractNumId="33" w15:restartNumberingAfterBreak="0">
    <w:nsid w:val="31B77977"/>
    <w:multiLevelType w:val="multilevel"/>
    <w:tmpl w:val="29283C18"/>
    <w:lvl w:ilvl="0">
      <w:start w:val="3"/>
      <w:numFmt w:val="decimal"/>
      <w:lvlText w:val="%1"/>
      <w:lvlJc w:val="left"/>
      <w:pPr>
        <w:ind w:left="360" w:hanging="360"/>
      </w:pPr>
      <w:rPr>
        <w:rFonts w:hint="default"/>
      </w:rPr>
    </w:lvl>
    <w:lvl w:ilvl="1">
      <w:start w:val="1"/>
      <w:numFmt w:val="decimal"/>
      <w:lvlText w:val="%1.%2"/>
      <w:lvlJc w:val="left"/>
      <w:pPr>
        <w:ind w:left="1488"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137" w:hanging="720"/>
      </w:pPr>
      <w:rPr>
        <w:rFonts w:hint="default"/>
      </w:rPr>
    </w:lvl>
    <w:lvl w:ilvl="4">
      <w:start w:val="1"/>
      <w:numFmt w:val="decimal"/>
      <w:lvlText w:val="%1.%2.%3.%4.%5"/>
      <w:lvlJc w:val="left"/>
      <w:pPr>
        <w:ind w:left="5592" w:hanging="1080"/>
      </w:pPr>
      <w:rPr>
        <w:rFonts w:hint="default"/>
      </w:rPr>
    </w:lvl>
    <w:lvl w:ilvl="5">
      <w:start w:val="1"/>
      <w:numFmt w:val="decimal"/>
      <w:lvlText w:val="%1.%2.%3.%4.%5.%6"/>
      <w:lvlJc w:val="left"/>
      <w:pPr>
        <w:ind w:left="6720" w:hanging="1080"/>
      </w:pPr>
      <w:rPr>
        <w:rFonts w:hint="default"/>
      </w:rPr>
    </w:lvl>
    <w:lvl w:ilvl="6">
      <w:start w:val="1"/>
      <w:numFmt w:val="decimal"/>
      <w:lvlText w:val="%1.%2.%3.%4.%5.%6.%7"/>
      <w:lvlJc w:val="left"/>
      <w:pPr>
        <w:ind w:left="8208" w:hanging="1440"/>
      </w:pPr>
      <w:rPr>
        <w:rFonts w:hint="default"/>
      </w:rPr>
    </w:lvl>
    <w:lvl w:ilvl="7">
      <w:start w:val="1"/>
      <w:numFmt w:val="decimal"/>
      <w:lvlText w:val="%1.%2.%3.%4.%5.%6.%7.%8"/>
      <w:lvlJc w:val="left"/>
      <w:pPr>
        <w:ind w:left="9336" w:hanging="1440"/>
      </w:pPr>
      <w:rPr>
        <w:rFonts w:hint="default"/>
      </w:rPr>
    </w:lvl>
    <w:lvl w:ilvl="8">
      <w:start w:val="1"/>
      <w:numFmt w:val="decimal"/>
      <w:lvlText w:val="%1.%2.%3.%4.%5.%6.%7.%8.%9"/>
      <w:lvlJc w:val="left"/>
      <w:pPr>
        <w:ind w:left="10824" w:hanging="1800"/>
      </w:pPr>
      <w:rPr>
        <w:rFonts w:hint="default"/>
      </w:rPr>
    </w:lvl>
  </w:abstractNum>
  <w:abstractNum w:abstractNumId="34" w15:restartNumberingAfterBreak="0">
    <w:nsid w:val="32367705"/>
    <w:multiLevelType w:val="multilevel"/>
    <w:tmpl w:val="7ECE21F2"/>
    <w:lvl w:ilvl="0">
      <w:start w:val="1"/>
      <w:numFmt w:val="decimal"/>
      <w:lvlText w:val="%1."/>
      <w:lvlJc w:val="left"/>
      <w:pPr>
        <w:ind w:left="360" w:hanging="360"/>
      </w:pPr>
      <w:rPr>
        <w:rFonts w:hint="default"/>
      </w:rPr>
    </w:lvl>
    <w:lvl w:ilvl="1">
      <w:start w:val="4"/>
      <w:numFmt w:val="decimal"/>
      <w:isLgl/>
      <w:lvlText w:val="%1.%2"/>
      <w:lvlJc w:val="left"/>
      <w:pPr>
        <w:ind w:left="660" w:hanging="660"/>
      </w:pPr>
      <w:rPr>
        <w:rFonts w:hint="default"/>
      </w:rPr>
    </w:lvl>
    <w:lvl w:ilvl="2">
      <w:start w:val="2"/>
      <w:numFmt w:val="decimal"/>
      <w:isLgl/>
      <w:lvlText w:val="%1.%2.%3"/>
      <w:lvlJc w:val="left"/>
      <w:pPr>
        <w:ind w:left="720" w:hanging="720"/>
      </w:pPr>
      <w:rPr>
        <w:rFonts w:hint="default"/>
      </w:rPr>
    </w:lvl>
    <w:lvl w:ilvl="3">
      <w:start w:val="2"/>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5" w15:restartNumberingAfterBreak="0">
    <w:nsid w:val="334641CA"/>
    <w:multiLevelType w:val="multilevel"/>
    <w:tmpl w:val="F764499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34735097"/>
    <w:multiLevelType w:val="multilevel"/>
    <w:tmpl w:val="13F4D7F4"/>
    <w:lvl w:ilvl="0">
      <w:start w:val="2"/>
      <w:numFmt w:val="decimal"/>
      <w:lvlText w:val="%1"/>
      <w:lvlJc w:val="left"/>
      <w:pPr>
        <w:ind w:left="480" w:hanging="480"/>
      </w:pPr>
      <w:rPr>
        <w:rFonts w:hint="default"/>
      </w:rPr>
    </w:lvl>
    <w:lvl w:ilvl="1">
      <w:start w:val="3"/>
      <w:numFmt w:val="decimal"/>
      <w:lvlText w:val="%1.%2"/>
      <w:lvlJc w:val="left"/>
      <w:pPr>
        <w:ind w:left="1128" w:hanging="480"/>
      </w:pPr>
      <w:rPr>
        <w:rFonts w:hint="default"/>
      </w:rPr>
    </w:lvl>
    <w:lvl w:ilvl="2">
      <w:start w:val="1"/>
      <w:numFmt w:val="decimal"/>
      <w:lvlText w:val="%1.%2.%3"/>
      <w:lvlJc w:val="left"/>
      <w:pPr>
        <w:ind w:left="2016"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3672" w:hanging="1080"/>
      </w:pPr>
      <w:rPr>
        <w:rFonts w:hint="default"/>
      </w:rPr>
    </w:lvl>
    <w:lvl w:ilvl="5">
      <w:start w:val="1"/>
      <w:numFmt w:val="decimal"/>
      <w:lvlText w:val="%1.%2.%3.%4.%5.%6"/>
      <w:lvlJc w:val="left"/>
      <w:pPr>
        <w:ind w:left="4320" w:hanging="1080"/>
      </w:pPr>
      <w:rPr>
        <w:rFonts w:hint="default"/>
      </w:rPr>
    </w:lvl>
    <w:lvl w:ilvl="6">
      <w:start w:val="1"/>
      <w:numFmt w:val="decimal"/>
      <w:lvlText w:val="%1.%2.%3.%4.%5.%6.%7"/>
      <w:lvlJc w:val="left"/>
      <w:pPr>
        <w:ind w:left="5328" w:hanging="1440"/>
      </w:pPr>
      <w:rPr>
        <w:rFonts w:hint="default"/>
      </w:rPr>
    </w:lvl>
    <w:lvl w:ilvl="7">
      <w:start w:val="1"/>
      <w:numFmt w:val="decimal"/>
      <w:lvlText w:val="%1.%2.%3.%4.%5.%6.%7.%8"/>
      <w:lvlJc w:val="left"/>
      <w:pPr>
        <w:ind w:left="5976" w:hanging="1440"/>
      </w:pPr>
      <w:rPr>
        <w:rFonts w:hint="default"/>
      </w:rPr>
    </w:lvl>
    <w:lvl w:ilvl="8">
      <w:start w:val="1"/>
      <w:numFmt w:val="decimal"/>
      <w:lvlText w:val="%1.%2.%3.%4.%5.%6.%7.%8.%9"/>
      <w:lvlJc w:val="left"/>
      <w:pPr>
        <w:ind w:left="6984" w:hanging="1800"/>
      </w:pPr>
      <w:rPr>
        <w:rFonts w:hint="default"/>
      </w:rPr>
    </w:lvl>
  </w:abstractNum>
  <w:abstractNum w:abstractNumId="37" w15:restartNumberingAfterBreak="0">
    <w:nsid w:val="36675762"/>
    <w:multiLevelType w:val="multilevel"/>
    <w:tmpl w:val="253A9C28"/>
    <w:lvl w:ilvl="0">
      <w:start w:val="4"/>
      <w:numFmt w:val="decimal"/>
      <w:lvlText w:val="%1"/>
      <w:lvlJc w:val="left"/>
      <w:pPr>
        <w:ind w:left="660" w:hanging="660"/>
      </w:pPr>
      <w:rPr>
        <w:rFonts w:hint="default"/>
      </w:rPr>
    </w:lvl>
    <w:lvl w:ilvl="1">
      <w:start w:val="2"/>
      <w:numFmt w:val="decimal"/>
      <w:lvlText w:val="%1.%2"/>
      <w:lvlJc w:val="left"/>
      <w:pPr>
        <w:ind w:left="849" w:hanging="660"/>
      </w:pPr>
      <w:rPr>
        <w:rFonts w:hint="default"/>
      </w:rPr>
    </w:lvl>
    <w:lvl w:ilvl="2">
      <w:start w:val="2"/>
      <w:numFmt w:val="decimal"/>
      <w:lvlText w:val="%1.%2.%3"/>
      <w:lvlJc w:val="left"/>
      <w:pPr>
        <w:ind w:left="1098" w:hanging="720"/>
      </w:pPr>
      <w:rPr>
        <w:rFonts w:hint="default"/>
      </w:rPr>
    </w:lvl>
    <w:lvl w:ilvl="3">
      <w:start w:val="2"/>
      <w:numFmt w:val="decimal"/>
      <w:lvlText w:val="%1.%2.%3.%4"/>
      <w:lvlJc w:val="left"/>
      <w:pPr>
        <w:ind w:left="1287" w:hanging="720"/>
      </w:pPr>
      <w:rPr>
        <w:rFonts w:hint="default"/>
      </w:rPr>
    </w:lvl>
    <w:lvl w:ilvl="4">
      <w:start w:val="1"/>
      <w:numFmt w:val="decimal"/>
      <w:lvlText w:val="%1.%2.%3.%4.%5"/>
      <w:lvlJc w:val="left"/>
      <w:pPr>
        <w:ind w:left="1836" w:hanging="1080"/>
      </w:pPr>
      <w:rPr>
        <w:rFonts w:hint="default"/>
      </w:rPr>
    </w:lvl>
    <w:lvl w:ilvl="5">
      <w:start w:val="1"/>
      <w:numFmt w:val="decimal"/>
      <w:lvlText w:val="%1.%2.%3.%4.%5.%6"/>
      <w:lvlJc w:val="left"/>
      <w:pPr>
        <w:ind w:left="2025" w:hanging="1080"/>
      </w:pPr>
      <w:rPr>
        <w:rFonts w:hint="default"/>
      </w:rPr>
    </w:lvl>
    <w:lvl w:ilvl="6">
      <w:start w:val="1"/>
      <w:numFmt w:val="decimal"/>
      <w:lvlText w:val="%1.%2.%3.%4.%5.%6.%7"/>
      <w:lvlJc w:val="left"/>
      <w:pPr>
        <w:ind w:left="2574" w:hanging="1440"/>
      </w:pPr>
      <w:rPr>
        <w:rFonts w:hint="default"/>
      </w:rPr>
    </w:lvl>
    <w:lvl w:ilvl="7">
      <w:start w:val="1"/>
      <w:numFmt w:val="decimal"/>
      <w:lvlText w:val="%1.%2.%3.%4.%5.%6.%7.%8"/>
      <w:lvlJc w:val="left"/>
      <w:pPr>
        <w:ind w:left="2763" w:hanging="1440"/>
      </w:pPr>
      <w:rPr>
        <w:rFonts w:hint="default"/>
      </w:rPr>
    </w:lvl>
    <w:lvl w:ilvl="8">
      <w:start w:val="1"/>
      <w:numFmt w:val="decimal"/>
      <w:lvlText w:val="%1.%2.%3.%4.%5.%6.%7.%8.%9"/>
      <w:lvlJc w:val="left"/>
      <w:pPr>
        <w:ind w:left="3312" w:hanging="1800"/>
      </w:pPr>
      <w:rPr>
        <w:rFonts w:hint="default"/>
      </w:rPr>
    </w:lvl>
  </w:abstractNum>
  <w:abstractNum w:abstractNumId="38" w15:restartNumberingAfterBreak="0">
    <w:nsid w:val="368122DA"/>
    <w:multiLevelType w:val="multilevel"/>
    <w:tmpl w:val="85FC94A6"/>
    <w:lvl w:ilvl="0">
      <w:start w:val="1"/>
      <w:numFmt w:val="lowerLetter"/>
      <w:lvlText w:val="%1)"/>
      <w:lvlJc w:val="left"/>
      <w:pPr>
        <w:ind w:left="1776" w:hanging="360"/>
      </w:pPr>
    </w:lvl>
    <w:lvl w:ilvl="1">
      <w:start w:val="1"/>
      <w:numFmt w:val="lowerLetter"/>
      <w:lvlText w:val="%2."/>
      <w:lvlJc w:val="left"/>
      <w:pPr>
        <w:ind w:left="2496" w:hanging="360"/>
      </w:pPr>
    </w:lvl>
    <w:lvl w:ilvl="2">
      <w:start w:val="1"/>
      <w:numFmt w:val="lowerRoman"/>
      <w:lvlText w:val="%3."/>
      <w:lvlJc w:val="right"/>
      <w:pPr>
        <w:ind w:left="3216" w:hanging="180"/>
      </w:pPr>
    </w:lvl>
    <w:lvl w:ilvl="3">
      <w:start w:val="1"/>
      <w:numFmt w:val="decimal"/>
      <w:lvlText w:val="%4."/>
      <w:lvlJc w:val="left"/>
      <w:pPr>
        <w:ind w:left="3936" w:hanging="360"/>
      </w:pPr>
    </w:lvl>
    <w:lvl w:ilvl="4">
      <w:start w:val="1"/>
      <w:numFmt w:val="lowerLetter"/>
      <w:lvlText w:val="%5."/>
      <w:lvlJc w:val="left"/>
      <w:pPr>
        <w:ind w:left="4656" w:hanging="360"/>
      </w:pPr>
    </w:lvl>
    <w:lvl w:ilvl="5">
      <w:start w:val="1"/>
      <w:numFmt w:val="lowerRoman"/>
      <w:lvlText w:val="%6."/>
      <w:lvlJc w:val="right"/>
      <w:pPr>
        <w:ind w:left="5376" w:hanging="180"/>
      </w:pPr>
    </w:lvl>
    <w:lvl w:ilvl="6">
      <w:start w:val="1"/>
      <w:numFmt w:val="decimal"/>
      <w:lvlText w:val="%7."/>
      <w:lvlJc w:val="left"/>
      <w:pPr>
        <w:ind w:left="6096" w:hanging="360"/>
      </w:pPr>
    </w:lvl>
    <w:lvl w:ilvl="7">
      <w:start w:val="1"/>
      <w:numFmt w:val="lowerLetter"/>
      <w:lvlText w:val="%8."/>
      <w:lvlJc w:val="left"/>
      <w:pPr>
        <w:ind w:left="6816" w:hanging="360"/>
      </w:pPr>
    </w:lvl>
    <w:lvl w:ilvl="8">
      <w:start w:val="1"/>
      <w:numFmt w:val="lowerRoman"/>
      <w:lvlText w:val="%9."/>
      <w:lvlJc w:val="right"/>
      <w:pPr>
        <w:ind w:left="7536" w:hanging="180"/>
      </w:pPr>
    </w:lvl>
  </w:abstractNum>
  <w:abstractNum w:abstractNumId="39" w15:restartNumberingAfterBreak="0">
    <w:nsid w:val="36EA5C81"/>
    <w:multiLevelType w:val="hybridMultilevel"/>
    <w:tmpl w:val="12BABFB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0" w15:restartNumberingAfterBreak="0">
    <w:nsid w:val="37AD2E6D"/>
    <w:multiLevelType w:val="hybridMultilevel"/>
    <w:tmpl w:val="B4CC969A"/>
    <w:lvl w:ilvl="0" w:tplc="480A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1" w15:restartNumberingAfterBreak="0">
    <w:nsid w:val="39AF21FF"/>
    <w:multiLevelType w:val="multilevel"/>
    <w:tmpl w:val="BC78EB48"/>
    <w:lvl w:ilvl="0">
      <w:start w:val="1"/>
      <w:numFmt w:val="lowerLetter"/>
      <w:lvlText w:val="%1)"/>
      <w:lvlJc w:val="left"/>
      <w:pPr>
        <w:ind w:left="1506" w:hanging="360"/>
      </w:pPr>
    </w:lvl>
    <w:lvl w:ilvl="1">
      <w:start w:val="1"/>
      <w:numFmt w:val="lowerLetter"/>
      <w:lvlText w:val="%2."/>
      <w:lvlJc w:val="left"/>
      <w:pPr>
        <w:ind w:left="2226" w:hanging="360"/>
      </w:pPr>
    </w:lvl>
    <w:lvl w:ilvl="2">
      <w:start w:val="1"/>
      <w:numFmt w:val="lowerRoman"/>
      <w:lvlText w:val="%3."/>
      <w:lvlJc w:val="right"/>
      <w:pPr>
        <w:ind w:left="2946" w:hanging="180"/>
      </w:pPr>
    </w:lvl>
    <w:lvl w:ilvl="3">
      <w:start w:val="1"/>
      <w:numFmt w:val="decimal"/>
      <w:lvlText w:val="%4."/>
      <w:lvlJc w:val="left"/>
      <w:pPr>
        <w:ind w:left="3666" w:hanging="360"/>
      </w:pPr>
    </w:lvl>
    <w:lvl w:ilvl="4">
      <w:start w:val="1"/>
      <w:numFmt w:val="lowerLetter"/>
      <w:lvlText w:val="%5."/>
      <w:lvlJc w:val="left"/>
      <w:pPr>
        <w:ind w:left="4386" w:hanging="360"/>
      </w:pPr>
    </w:lvl>
    <w:lvl w:ilvl="5">
      <w:start w:val="1"/>
      <w:numFmt w:val="lowerRoman"/>
      <w:lvlText w:val="%6."/>
      <w:lvlJc w:val="right"/>
      <w:pPr>
        <w:ind w:left="5106" w:hanging="180"/>
      </w:pPr>
    </w:lvl>
    <w:lvl w:ilvl="6">
      <w:start w:val="1"/>
      <w:numFmt w:val="decimal"/>
      <w:lvlText w:val="%7."/>
      <w:lvlJc w:val="left"/>
      <w:pPr>
        <w:ind w:left="5826" w:hanging="360"/>
      </w:pPr>
    </w:lvl>
    <w:lvl w:ilvl="7">
      <w:start w:val="1"/>
      <w:numFmt w:val="lowerLetter"/>
      <w:lvlText w:val="%8."/>
      <w:lvlJc w:val="left"/>
      <w:pPr>
        <w:ind w:left="6546" w:hanging="360"/>
      </w:pPr>
    </w:lvl>
    <w:lvl w:ilvl="8">
      <w:start w:val="1"/>
      <w:numFmt w:val="lowerRoman"/>
      <w:lvlText w:val="%9."/>
      <w:lvlJc w:val="right"/>
      <w:pPr>
        <w:ind w:left="7266" w:hanging="180"/>
      </w:pPr>
    </w:lvl>
  </w:abstractNum>
  <w:abstractNum w:abstractNumId="42" w15:restartNumberingAfterBreak="0">
    <w:nsid w:val="39DA0FF2"/>
    <w:multiLevelType w:val="hybridMultilevel"/>
    <w:tmpl w:val="2BAE1E38"/>
    <w:lvl w:ilvl="0" w:tplc="480A000F">
      <w:start w:val="1"/>
      <w:numFmt w:val="decimal"/>
      <w:lvlText w:val="%1."/>
      <w:lvlJc w:val="left"/>
      <w:pPr>
        <w:ind w:left="1494" w:hanging="360"/>
      </w:pPr>
    </w:lvl>
    <w:lvl w:ilvl="1" w:tplc="480A0019" w:tentative="1">
      <w:start w:val="1"/>
      <w:numFmt w:val="lowerLetter"/>
      <w:lvlText w:val="%2."/>
      <w:lvlJc w:val="left"/>
      <w:pPr>
        <w:ind w:left="2214" w:hanging="360"/>
      </w:pPr>
    </w:lvl>
    <w:lvl w:ilvl="2" w:tplc="480A001B" w:tentative="1">
      <w:start w:val="1"/>
      <w:numFmt w:val="lowerRoman"/>
      <w:lvlText w:val="%3."/>
      <w:lvlJc w:val="right"/>
      <w:pPr>
        <w:ind w:left="2934" w:hanging="180"/>
      </w:pPr>
    </w:lvl>
    <w:lvl w:ilvl="3" w:tplc="480A000F" w:tentative="1">
      <w:start w:val="1"/>
      <w:numFmt w:val="decimal"/>
      <w:lvlText w:val="%4."/>
      <w:lvlJc w:val="left"/>
      <w:pPr>
        <w:ind w:left="3654" w:hanging="360"/>
      </w:pPr>
    </w:lvl>
    <w:lvl w:ilvl="4" w:tplc="480A0019" w:tentative="1">
      <w:start w:val="1"/>
      <w:numFmt w:val="lowerLetter"/>
      <w:lvlText w:val="%5."/>
      <w:lvlJc w:val="left"/>
      <w:pPr>
        <w:ind w:left="4374" w:hanging="360"/>
      </w:pPr>
    </w:lvl>
    <w:lvl w:ilvl="5" w:tplc="480A001B" w:tentative="1">
      <w:start w:val="1"/>
      <w:numFmt w:val="lowerRoman"/>
      <w:lvlText w:val="%6."/>
      <w:lvlJc w:val="right"/>
      <w:pPr>
        <w:ind w:left="5094" w:hanging="180"/>
      </w:pPr>
    </w:lvl>
    <w:lvl w:ilvl="6" w:tplc="480A000F" w:tentative="1">
      <w:start w:val="1"/>
      <w:numFmt w:val="decimal"/>
      <w:lvlText w:val="%7."/>
      <w:lvlJc w:val="left"/>
      <w:pPr>
        <w:ind w:left="5814" w:hanging="360"/>
      </w:pPr>
    </w:lvl>
    <w:lvl w:ilvl="7" w:tplc="480A0019" w:tentative="1">
      <w:start w:val="1"/>
      <w:numFmt w:val="lowerLetter"/>
      <w:lvlText w:val="%8."/>
      <w:lvlJc w:val="left"/>
      <w:pPr>
        <w:ind w:left="6534" w:hanging="360"/>
      </w:pPr>
    </w:lvl>
    <w:lvl w:ilvl="8" w:tplc="480A001B" w:tentative="1">
      <w:start w:val="1"/>
      <w:numFmt w:val="lowerRoman"/>
      <w:lvlText w:val="%9."/>
      <w:lvlJc w:val="right"/>
      <w:pPr>
        <w:ind w:left="7254" w:hanging="180"/>
      </w:pPr>
    </w:lvl>
  </w:abstractNum>
  <w:abstractNum w:abstractNumId="43" w15:restartNumberingAfterBreak="0">
    <w:nsid w:val="3A4B0E1F"/>
    <w:multiLevelType w:val="hybridMultilevel"/>
    <w:tmpl w:val="793EB31C"/>
    <w:lvl w:ilvl="0" w:tplc="480A000F">
      <w:start w:val="1"/>
      <w:numFmt w:val="decimal"/>
      <w:lvlText w:val="%1."/>
      <w:lvlJc w:val="left"/>
      <w:pPr>
        <w:ind w:left="785" w:hanging="360"/>
      </w:pPr>
      <w:rPr>
        <w:rFonts w:hint="default"/>
      </w:rPr>
    </w:lvl>
    <w:lvl w:ilvl="1" w:tplc="480A0019">
      <w:start w:val="1"/>
      <w:numFmt w:val="lowerLetter"/>
      <w:lvlText w:val="%2."/>
      <w:lvlJc w:val="left"/>
      <w:pPr>
        <w:ind w:left="1440" w:hanging="360"/>
      </w:pPr>
    </w:lvl>
    <w:lvl w:ilvl="2" w:tplc="480A001B">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4" w15:restartNumberingAfterBreak="0">
    <w:nsid w:val="3A8F34B7"/>
    <w:multiLevelType w:val="multilevel"/>
    <w:tmpl w:val="28EC67EC"/>
    <w:lvl w:ilvl="0">
      <w:start w:val="1"/>
      <w:numFmt w:val="decimal"/>
      <w:lvlText w:val="%1."/>
      <w:lvlJc w:val="left"/>
      <w:pPr>
        <w:ind w:left="644" w:hanging="360"/>
      </w:pPr>
      <w:rPr>
        <w:rFonts w:hint="default"/>
      </w:rPr>
    </w:lvl>
    <w:lvl w:ilvl="1">
      <w:start w:val="4"/>
      <w:numFmt w:val="decimal"/>
      <w:isLgl/>
      <w:lvlText w:val="%1.%2"/>
      <w:lvlJc w:val="left"/>
      <w:pPr>
        <w:ind w:left="720" w:hanging="720"/>
      </w:pPr>
      <w:rPr>
        <w:rFonts w:hint="default"/>
      </w:rPr>
    </w:lvl>
    <w:lvl w:ilvl="2">
      <w:start w:val="2"/>
      <w:numFmt w:val="decimal"/>
      <w:isLgl/>
      <w:lvlText w:val="%1.%2.%3"/>
      <w:lvlJc w:val="left"/>
      <w:pPr>
        <w:ind w:left="720" w:hanging="720"/>
      </w:pPr>
      <w:rPr>
        <w:rFonts w:hint="default"/>
      </w:rPr>
    </w:lvl>
    <w:lvl w:ilvl="3">
      <w:start w:val="2"/>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5" w15:restartNumberingAfterBreak="0">
    <w:nsid w:val="3AB45B5A"/>
    <w:multiLevelType w:val="multilevel"/>
    <w:tmpl w:val="884C5C7E"/>
    <w:lvl w:ilvl="0">
      <w:start w:val="1"/>
      <w:numFmt w:val="lowerLetter"/>
      <w:lvlText w:val="%1)"/>
      <w:lvlJc w:val="left"/>
      <w:pPr>
        <w:ind w:left="1776" w:hanging="360"/>
      </w:pPr>
    </w:lvl>
    <w:lvl w:ilvl="1">
      <w:start w:val="1"/>
      <w:numFmt w:val="lowerLetter"/>
      <w:lvlText w:val="%2."/>
      <w:lvlJc w:val="left"/>
      <w:pPr>
        <w:ind w:left="2496" w:hanging="360"/>
      </w:pPr>
    </w:lvl>
    <w:lvl w:ilvl="2">
      <w:start w:val="1"/>
      <w:numFmt w:val="lowerRoman"/>
      <w:lvlText w:val="%3."/>
      <w:lvlJc w:val="right"/>
      <w:pPr>
        <w:ind w:left="3216" w:hanging="180"/>
      </w:pPr>
    </w:lvl>
    <w:lvl w:ilvl="3">
      <w:start w:val="1"/>
      <w:numFmt w:val="decimal"/>
      <w:lvlText w:val="%4."/>
      <w:lvlJc w:val="left"/>
      <w:pPr>
        <w:ind w:left="3936" w:hanging="360"/>
      </w:pPr>
    </w:lvl>
    <w:lvl w:ilvl="4">
      <w:start w:val="1"/>
      <w:numFmt w:val="lowerLetter"/>
      <w:lvlText w:val="%5."/>
      <w:lvlJc w:val="left"/>
      <w:pPr>
        <w:ind w:left="4656" w:hanging="360"/>
      </w:pPr>
    </w:lvl>
    <w:lvl w:ilvl="5">
      <w:start w:val="1"/>
      <w:numFmt w:val="lowerRoman"/>
      <w:lvlText w:val="%6."/>
      <w:lvlJc w:val="right"/>
      <w:pPr>
        <w:ind w:left="5376" w:hanging="180"/>
      </w:pPr>
    </w:lvl>
    <w:lvl w:ilvl="6">
      <w:start w:val="1"/>
      <w:numFmt w:val="decimal"/>
      <w:lvlText w:val="%7."/>
      <w:lvlJc w:val="left"/>
      <w:pPr>
        <w:ind w:left="6096" w:hanging="360"/>
      </w:pPr>
    </w:lvl>
    <w:lvl w:ilvl="7">
      <w:start w:val="1"/>
      <w:numFmt w:val="lowerLetter"/>
      <w:lvlText w:val="%8."/>
      <w:lvlJc w:val="left"/>
      <w:pPr>
        <w:ind w:left="6816" w:hanging="360"/>
      </w:pPr>
    </w:lvl>
    <w:lvl w:ilvl="8">
      <w:start w:val="1"/>
      <w:numFmt w:val="lowerRoman"/>
      <w:lvlText w:val="%9."/>
      <w:lvlJc w:val="right"/>
      <w:pPr>
        <w:ind w:left="7536" w:hanging="180"/>
      </w:pPr>
    </w:lvl>
  </w:abstractNum>
  <w:abstractNum w:abstractNumId="46" w15:restartNumberingAfterBreak="0">
    <w:nsid w:val="3BBC4F4B"/>
    <w:multiLevelType w:val="multilevel"/>
    <w:tmpl w:val="7D9E8348"/>
    <w:lvl w:ilvl="0">
      <w:start w:val="6"/>
      <w:numFmt w:val="decimal"/>
      <w:lvlText w:val="%1."/>
      <w:lvlJc w:val="lef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786"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47" w15:restartNumberingAfterBreak="0">
    <w:nsid w:val="3D7C108F"/>
    <w:multiLevelType w:val="multilevel"/>
    <w:tmpl w:val="D624DEEA"/>
    <w:lvl w:ilvl="0">
      <w:start w:val="10"/>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8" w15:restartNumberingAfterBreak="0">
    <w:nsid w:val="3E964C8D"/>
    <w:multiLevelType w:val="hybridMultilevel"/>
    <w:tmpl w:val="1848E6E8"/>
    <w:lvl w:ilvl="0" w:tplc="480A0001">
      <w:start w:val="1"/>
      <w:numFmt w:val="bullet"/>
      <w:lvlText w:val=""/>
      <w:lvlJc w:val="left"/>
      <w:pPr>
        <w:ind w:left="360" w:hanging="360"/>
      </w:pPr>
      <w:rPr>
        <w:rFonts w:ascii="Symbol" w:hAnsi="Symbol"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49" w15:restartNumberingAfterBreak="0">
    <w:nsid w:val="3F270AE2"/>
    <w:multiLevelType w:val="multilevel"/>
    <w:tmpl w:val="5B36AC66"/>
    <w:lvl w:ilvl="0">
      <w:start w:val="5"/>
      <w:numFmt w:val="decimal"/>
      <w:lvlText w:val="%1."/>
      <w:lvlJc w:val="left"/>
      <w:pPr>
        <w:ind w:left="862" w:hanging="360"/>
      </w:pPr>
    </w:lvl>
    <w:lvl w:ilvl="1">
      <w:start w:val="8"/>
      <w:numFmt w:val="decimal"/>
      <w:lvlText w:val="%1.%2"/>
      <w:lvlJc w:val="left"/>
      <w:pPr>
        <w:ind w:left="862" w:hanging="360"/>
      </w:pPr>
    </w:lvl>
    <w:lvl w:ilvl="2">
      <w:start w:val="1"/>
      <w:numFmt w:val="decimal"/>
      <w:lvlText w:val="%1.%2.%3"/>
      <w:lvlJc w:val="left"/>
      <w:pPr>
        <w:ind w:left="1222" w:hanging="720"/>
      </w:pPr>
    </w:lvl>
    <w:lvl w:ilvl="3">
      <w:start w:val="1"/>
      <w:numFmt w:val="decimal"/>
      <w:lvlText w:val="%1.%2.%3.%4"/>
      <w:lvlJc w:val="left"/>
      <w:pPr>
        <w:ind w:left="1222" w:hanging="720"/>
      </w:pPr>
    </w:lvl>
    <w:lvl w:ilvl="4">
      <w:start w:val="1"/>
      <w:numFmt w:val="decimal"/>
      <w:lvlText w:val="%1.%2.%3.%4.%5"/>
      <w:lvlJc w:val="left"/>
      <w:pPr>
        <w:ind w:left="1582" w:hanging="1080"/>
      </w:pPr>
    </w:lvl>
    <w:lvl w:ilvl="5">
      <w:start w:val="1"/>
      <w:numFmt w:val="decimal"/>
      <w:lvlText w:val="%1.%2.%3.%4.%5.%6"/>
      <w:lvlJc w:val="left"/>
      <w:pPr>
        <w:ind w:left="1582" w:hanging="1080"/>
      </w:pPr>
    </w:lvl>
    <w:lvl w:ilvl="6">
      <w:start w:val="1"/>
      <w:numFmt w:val="decimal"/>
      <w:lvlText w:val="%1.%2.%3.%4.%5.%6.%7"/>
      <w:lvlJc w:val="left"/>
      <w:pPr>
        <w:ind w:left="1942" w:hanging="1440"/>
      </w:pPr>
    </w:lvl>
    <w:lvl w:ilvl="7">
      <w:start w:val="1"/>
      <w:numFmt w:val="decimal"/>
      <w:lvlText w:val="%1.%2.%3.%4.%5.%6.%7.%8"/>
      <w:lvlJc w:val="left"/>
      <w:pPr>
        <w:ind w:left="1942" w:hanging="1440"/>
      </w:pPr>
    </w:lvl>
    <w:lvl w:ilvl="8">
      <w:start w:val="1"/>
      <w:numFmt w:val="decimal"/>
      <w:lvlText w:val="%1.%2.%3.%4.%5.%6.%7.%8.%9"/>
      <w:lvlJc w:val="left"/>
      <w:pPr>
        <w:ind w:left="1942" w:hanging="1440"/>
      </w:pPr>
    </w:lvl>
  </w:abstractNum>
  <w:abstractNum w:abstractNumId="50" w15:restartNumberingAfterBreak="0">
    <w:nsid w:val="401D55DA"/>
    <w:multiLevelType w:val="multilevel"/>
    <w:tmpl w:val="B4B2941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15:restartNumberingAfterBreak="0">
    <w:nsid w:val="43CB79B2"/>
    <w:multiLevelType w:val="multilevel"/>
    <w:tmpl w:val="D4763FC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2" w15:restartNumberingAfterBreak="0">
    <w:nsid w:val="46A32086"/>
    <w:multiLevelType w:val="multilevel"/>
    <w:tmpl w:val="DBA4A0E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473C1AD6"/>
    <w:multiLevelType w:val="hybridMultilevel"/>
    <w:tmpl w:val="4FC254C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4" w15:restartNumberingAfterBreak="0">
    <w:nsid w:val="4AB83D63"/>
    <w:multiLevelType w:val="multilevel"/>
    <w:tmpl w:val="7A50E264"/>
    <w:lvl w:ilvl="0">
      <w:start w:val="7"/>
      <w:numFmt w:val="decimal"/>
      <w:lvlText w:val="%1."/>
      <w:lvlJc w:val="left"/>
      <w:pPr>
        <w:ind w:left="1080" w:hanging="360"/>
      </w:pPr>
    </w:lvl>
    <w:lvl w:ilvl="1">
      <w:start w:val="1"/>
      <w:numFmt w:val="lowerLetter"/>
      <w:lvlText w:val="%2."/>
      <w:lvlJc w:val="left"/>
      <w:pPr>
        <w:ind w:left="938" w:hanging="360"/>
      </w:pPr>
    </w:lvl>
    <w:lvl w:ilvl="2">
      <w:start w:val="1"/>
      <w:numFmt w:val="lowerRoman"/>
      <w:lvlText w:val="%3."/>
      <w:lvlJc w:val="right"/>
      <w:pPr>
        <w:ind w:left="1658" w:hanging="180"/>
      </w:pPr>
    </w:lvl>
    <w:lvl w:ilvl="3">
      <w:start w:val="1"/>
      <w:numFmt w:val="decimal"/>
      <w:lvlText w:val="%4."/>
      <w:lvlJc w:val="left"/>
      <w:pPr>
        <w:ind w:left="2378" w:hanging="360"/>
      </w:pPr>
    </w:lvl>
    <w:lvl w:ilvl="4">
      <w:start w:val="1"/>
      <w:numFmt w:val="lowerLetter"/>
      <w:lvlText w:val="%5."/>
      <w:lvlJc w:val="left"/>
      <w:pPr>
        <w:ind w:left="3098" w:hanging="360"/>
      </w:pPr>
    </w:lvl>
    <w:lvl w:ilvl="5">
      <w:start w:val="1"/>
      <w:numFmt w:val="lowerRoman"/>
      <w:lvlText w:val="%6."/>
      <w:lvlJc w:val="right"/>
      <w:pPr>
        <w:ind w:left="3818" w:hanging="180"/>
      </w:pPr>
    </w:lvl>
    <w:lvl w:ilvl="6">
      <w:start w:val="1"/>
      <w:numFmt w:val="decimal"/>
      <w:lvlText w:val="%7."/>
      <w:lvlJc w:val="left"/>
      <w:pPr>
        <w:ind w:left="4538" w:hanging="360"/>
      </w:pPr>
    </w:lvl>
    <w:lvl w:ilvl="7">
      <w:start w:val="1"/>
      <w:numFmt w:val="lowerLetter"/>
      <w:lvlText w:val="%8."/>
      <w:lvlJc w:val="left"/>
      <w:pPr>
        <w:ind w:left="5258" w:hanging="360"/>
      </w:pPr>
    </w:lvl>
    <w:lvl w:ilvl="8">
      <w:start w:val="1"/>
      <w:numFmt w:val="lowerRoman"/>
      <w:lvlText w:val="%9."/>
      <w:lvlJc w:val="right"/>
      <w:pPr>
        <w:ind w:left="5978" w:hanging="180"/>
      </w:pPr>
    </w:lvl>
  </w:abstractNum>
  <w:abstractNum w:abstractNumId="55" w15:restartNumberingAfterBreak="0">
    <w:nsid w:val="4F053CAA"/>
    <w:multiLevelType w:val="hybridMultilevel"/>
    <w:tmpl w:val="92541816"/>
    <w:lvl w:ilvl="0" w:tplc="5358DFD8">
      <w:start w:val="1"/>
      <w:numFmt w:val="decimal"/>
      <w:lvlText w:val="%1."/>
      <w:lvlJc w:val="left"/>
      <w:pPr>
        <w:ind w:left="502" w:hanging="360"/>
      </w:pPr>
      <w:rPr>
        <w:rFonts w:ascii="Times New Roman" w:eastAsiaTheme="minorHAnsi" w:hAnsi="Times New Roman" w:cs="Times New Roman"/>
        <w:b w:val="0"/>
        <w:bCs w:val="0"/>
      </w:rPr>
    </w:lvl>
    <w:lvl w:ilvl="1" w:tplc="480A0019" w:tentative="1">
      <w:start w:val="1"/>
      <w:numFmt w:val="lowerLetter"/>
      <w:lvlText w:val="%2."/>
      <w:lvlJc w:val="left"/>
      <w:pPr>
        <w:ind w:left="-284" w:hanging="360"/>
      </w:pPr>
    </w:lvl>
    <w:lvl w:ilvl="2" w:tplc="480A001B" w:tentative="1">
      <w:start w:val="1"/>
      <w:numFmt w:val="lowerRoman"/>
      <w:lvlText w:val="%3."/>
      <w:lvlJc w:val="right"/>
      <w:pPr>
        <w:ind w:left="436" w:hanging="180"/>
      </w:pPr>
    </w:lvl>
    <w:lvl w:ilvl="3" w:tplc="480A000F" w:tentative="1">
      <w:start w:val="1"/>
      <w:numFmt w:val="decimal"/>
      <w:lvlText w:val="%4."/>
      <w:lvlJc w:val="left"/>
      <w:pPr>
        <w:ind w:left="1156" w:hanging="360"/>
      </w:pPr>
    </w:lvl>
    <w:lvl w:ilvl="4" w:tplc="480A0019" w:tentative="1">
      <w:start w:val="1"/>
      <w:numFmt w:val="lowerLetter"/>
      <w:lvlText w:val="%5."/>
      <w:lvlJc w:val="left"/>
      <w:pPr>
        <w:ind w:left="1876" w:hanging="360"/>
      </w:pPr>
    </w:lvl>
    <w:lvl w:ilvl="5" w:tplc="480A001B" w:tentative="1">
      <w:start w:val="1"/>
      <w:numFmt w:val="lowerRoman"/>
      <w:lvlText w:val="%6."/>
      <w:lvlJc w:val="right"/>
      <w:pPr>
        <w:ind w:left="2596" w:hanging="180"/>
      </w:pPr>
    </w:lvl>
    <w:lvl w:ilvl="6" w:tplc="480A000F" w:tentative="1">
      <w:start w:val="1"/>
      <w:numFmt w:val="decimal"/>
      <w:lvlText w:val="%7."/>
      <w:lvlJc w:val="left"/>
      <w:pPr>
        <w:ind w:left="3316" w:hanging="360"/>
      </w:pPr>
    </w:lvl>
    <w:lvl w:ilvl="7" w:tplc="480A0019" w:tentative="1">
      <w:start w:val="1"/>
      <w:numFmt w:val="lowerLetter"/>
      <w:lvlText w:val="%8."/>
      <w:lvlJc w:val="left"/>
      <w:pPr>
        <w:ind w:left="4036" w:hanging="360"/>
      </w:pPr>
    </w:lvl>
    <w:lvl w:ilvl="8" w:tplc="480A001B" w:tentative="1">
      <w:start w:val="1"/>
      <w:numFmt w:val="lowerRoman"/>
      <w:lvlText w:val="%9."/>
      <w:lvlJc w:val="right"/>
      <w:pPr>
        <w:ind w:left="4756" w:hanging="180"/>
      </w:pPr>
    </w:lvl>
  </w:abstractNum>
  <w:abstractNum w:abstractNumId="56" w15:restartNumberingAfterBreak="0">
    <w:nsid w:val="545101A2"/>
    <w:multiLevelType w:val="multilevel"/>
    <w:tmpl w:val="8764941C"/>
    <w:lvl w:ilvl="0">
      <w:start w:val="6"/>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7" w15:restartNumberingAfterBreak="0">
    <w:nsid w:val="55A56DAE"/>
    <w:multiLevelType w:val="hybridMultilevel"/>
    <w:tmpl w:val="EA1844F0"/>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8" w15:restartNumberingAfterBreak="0">
    <w:nsid w:val="560D7D60"/>
    <w:multiLevelType w:val="multilevel"/>
    <w:tmpl w:val="43545F9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9" w15:restartNumberingAfterBreak="0">
    <w:nsid w:val="56152391"/>
    <w:multiLevelType w:val="hybridMultilevel"/>
    <w:tmpl w:val="5D308804"/>
    <w:lvl w:ilvl="0" w:tplc="480A0001">
      <w:start w:val="1"/>
      <w:numFmt w:val="bullet"/>
      <w:lvlText w:val=""/>
      <w:lvlJc w:val="left"/>
      <w:pPr>
        <w:ind w:left="1080" w:hanging="360"/>
      </w:pPr>
      <w:rPr>
        <w:rFonts w:ascii="Symbol" w:hAnsi="Symbol" w:hint="default"/>
      </w:rPr>
    </w:lvl>
    <w:lvl w:ilvl="1" w:tplc="480A0003" w:tentative="1">
      <w:start w:val="1"/>
      <w:numFmt w:val="bullet"/>
      <w:lvlText w:val="o"/>
      <w:lvlJc w:val="left"/>
      <w:pPr>
        <w:ind w:left="1800" w:hanging="360"/>
      </w:pPr>
      <w:rPr>
        <w:rFonts w:ascii="Courier New" w:hAnsi="Courier New" w:cs="Courier New" w:hint="default"/>
      </w:rPr>
    </w:lvl>
    <w:lvl w:ilvl="2" w:tplc="480A0005" w:tentative="1">
      <w:start w:val="1"/>
      <w:numFmt w:val="bullet"/>
      <w:lvlText w:val=""/>
      <w:lvlJc w:val="left"/>
      <w:pPr>
        <w:ind w:left="2520" w:hanging="360"/>
      </w:pPr>
      <w:rPr>
        <w:rFonts w:ascii="Wingdings" w:hAnsi="Wingdings" w:hint="default"/>
      </w:rPr>
    </w:lvl>
    <w:lvl w:ilvl="3" w:tplc="480A0001" w:tentative="1">
      <w:start w:val="1"/>
      <w:numFmt w:val="bullet"/>
      <w:lvlText w:val=""/>
      <w:lvlJc w:val="left"/>
      <w:pPr>
        <w:ind w:left="3240" w:hanging="360"/>
      </w:pPr>
      <w:rPr>
        <w:rFonts w:ascii="Symbol" w:hAnsi="Symbol" w:hint="default"/>
      </w:rPr>
    </w:lvl>
    <w:lvl w:ilvl="4" w:tplc="480A0003" w:tentative="1">
      <w:start w:val="1"/>
      <w:numFmt w:val="bullet"/>
      <w:lvlText w:val="o"/>
      <w:lvlJc w:val="left"/>
      <w:pPr>
        <w:ind w:left="3960" w:hanging="360"/>
      </w:pPr>
      <w:rPr>
        <w:rFonts w:ascii="Courier New" w:hAnsi="Courier New" w:cs="Courier New" w:hint="default"/>
      </w:rPr>
    </w:lvl>
    <w:lvl w:ilvl="5" w:tplc="480A0005" w:tentative="1">
      <w:start w:val="1"/>
      <w:numFmt w:val="bullet"/>
      <w:lvlText w:val=""/>
      <w:lvlJc w:val="left"/>
      <w:pPr>
        <w:ind w:left="4680" w:hanging="360"/>
      </w:pPr>
      <w:rPr>
        <w:rFonts w:ascii="Wingdings" w:hAnsi="Wingdings" w:hint="default"/>
      </w:rPr>
    </w:lvl>
    <w:lvl w:ilvl="6" w:tplc="480A0001" w:tentative="1">
      <w:start w:val="1"/>
      <w:numFmt w:val="bullet"/>
      <w:lvlText w:val=""/>
      <w:lvlJc w:val="left"/>
      <w:pPr>
        <w:ind w:left="5400" w:hanging="360"/>
      </w:pPr>
      <w:rPr>
        <w:rFonts w:ascii="Symbol" w:hAnsi="Symbol" w:hint="default"/>
      </w:rPr>
    </w:lvl>
    <w:lvl w:ilvl="7" w:tplc="480A0003" w:tentative="1">
      <w:start w:val="1"/>
      <w:numFmt w:val="bullet"/>
      <w:lvlText w:val="o"/>
      <w:lvlJc w:val="left"/>
      <w:pPr>
        <w:ind w:left="6120" w:hanging="360"/>
      </w:pPr>
      <w:rPr>
        <w:rFonts w:ascii="Courier New" w:hAnsi="Courier New" w:cs="Courier New" w:hint="default"/>
      </w:rPr>
    </w:lvl>
    <w:lvl w:ilvl="8" w:tplc="480A0005" w:tentative="1">
      <w:start w:val="1"/>
      <w:numFmt w:val="bullet"/>
      <w:lvlText w:val=""/>
      <w:lvlJc w:val="left"/>
      <w:pPr>
        <w:ind w:left="6840" w:hanging="360"/>
      </w:pPr>
      <w:rPr>
        <w:rFonts w:ascii="Wingdings" w:hAnsi="Wingdings" w:hint="default"/>
      </w:rPr>
    </w:lvl>
  </w:abstractNum>
  <w:abstractNum w:abstractNumId="60" w15:restartNumberingAfterBreak="0">
    <w:nsid w:val="56A95E5F"/>
    <w:multiLevelType w:val="multilevel"/>
    <w:tmpl w:val="354C12F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1" w15:restartNumberingAfterBreak="0">
    <w:nsid w:val="56DF76F3"/>
    <w:multiLevelType w:val="multilevel"/>
    <w:tmpl w:val="5186ED52"/>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2" w15:restartNumberingAfterBreak="0">
    <w:nsid w:val="58A926BA"/>
    <w:multiLevelType w:val="multilevel"/>
    <w:tmpl w:val="E82C707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3" w15:restartNumberingAfterBreak="0">
    <w:nsid w:val="58E0494B"/>
    <w:multiLevelType w:val="multilevel"/>
    <w:tmpl w:val="30E89150"/>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4" w15:restartNumberingAfterBreak="0">
    <w:nsid w:val="59C3478C"/>
    <w:multiLevelType w:val="multilevel"/>
    <w:tmpl w:val="08D40BB8"/>
    <w:lvl w:ilvl="0">
      <w:start w:val="6"/>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5" w15:restartNumberingAfterBreak="0">
    <w:nsid w:val="5B0D4442"/>
    <w:multiLevelType w:val="multilevel"/>
    <w:tmpl w:val="C7EC2F6E"/>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6" w15:restartNumberingAfterBreak="0">
    <w:nsid w:val="5B7E2C2A"/>
    <w:multiLevelType w:val="hybridMultilevel"/>
    <w:tmpl w:val="C674DFCC"/>
    <w:lvl w:ilvl="0" w:tplc="5686D6FE">
      <w:start w:val="1"/>
      <w:numFmt w:val="decimal"/>
      <w:lvlText w:val="%1."/>
      <w:lvlJc w:val="left"/>
      <w:pPr>
        <w:ind w:left="720" w:hanging="360"/>
      </w:pPr>
      <w:rPr>
        <w:b w:val="0"/>
        <w:bCs w:val="0"/>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67" w15:restartNumberingAfterBreak="0">
    <w:nsid w:val="5F452629"/>
    <w:multiLevelType w:val="hybridMultilevel"/>
    <w:tmpl w:val="FFFFFFFF"/>
    <w:lvl w:ilvl="0" w:tplc="9B9EADCE">
      <w:start w:val="1"/>
      <w:numFmt w:val="decimal"/>
      <w:lvlText w:val="%1."/>
      <w:lvlJc w:val="left"/>
      <w:pPr>
        <w:ind w:left="927" w:hanging="360"/>
      </w:pPr>
    </w:lvl>
    <w:lvl w:ilvl="1" w:tplc="29CA90FE">
      <w:start w:val="1"/>
      <w:numFmt w:val="lowerLetter"/>
      <w:lvlText w:val="%2."/>
      <w:lvlJc w:val="left"/>
      <w:pPr>
        <w:ind w:left="1647" w:hanging="360"/>
      </w:pPr>
    </w:lvl>
    <w:lvl w:ilvl="2" w:tplc="E6A61F50">
      <w:start w:val="1"/>
      <w:numFmt w:val="lowerRoman"/>
      <w:lvlText w:val="%3."/>
      <w:lvlJc w:val="right"/>
      <w:pPr>
        <w:ind w:left="2367" w:hanging="180"/>
      </w:pPr>
    </w:lvl>
    <w:lvl w:ilvl="3" w:tplc="92A2C942">
      <w:start w:val="1"/>
      <w:numFmt w:val="decimal"/>
      <w:lvlText w:val="%4."/>
      <w:lvlJc w:val="left"/>
      <w:pPr>
        <w:ind w:left="3087" w:hanging="360"/>
      </w:pPr>
    </w:lvl>
    <w:lvl w:ilvl="4" w:tplc="863406E2">
      <w:start w:val="1"/>
      <w:numFmt w:val="lowerLetter"/>
      <w:lvlText w:val="%5."/>
      <w:lvlJc w:val="left"/>
      <w:pPr>
        <w:ind w:left="3807" w:hanging="360"/>
      </w:pPr>
    </w:lvl>
    <w:lvl w:ilvl="5" w:tplc="8EBAD752">
      <w:start w:val="1"/>
      <w:numFmt w:val="lowerRoman"/>
      <w:lvlText w:val="%6."/>
      <w:lvlJc w:val="right"/>
      <w:pPr>
        <w:ind w:left="4527" w:hanging="180"/>
      </w:pPr>
    </w:lvl>
    <w:lvl w:ilvl="6" w:tplc="21AAC56C">
      <w:start w:val="1"/>
      <w:numFmt w:val="decimal"/>
      <w:lvlText w:val="%7."/>
      <w:lvlJc w:val="left"/>
      <w:pPr>
        <w:ind w:left="5247" w:hanging="360"/>
      </w:pPr>
    </w:lvl>
    <w:lvl w:ilvl="7" w:tplc="3C8E96B4">
      <w:start w:val="1"/>
      <w:numFmt w:val="lowerLetter"/>
      <w:lvlText w:val="%8."/>
      <w:lvlJc w:val="left"/>
      <w:pPr>
        <w:ind w:left="5967" w:hanging="360"/>
      </w:pPr>
    </w:lvl>
    <w:lvl w:ilvl="8" w:tplc="E7BE1BD2">
      <w:start w:val="1"/>
      <w:numFmt w:val="lowerRoman"/>
      <w:lvlText w:val="%9."/>
      <w:lvlJc w:val="right"/>
      <w:pPr>
        <w:ind w:left="6687" w:hanging="180"/>
      </w:pPr>
    </w:lvl>
  </w:abstractNum>
  <w:abstractNum w:abstractNumId="68" w15:restartNumberingAfterBreak="0">
    <w:nsid w:val="5F8D7240"/>
    <w:multiLevelType w:val="multilevel"/>
    <w:tmpl w:val="AF34DD08"/>
    <w:lvl w:ilvl="0">
      <w:start w:val="1"/>
      <w:numFmt w:val="decimal"/>
      <w:lvlText w:val="%1."/>
      <w:lvlJc w:val="left"/>
      <w:pPr>
        <w:ind w:left="-999" w:hanging="360"/>
      </w:pPr>
      <w:rPr>
        <w:rFonts w:hint="default"/>
      </w:rPr>
    </w:lvl>
    <w:lvl w:ilvl="1">
      <w:start w:val="4"/>
      <w:numFmt w:val="decimal"/>
      <w:isLgl/>
      <w:lvlText w:val="%1.%2."/>
      <w:lvlJc w:val="left"/>
      <w:pPr>
        <w:ind w:left="50" w:hanging="720"/>
      </w:pPr>
      <w:rPr>
        <w:rFonts w:hint="default"/>
      </w:rPr>
    </w:lvl>
    <w:lvl w:ilvl="2">
      <w:start w:val="2"/>
      <w:numFmt w:val="decimal"/>
      <w:isLgl/>
      <w:lvlText w:val="%1.%2.%3."/>
      <w:lvlJc w:val="left"/>
      <w:pPr>
        <w:ind w:left="739" w:hanging="720"/>
      </w:pPr>
      <w:rPr>
        <w:rFonts w:hint="default"/>
      </w:rPr>
    </w:lvl>
    <w:lvl w:ilvl="3">
      <w:start w:val="7"/>
      <w:numFmt w:val="decimal"/>
      <w:isLgl/>
      <w:lvlText w:val="%1.%2.%3.%4."/>
      <w:lvlJc w:val="left"/>
      <w:pPr>
        <w:ind w:left="1428" w:hanging="720"/>
      </w:pPr>
      <w:rPr>
        <w:rFonts w:hint="default"/>
      </w:rPr>
    </w:lvl>
    <w:lvl w:ilvl="4">
      <w:start w:val="1"/>
      <w:numFmt w:val="decimal"/>
      <w:isLgl/>
      <w:lvlText w:val="%1.%2.%3.%4.%5."/>
      <w:lvlJc w:val="left"/>
      <w:pPr>
        <w:ind w:left="2477" w:hanging="1080"/>
      </w:pPr>
      <w:rPr>
        <w:rFonts w:hint="default"/>
      </w:rPr>
    </w:lvl>
    <w:lvl w:ilvl="5">
      <w:start w:val="1"/>
      <w:numFmt w:val="decimal"/>
      <w:isLgl/>
      <w:lvlText w:val="%1.%2.%3.%4.%5.%6."/>
      <w:lvlJc w:val="left"/>
      <w:pPr>
        <w:ind w:left="3166" w:hanging="1080"/>
      </w:pPr>
      <w:rPr>
        <w:rFonts w:hint="default"/>
      </w:rPr>
    </w:lvl>
    <w:lvl w:ilvl="6">
      <w:start w:val="1"/>
      <w:numFmt w:val="decimal"/>
      <w:isLgl/>
      <w:lvlText w:val="%1.%2.%3.%4.%5.%6.%7."/>
      <w:lvlJc w:val="left"/>
      <w:pPr>
        <w:ind w:left="4215" w:hanging="1440"/>
      </w:pPr>
      <w:rPr>
        <w:rFonts w:hint="default"/>
      </w:rPr>
    </w:lvl>
    <w:lvl w:ilvl="7">
      <w:start w:val="1"/>
      <w:numFmt w:val="decimal"/>
      <w:isLgl/>
      <w:lvlText w:val="%1.%2.%3.%4.%5.%6.%7.%8."/>
      <w:lvlJc w:val="left"/>
      <w:pPr>
        <w:ind w:left="4904" w:hanging="1440"/>
      </w:pPr>
      <w:rPr>
        <w:rFonts w:hint="default"/>
      </w:rPr>
    </w:lvl>
    <w:lvl w:ilvl="8">
      <w:start w:val="1"/>
      <w:numFmt w:val="decimal"/>
      <w:isLgl/>
      <w:lvlText w:val="%1.%2.%3.%4.%5.%6.%7.%8.%9."/>
      <w:lvlJc w:val="left"/>
      <w:pPr>
        <w:ind w:left="5953" w:hanging="1800"/>
      </w:pPr>
      <w:rPr>
        <w:rFonts w:hint="default"/>
      </w:rPr>
    </w:lvl>
  </w:abstractNum>
  <w:abstractNum w:abstractNumId="69" w15:restartNumberingAfterBreak="0">
    <w:nsid w:val="5FC37BC5"/>
    <w:multiLevelType w:val="multilevel"/>
    <w:tmpl w:val="0802A510"/>
    <w:lvl w:ilvl="0">
      <w:start w:val="1"/>
      <w:numFmt w:val="decimal"/>
      <w:lvlText w:val="%1."/>
      <w:lvlJc w:val="lef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70" w15:restartNumberingAfterBreak="0">
    <w:nsid w:val="601F4856"/>
    <w:multiLevelType w:val="hybridMultilevel"/>
    <w:tmpl w:val="7A00BB5C"/>
    <w:lvl w:ilvl="0" w:tplc="480A0001">
      <w:start w:val="1"/>
      <w:numFmt w:val="bullet"/>
      <w:lvlText w:val=""/>
      <w:lvlJc w:val="left"/>
      <w:pPr>
        <w:ind w:left="360" w:hanging="360"/>
      </w:pPr>
      <w:rPr>
        <w:rFonts w:ascii="Symbol" w:hAnsi="Symbol"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71" w15:restartNumberingAfterBreak="0">
    <w:nsid w:val="630D4520"/>
    <w:multiLevelType w:val="hybridMultilevel"/>
    <w:tmpl w:val="1B4E01DC"/>
    <w:lvl w:ilvl="0" w:tplc="480A0001">
      <w:start w:val="1"/>
      <w:numFmt w:val="bullet"/>
      <w:lvlText w:val=""/>
      <w:lvlJc w:val="left"/>
      <w:pPr>
        <w:ind w:left="360" w:hanging="360"/>
      </w:pPr>
      <w:rPr>
        <w:rFonts w:ascii="Symbol" w:hAnsi="Symbol"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72" w15:restartNumberingAfterBreak="0">
    <w:nsid w:val="64862243"/>
    <w:multiLevelType w:val="hybridMultilevel"/>
    <w:tmpl w:val="B4CC969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3" w15:restartNumberingAfterBreak="0">
    <w:nsid w:val="648E791E"/>
    <w:multiLevelType w:val="hybridMultilevel"/>
    <w:tmpl w:val="62E8C408"/>
    <w:lvl w:ilvl="0" w:tplc="DDEC544A">
      <w:start w:val="1"/>
      <w:numFmt w:val="decimal"/>
      <w:lvlText w:val="%1."/>
      <w:lvlJc w:val="left"/>
      <w:pPr>
        <w:ind w:left="720" w:hanging="360"/>
      </w:pPr>
      <w:rPr>
        <w:b w:val="0"/>
        <w:bCs w:val="0"/>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74" w15:restartNumberingAfterBreak="0">
    <w:nsid w:val="651527C2"/>
    <w:multiLevelType w:val="multilevel"/>
    <w:tmpl w:val="D3421A6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5" w15:restartNumberingAfterBreak="0">
    <w:nsid w:val="65E00CDE"/>
    <w:multiLevelType w:val="multilevel"/>
    <w:tmpl w:val="93742DEC"/>
    <w:lvl w:ilvl="0">
      <w:start w:val="1"/>
      <w:numFmt w:val="lowerLetter"/>
      <w:lvlText w:val="%1)"/>
      <w:lvlJc w:val="left"/>
      <w:pPr>
        <w:ind w:left="1582" w:hanging="360"/>
      </w:pPr>
    </w:lvl>
    <w:lvl w:ilvl="1">
      <w:start w:val="1"/>
      <w:numFmt w:val="lowerLetter"/>
      <w:lvlText w:val="%2."/>
      <w:lvlJc w:val="left"/>
      <w:pPr>
        <w:ind w:left="2302" w:hanging="360"/>
      </w:pPr>
    </w:lvl>
    <w:lvl w:ilvl="2">
      <w:start w:val="1"/>
      <w:numFmt w:val="lowerRoman"/>
      <w:lvlText w:val="%3."/>
      <w:lvlJc w:val="right"/>
      <w:pPr>
        <w:ind w:left="3022" w:hanging="180"/>
      </w:pPr>
    </w:lvl>
    <w:lvl w:ilvl="3">
      <w:start w:val="1"/>
      <w:numFmt w:val="decimal"/>
      <w:lvlText w:val="%4."/>
      <w:lvlJc w:val="left"/>
      <w:pPr>
        <w:ind w:left="3742" w:hanging="360"/>
      </w:pPr>
    </w:lvl>
    <w:lvl w:ilvl="4">
      <w:start w:val="1"/>
      <w:numFmt w:val="lowerLetter"/>
      <w:lvlText w:val="%5."/>
      <w:lvlJc w:val="left"/>
      <w:pPr>
        <w:ind w:left="4462" w:hanging="360"/>
      </w:pPr>
    </w:lvl>
    <w:lvl w:ilvl="5">
      <w:start w:val="1"/>
      <w:numFmt w:val="lowerRoman"/>
      <w:lvlText w:val="%6."/>
      <w:lvlJc w:val="right"/>
      <w:pPr>
        <w:ind w:left="5182" w:hanging="180"/>
      </w:pPr>
    </w:lvl>
    <w:lvl w:ilvl="6">
      <w:start w:val="1"/>
      <w:numFmt w:val="decimal"/>
      <w:lvlText w:val="%7."/>
      <w:lvlJc w:val="left"/>
      <w:pPr>
        <w:ind w:left="5902" w:hanging="360"/>
      </w:pPr>
    </w:lvl>
    <w:lvl w:ilvl="7">
      <w:start w:val="1"/>
      <w:numFmt w:val="lowerLetter"/>
      <w:lvlText w:val="%8."/>
      <w:lvlJc w:val="left"/>
      <w:pPr>
        <w:ind w:left="6622" w:hanging="360"/>
      </w:pPr>
    </w:lvl>
    <w:lvl w:ilvl="8">
      <w:start w:val="1"/>
      <w:numFmt w:val="lowerRoman"/>
      <w:lvlText w:val="%9."/>
      <w:lvlJc w:val="right"/>
      <w:pPr>
        <w:ind w:left="7342" w:hanging="180"/>
      </w:pPr>
    </w:lvl>
  </w:abstractNum>
  <w:abstractNum w:abstractNumId="76" w15:restartNumberingAfterBreak="0">
    <w:nsid w:val="6BDD4F63"/>
    <w:multiLevelType w:val="multilevel"/>
    <w:tmpl w:val="7C20467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7" w15:restartNumberingAfterBreak="0">
    <w:nsid w:val="6CA82888"/>
    <w:multiLevelType w:val="multilevel"/>
    <w:tmpl w:val="56A69F58"/>
    <w:lvl w:ilvl="0">
      <w:start w:val="6"/>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8" w15:restartNumberingAfterBreak="0">
    <w:nsid w:val="6D2F67DC"/>
    <w:multiLevelType w:val="multilevel"/>
    <w:tmpl w:val="5102514A"/>
    <w:lvl w:ilvl="0">
      <w:start w:val="1"/>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79" w15:restartNumberingAfterBreak="0">
    <w:nsid w:val="71C31FAF"/>
    <w:multiLevelType w:val="hybridMultilevel"/>
    <w:tmpl w:val="68CE0896"/>
    <w:lvl w:ilvl="0" w:tplc="480A000F">
      <w:start w:val="1"/>
      <w:numFmt w:val="decimal"/>
      <w:lvlText w:val="%1."/>
      <w:lvlJc w:val="left"/>
      <w:pPr>
        <w:ind w:left="360" w:hanging="360"/>
      </w:p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80" w15:restartNumberingAfterBreak="0">
    <w:nsid w:val="7269029D"/>
    <w:multiLevelType w:val="multilevel"/>
    <w:tmpl w:val="5F94150A"/>
    <w:lvl w:ilvl="0">
      <w:start w:val="6"/>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1" w15:restartNumberingAfterBreak="0">
    <w:nsid w:val="73F252CB"/>
    <w:multiLevelType w:val="hybridMultilevel"/>
    <w:tmpl w:val="FD1234EC"/>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82" w15:restartNumberingAfterBreak="0">
    <w:nsid w:val="740830EE"/>
    <w:multiLevelType w:val="multilevel"/>
    <w:tmpl w:val="AB80D1A6"/>
    <w:lvl w:ilvl="0">
      <w:start w:val="6"/>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3" w15:restartNumberingAfterBreak="0">
    <w:nsid w:val="75EC2AFD"/>
    <w:multiLevelType w:val="multilevel"/>
    <w:tmpl w:val="A920B2A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4" w15:restartNumberingAfterBreak="0">
    <w:nsid w:val="772402C4"/>
    <w:multiLevelType w:val="hybridMultilevel"/>
    <w:tmpl w:val="B20AE0A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85" w15:restartNumberingAfterBreak="0">
    <w:nsid w:val="7C27422A"/>
    <w:multiLevelType w:val="multilevel"/>
    <w:tmpl w:val="33E8A0FA"/>
    <w:lvl w:ilvl="0">
      <w:start w:val="1"/>
      <w:numFmt w:val="lowerLetter"/>
      <w:lvlText w:val="%1)"/>
      <w:lvlJc w:val="left"/>
      <w:pPr>
        <w:ind w:left="1582" w:hanging="360"/>
      </w:pPr>
    </w:lvl>
    <w:lvl w:ilvl="1">
      <w:start w:val="1"/>
      <w:numFmt w:val="lowerLetter"/>
      <w:lvlText w:val="%2."/>
      <w:lvlJc w:val="left"/>
      <w:pPr>
        <w:ind w:left="2302" w:hanging="360"/>
      </w:pPr>
    </w:lvl>
    <w:lvl w:ilvl="2">
      <w:start w:val="1"/>
      <w:numFmt w:val="lowerRoman"/>
      <w:lvlText w:val="%3."/>
      <w:lvlJc w:val="right"/>
      <w:pPr>
        <w:ind w:left="3022" w:hanging="180"/>
      </w:pPr>
    </w:lvl>
    <w:lvl w:ilvl="3">
      <w:start w:val="1"/>
      <w:numFmt w:val="decimal"/>
      <w:lvlText w:val="%4."/>
      <w:lvlJc w:val="left"/>
      <w:pPr>
        <w:ind w:left="3742" w:hanging="360"/>
      </w:pPr>
    </w:lvl>
    <w:lvl w:ilvl="4">
      <w:start w:val="1"/>
      <w:numFmt w:val="lowerLetter"/>
      <w:lvlText w:val="%5."/>
      <w:lvlJc w:val="left"/>
      <w:pPr>
        <w:ind w:left="4462" w:hanging="360"/>
      </w:pPr>
    </w:lvl>
    <w:lvl w:ilvl="5">
      <w:start w:val="1"/>
      <w:numFmt w:val="lowerRoman"/>
      <w:lvlText w:val="%6."/>
      <w:lvlJc w:val="right"/>
      <w:pPr>
        <w:ind w:left="5182" w:hanging="180"/>
      </w:pPr>
    </w:lvl>
    <w:lvl w:ilvl="6">
      <w:start w:val="1"/>
      <w:numFmt w:val="decimal"/>
      <w:lvlText w:val="%7."/>
      <w:lvlJc w:val="left"/>
      <w:pPr>
        <w:ind w:left="5902" w:hanging="360"/>
      </w:pPr>
    </w:lvl>
    <w:lvl w:ilvl="7">
      <w:start w:val="1"/>
      <w:numFmt w:val="lowerLetter"/>
      <w:lvlText w:val="%8."/>
      <w:lvlJc w:val="left"/>
      <w:pPr>
        <w:ind w:left="6622" w:hanging="360"/>
      </w:pPr>
    </w:lvl>
    <w:lvl w:ilvl="8">
      <w:start w:val="1"/>
      <w:numFmt w:val="lowerRoman"/>
      <w:lvlText w:val="%9."/>
      <w:lvlJc w:val="right"/>
      <w:pPr>
        <w:ind w:left="7342" w:hanging="180"/>
      </w:pPr>
    </w:lvl>
  </w:abstractNum>
  <w:num w:numId="1" w16cid:durableId="208148126">
    <w:abstractNumId w:val="35"/>
  </w:num>
  <w:num w:numId="2" w16cid:durableId="749742647">
    <w:abstractNumId w:val="18"/>
  </w:num>
  <w:num w:numId="3" w16cid:durableId="1995646186">
    <w:abstractNumId w:val="30"/>
  </w:num>
  <w:num w:numId="4" w16cid:durableId="1121724980">
    <w:abstractNumId w:val="67"/>
  </w:num>
  <w:num w:numId="5" w16cid:durableId="1382710723">
    <w:abstractNumId w:val="19"/>
  </w:num>
  <w:num w:numId="6" w16cid:durableId="626816346">
    <w:abstractNumId w:val="63"/>
  </w:num>
  <w:num w:numId="7" w16cid:durableId="217713672">
    <w:abstractNumId w:val="21"/>
  </w:num>
  <w:num w:numId="8" w16cid:durableId="1488788757">
    <w:abstractNumId w:val="43"/>
  </w:num>
  <w:num w:numId="9" w16cid:durableId="693919069">
    <w:abstractNumId w:val="36"/>
  </w:num>
  <w:num w:numId="10" w16cid:durableId="1531189517">
    <w:abstractNumId w:val="33"/>
  </w:num>
  <w:num w:numId="11" w16cid:durableId="1209294438">
    <w:abstractNumId w:val="28"/>
  </w:num>
  <w:num w:numId="12" w16cid:durableId="186138353">
    <w:abstractNumId w:val="84"/>
  </w:num>
  <w:num w:numId="13" w16cid:durableId="1454251787">
    <w:abstractNumId w:val="31"/>
  </w:num>
  <w:num w:numId="14" w16cid:durableId="283460376">
    <w:abstractNumId w:val="39"/>
  </w:num>
  <w:num w:numId="15" w16cid:durableId="1911425163">
    <w:abstractNumId w:val="66"/>
  </w:num>
  <w:num w:numId="16" w16cid:durableId="288167229">
    <w:abstractNumId w:val="81"/>
  </w:num>
  <w:num w:numId="17" w16cid:durableId="2136101797">
    <w:abstractNumId w:val="42"/>
  </w:num>
  <w:num w:numId="18" w16cid:durableId="2118912310">
    <w:abstractNumId w:val="13"/>
  </w:num>
  <w:num w:numId="19" w16cid:durableId="2035231885">
    <w:abstractNumId w:val="59"/>
  </w:num>
  <w:num w:numId="20" w16cid:durableId="392772262">
    <w:abstractNumId w:val="44"/>
  </w:num>
  <w:num w:numId="21" w16cid:durableId="2056806422">
    <w:abstractNumId w:val="55"/>
  </w:num>
  <w:num w:numId="22" w16cid:durableId="390350453">
    <w:abstractNumId w:val="23"/>
  </w:num>
  <w:num w:numId="23" w16cid:durableId="1364281374">
    <w:abstractNumId w:val="68"/>
  </w:num>
  <w:num w:numId="24" w16cid:durableId="1468233040">
    <w:abstractNumId w:val="40"/>
  </w:num>
  <w:num w:numId="25" w16cid:durableId="598485708">
    <w:abstractNumId w:val="72"/>
  </w:num>
  <w:num w:numId="26" w16cid:durableId="1124739070">
    <w:abstractNumId w:val="16"/>
  </w:num>
  <w:num w:numId="27" w16cid:durableId="1119564827">
    <w:abstractNumId w:val="34"/>
  </w:num>
  <w:num w:numId="28" w16cid:durableId="1389767950">
    <w:abstractNumId w:val="62"/>
  </w:num>
  <w:num w:numId="29" w16cid:durableId="364527253">
    <w:abstractNumId w:val="50"/>
  </w:num>
  <w:num w:numId="30" w16cid:durableId="462847676">
    <w:abstractNumId w:val="6"/>
  </w:num>
  <w:num w:numId="31" w16cid:durableId="174001998">
    <w:abstractNumId w:val="58"/>
  </w:num>
  <w:num w:numId="32" w16cid:durableId="2004579544">
    <w:abstractNumId w:val="52"/>
  </w:num>
  <w:num w:numId="33" w16cid:durableId="1907761821">
    <w:abstractNumId w:val="74"/>
  </w:num>
  <w:num w:numId="34" w16cid:durableId="1909269617">
    <w:abstractNumId w:val="20"/>
  </w:num>
  <w:num w:numId="35" w16cid:durableId="420761547">
    <w:abstractNumId w:val="47"/>
  </w:num>
  <w:num w:numId="36" w16cid:durableId="1331062188">
    <w:abstractNumId w:val="76"/>
  </w:num>
  <w:num w:numId="37" w16cid:durableId="732972552">
    <w:abstractNumId w:val="60"/>
  </w:num>
  <w:num w:numId="38" w16cid:durableId="641814968">
    <w:abstractNumId w:val="83"/>
  </w:num>
  <w:num w:numId="39" w16cid:durableId="1725520224">
    <w:abstractNumId w:val="51"/>
  </w:num>
  <w:num w:numId="40" w16cid:durableId="1352493783">
    <w:abstractNumId w:val="2"/>
  </w:num>
  <w:num w:numId="41" w16cid:durableId="1059550334">
    <w:abstractNumId w:val="14"/>
  </w:num>
  <w:num w:numId="42" w16cid:durableId="72896818">
    <w:abstractNumId w:val="65"/>
  </w:num>
  <w:num w:numId="43" w16cid:durableId="1289093695">
    <w:abstractNumId w:val="25"/>
  </w:num>
  <w:num w:numId="44" w16cid:durableId="169758786">
    <w:abstractNumId w:val="75"/>
  </w:num>
  <w:num w:numId="45" w16cid:durableId="904410255">
    <w:abstractNumId w:val="49"/>
  </w:num>
  <w:num w:numId="46" w16cid:durableId="809323629">
    <w:abstractNumId w:val="5"/>
  </w:num>
  <w:num w:numId="47" w16cid:durableId="41758899">
    <w:abstractNumId w:val="46"/>
  </w:num>
  <w:num w:numId="48" w16cid:durableId="465513613">
    <w:abstractNumId w:val="85"/>
  </w:num>
  <w:num w:numId="49" w16cid:durableId="1742676047">
    <w:abstractNumId w:val="54"/>
  </w:num>
  <w:num w:numId="50" w16cid:durableId="389160512">
    <w:abstractNumId w:val="38"/>
  </w:num>
  <w:num w:numId="51" w16cid:durableId="1832679623">
    <w:abstractNumId w:val="45"/>
  </w:num>
  <w:num w:numId="52" w16cid:durableId="1642885572">
    <w:abstractNumId w:val="41"/>
  </w:num>
  <w:num w:numId="53" w16cid:durableId="1485509665">
    <w:abstractNumId w:val="32"/>
  </w:num>
  <w:num w:numId="54" w16cid:durableId="1903367364">
    <w:abstractNumId w:val="78"/>
  </w:num>
  <w:num w:numId="55" w16cid:durableId="1651785436">
    <w:abstractNumId w:val="69"/>
  </w:num>
  <w:num w:numId="56" w16cid:durableId="992609396">
    <w:abstractNumId w:val="27"/>
  </w:num>
  <w:num w:numId="57" w16cid:durableId="2071494644">
    <w:abstractNumId w:val="8"/>
  </w:num>
  <w:num w:numId="58" w16cid:durableId="519202980">
    <w:abstractNumId w:val="22"/>
  </w:num>
  <w:num w:numId="59" w16cid:durableId="2065448964">
    <w:abstractNumId w:val="61"/>
  </w:num>
  <w:num w:numId="60" w16cid:durableId="1656495369">
    <w:abstractNumId w:val="10"/>
  </w:num>
  <w:num w:numId="61" w16cid:durableId="508451278">
    <w:abstractNumId w:val="4"/>
  </w:num>
  <w:num w:numId="62" w16cid:durableId="562641590">
    <w:abstractNumId w:val="7"/>
  </w:num>
  <w:num w:numId="63" w16cid:durableId="1920485156">
    <w:abstractNumId w:val="64"/>
  </w:num>
  <w:num w:numId="64" w16cid:durableId="1697197171">
    <w:abstractNumId w:val="24"/>
  </w:num>
  <w:num w:numId="65" w16cid:durableId="41487591">
    <w:abstractNumId w:val="26"/>
  </w:num>
  <w:num w:numId="66" w16cid:durableId="1812936523">
    <w:abstractNumId w:val="79"/>
  </w:num>
  <w:num w:numId="67" w16cid:durableId="1549341588">
    <w:abstractNumId w:val="57"/>
  </w:num>
  <w:num w:numId="68" w16cid:durableId="336544415">
    <w:abstractNumId w:val="11"/>
  </w:num>
  <w:num w:numId="69" w16cid:durableId="1057778664">
    <w:abstractNumId w:val="73"/>
  </w:num>
  <w:num w:numId="70" w16cid:durableId="381946948">
    <w:abstractNumId w:val="37"/>
  </w:num>
  <w:num w:numId="71" w16cid:durableId="699016763">
    <w:abstractNumId w:val="15"/>
  </w:num>
  <w:num w:numId="72" w16cid:durableId="473060274">
    <w:abstractNumId w:val="17"/>
  </w:num>
  <w:num w:numId="73" w16cid:durableId="842429904">
    <w:abstractNumId w:val="77"/>
  </w:num>
  <w:num w:numId="74" w16cid:durableId="768238009">
    <w:abstractNumId w:val="56"/>
  </w:num>
  <w:num w:numId="75" w16cid:durableId="1856965680">
    <w:abstractNumId w:val="29"/>
  </w:num>
  <w:num w:numId="76" w16cid:durableId="1403912708">
    <w:abstractNumId w:val="1"/>
  </w:num>
  <w:num w:numId="77" w16cid:durableId="1093362433">
    <w:abstractNumId w:val="3"/>
  </w:num>
  <w:num w:numId="78" w16cid:durableId="1133984856">
    <w:abstractNumId w:val="82"/>
  </w:num>
  <w:num w:numId="79" w16cid:durableId="1244073423">
    <w:abstractNumId w:val="71"/>
  </w:num>
  <w:num w:numId="80" w16cid:durableId="1062214437">
    <w:abstractNumId w:val="12"/>
  </w:num>
  <w:num w:numId="81" w16cid:durableId="73288492">
    <w:abstractNumId w:val="9"/>
  </w:num>
  <w:num w:numId="82" w16cid:durableId="1935160934">
    <w:abstractNumId w:val="80"/>
  </w:num>
  <w:num w:numId="83" w16cid:durableId="1630086895">
    <w:abstractNumId w:val="70"/>
  </w:num>
  <w:num w:numId="84" w16cid:durableId="651523491">
    <w:abstractNumId w:val="48"/>
  </w:num>
  <w:num w:numId="85" w16cid:durableId="124322113">
    <w:abstractNumId w:val="53"/>
  </w:num>
  <w:num w:numId="86" w16cid:durableId="692342448">
    <w:abstractNumId w:val="0"/>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4BF0"/>
    <w:rsid w:val="00006282"/>
    <w:rsid w:val="00007E2F"/>
    <w:rsid w:val="000165AF"/>
    <w:rsid w:val="00032D71"/>
    <w:rsid w:val="00035709"/>
    <w:rsid w:val="00043638"/>
    <w:rsid w:val="00051F22"/>
    <w:rsid w:val="0005397F"/>
    <w:rsid w:val="00053EAF"/>
    <w:rsid w:val="00055CF9"/>
    <w:rsid w:val="000569A1"/>
    <w:rsid w:val="0006048B"/>
    <w:rsid w:val="000611E2"/>
    <w:rsid w:val="00065B94"/>
    <w:rsid w:val="00066752"/>
    <w:rsid w:val="000679F9"/>
    <w:rsid w:val="000762BC"/>
    <w:rsid w:val="00076D8B"/>
    <w:rsid w:val="00077E88"/>
    <w:rsid w:val="00082473"/>
    <w:rsid w:val="000853A4"/>
    <w:rsid w:val="000866F7"/>
    <w:rsid w:val="00090C43"/>
    <w:rsid w:val="000A17E3"/>
    <w:rsid w:val="000A3189"/>
    <w:rsid w:val="000B5EB1"/>
    <w:rsid w:val="000D43F9"/>
    <w:rsid w:val="000E0D07"/>
    <w:rsid w:val="000E1045"/>
    <w:rsid w:val="000E215E"/>
    <w:rsid w:val="000E2A5D"/>
    <w:rsid w:val="000E63D1"/>
    <w:rsid w:val="000F07A0"/>
    <w:rsid w:val="000F7F7D"/>
    <w:rsid w:val="0010050B"/>
    <w:rsid w:val="00102472"/>
    <w:rsid w:val="00105707"/>
    <w:rsid w:val="00106CFC"/>
    <w:rsid w:val="00107233"/>
    <w:rsid w:val="00107429"/>
    <w:rsid w:val="00112667"/>
    <w:rsid w:val="00112A23"/>
    <w:rsid w:val="0011412E"/>
    <w:rsid w:val="0012504C"/>
    <w:rsid w:val="001257EA"/>
    <w:rsid w:val="00132624"/>
    <w:rsid w:val="00137801"/>
    <w:rsid w:val="00142A06"/>
    <w:rsid w:val="0014785D"/>
    <w:rsid w:val="00156A36"/>
    <w:rsid w:val="00160249"/>
    <w:rsid w:val="0016388E"/>
    <w:rsid w:val="00173E4D"/>
    <w:rsid w:val="00173F22"/>
    <w:rsid w:val="001748F3"/>
    <w:rsid w:val="00177F4E"/>
    <w:rsid w:val="00187111"/>
    <w:rsid w:val="00190067"/>
    <w:rsid w:val="001934B6"/>
    <w:rsid w:val="0019438B"/>
    <w:rsid w:val="00195E89"/>
    <w:rsid w:val="001A28FC"/>
    <w:rsid w:val="001A2EA3"/>
    <w:rsid w:val="001B2852"/>
    <w:rsid w:val="001B66C8"/>
    <w:rsid w:val="001C1115"/>
    <w:rsid w:val="001C5B03"/>
    <w:rsid w:val="001C623F"/>
    <w:rsid w:val="001D3AEB"/>
    <w:rsid w:val="001D7E4E"/>
    <w:rsid w:val="001E5137"/>
    <w:rsid w:val="001E5A8F"/>
    <w:rsid w:val="001F05E5"/>
    <w:rsid w:val="001F262B"/>
    <w:rsid w:val="001F4685"/>
    <w:rsid w:val="001F78F8"/>
    <w:rsid w:val="00203C3B"/>
    <w:rsid w:val="002049A3"/>
    <w:rsid w:val="00206634"/>
    <w:rsid w:val="00210E95"/>
    <w:rsid w:val="002151A0"/>
    <w:rsid w:val="00221F32"/>
    <w:rsid w:val="0022413F"/>
    <w:rsid w:val="00225487"/>
    <w:rsid w:val="00231326"/>
    <w:rsid w:val="00231380"/>
    <w:rsid w:val="002313B9"/>
    <w:rsid w:val="00235DD5"/>
    <w:rsid w:val="0024578C"/>
    <w:rsid w:val="00246E76"/>
    <w:rsid w:val="0025141C"/>
    <w:rsid w:val="0025590F"/>
    <w:rsid w:val="00255924"/>
    <w:rsid w:val="00256900"/>
    <w:rsid w:val="00260DC0"/>
    <w:rsid w:val="002640CE"/>
    <w:rsid w:val="0027015A"/>
    <w:rsid w:val="0027239A"/>
    <w:rsid w:val="002727DB"/>
    <w:rsid w:val="0027380E"/>
    <w:rsid w:val="002816F4"/>
    <w:rsid w:val="00287981"/>
    <w:rsid w:val="00297BED"/>
    <w:rsid w:val="002A1243"/>
    <w:rsid w:val="002A7B3F"/>
    <w:rsid w:val="002B07D6"/>
    <w:rsid w:val="002B0995"/>
    <w:rsid w:val="002B4A3B"/>
    <w:rsid w:val="002B6816"/>
    <w:rsid w:val="002B7ED8"/>
    <w:rsid w:val="002C5F8C"/>
    <w:rsid w:val="002D6E1E"/>
    <w:rsid w:val="002E0023"/>
    <w:rsid w:val="002E250B"/>
    <w:rsid w:val="002E2811"/>
    <w:rsid w:val="002E58AD"/>
    <w:rsid w:val="002F4161"/>
    <w:rsid w:val="002F57DD"/>
    <w:rsid w:val="002F7D17"/>
    <w:rsid w:val="00304B39"/>
    <w:rsid w:val="00304F5A"/>
    <w:rsid w:val="00306ABE"/>
    <w:rsid w:val="00307652"/>
    <w:rsid w:val="00307B9B"/>
    <w:rsid w:val="0031363E"/>
    <w:rsid w:val="00324045"/>
    <w:rsid w:val="00326B58"/>
    <w:rsid w:val="00330F52"/>
    <w:rsid w:val="003312C6"/>
    <w:rsid w:val="00337FAA"/>
    <w:rsid w:val="003449DE"/>
    <w:rsid w:val="00346C5C"/>
    <w:rsid w:val="003517F2"/>
    <w:rsid w:val="00365FA7"/>
    <w:rsid w:val="00371588"/>
    <w:rsid w:val="00372750"/>
    <w:rsid w:val="00380423"/>
    <w:rsid w:val="00391468"/>
    <w:rsid w:val="00391D00"/>
    <w:rsid w:val="00393B21"/>
    <w:rsid w:val="00395704"/>
    <w:rsid w:val="00397577"/>
    <w:rsid w:val="003A3FBA"/>
    <w:rsid w:val="003A4572"/>
    <w:rsid w:val="003A55AD"/>
    <w:rsid w:val="003A629E"/>
    <w:rsid w:val="003A737D"/>
    <w:rsid w:val="003B1638"/>
    <w:rsid w:val="003B1959"/>
    <w:rsid w:val="003B38B0"/>
    <w:rsid w:val="003C43D7"/>
    <w:rsid w:val="003D29ED"/>
    <w:rsid w:val="003D3D21"/>
    <w:rsid w:val="003D57AF"/>
    <w:rsid w:val="003D7307"/>
    <w:rsid w:val="003E0701"/>
    <w:rsid w:val="003E7358"/>
    <w:rsid w:val="003F2ECD"/>
    <w:rsid w:val="003F60B4"/>
    <w:rsid w:val="00406A63"/>
    <w:rsid w:val="0040735C"/>
    <w:rsid w:val="00410EC5"/>
    <w:rsid w:val="00421A49"/>
    <w:rsid w:val="00423F7F"/>
    <w:rsid w:val="004267C7"/>
    <w:rsid w:val="00434A3A"/>
    <w:rsid w:val="00436AB3"/>
    <w:rsid w:val="004373D4"/>
    <w:rsid w:val="004423D8"/>
    <w:rsid w:val="00445B5D"/>
    <w:rsid w:val="00447994"/>
    <w:rsid w:val="00452BFF"/>
    <w:rsid w:val="00463816"/>
    <w:rsid w:val="00464ECE"/>
    <w:rsid w:val="00466D7D"/>
    <w:rsid w:val="0047547E"/>
    <w:rsid w:val="00476AF5"/>
    <w:rsid w:val="00476D37"/>
    <w:rsid w:val="004778A5"/>
    <w:rsid w:val="0048306D"/>
    <w:rsid w:val="004856E4"/>
    <w:rsid w:val="00487C8F"/>
    <w:rsid w:val="004909DC"/>
    <w:rsid w:val="0049160B"/>
    <w:rsid w:val="004916F1"/>
    <w:rsid w:val="00494980"/>
    <w:rsid w:val="004967C3"/>
    <w:rsid w:val="00497219"/>
    <w:rsid w:val="004A2311"/>
    <w:rsid w:val="004A3A1F"/>
    <w:rsid w:val="004A60EC"/>
    <w:rsid w:val="004A6E30"/>
    <w:rsid w:val="004A74B5"/>
    <w:rsid w:val="004C2B97"/>
    <w:rsid w:val="004C3EB5"/>
    <w:rsid w:val="004C5ED2"/>
    <w:rsid w:val="004D10C8"/>
    <w:rsid w:val="004D17BE"/>
    <w:rsid w:val="004D223E"/>
    <w:rsid w:val="004D4902"/>
    <w:rsid w:val="004E203D"/>
    <w:rsid w:val="004E6C0E"/>
    <w:rsid w:val="004F76C3"/>
    <w:rsid w:val="005104BC"/>
    <w:rsid w:val="0051583E"/>
    <w:rsid w:val="0052019E"/>
    <w:rsid w:val="00526810"/>
    <w:rsid w:val="0052728C"/>
    <w:rsid w:val="00531BFE"/>
    <w:rsid w:val="005328D7"/>
    <w:rsid w:val="00540E2D"/>
    <w:rsid w:val="00542212"/>
    <w:rsid w:val="00542F38"/>
    <w:rsid w:val="00543B3D"/>
    <w:rsid w:val="005452A3"/>
    <w:rsid w:val="0054677E"/>
    <w:rsid w:val="00554587"/>
    <w:rsid w:val="0055598B"/>
    <w:rsid w:val="00555E85"/>
    <w:rsid w:val="00561366"/>
    <w:rsid w:val="00565FFE"/>
    <w:rsid w:val="0058472F"/>
    <w:rsid w:val="00590693"/>
    <w:rsid w:val="005913CC"/>
    <w:rsid w:val="0059398F"/>
    <w:rsid w:val="005968B5"/>
    <w:rsid w:val="005A086C"/>
    <w:rsid w:val="005A4806"/>
    <w:rsid w:val="005B123B"/>
    <w:rsid w:val="005B19D7"/>
    <w:rsid w:val="005B1E8C"/>
    <w:rsid w:val="005B4375"/>
    <w:rsid w:val="005B5B52"/>
    <w:rsid w:val="005C07AE"/>
    <w:rsid w:val="005C5656"/>
    <w:rsid w:val="005C6ADC"/>
    <w:rsid w:val="005D4901"/>
    <w:rsid w:val="005E079C"/>
    <w:rsid w:val="005E3656"/>
    <w:rsid w:val="005E4B7D"/>
    <w:rsid w:val="005E7BA7"/>
    <w:rsid w:val="005F2D6D"/>
    <w:rsid w:val="005F4F82"/>
    <w:rsid w:val="005F677B"/>
    <w:rsid w:val="00601A14"/>
    <w:rsid w:val="006125DC"/>
    <w:rsid w:val="00617318"/>
    <w:rsid w:val="0062422F"/>
    <w:rsid w:val="006332EB"/>
    <w:rsid w:val="00634CE0"/>
    <w:rsid w:val="00640979"/>
    <w:rsid w:val="00641993"/>
    <w:rsid w:val="006506D1"/>
    <w:rsid w:val="00673595"/>
    <w:rsid w:val="00674534"/>
    <w:rsid w:val="00676AF4"/>
    <w:rsid w:val="006845FF"/>
    <w:rsid w:val="00695EC0"/>
    <w:rsid w:val="00696481"/>
    <w:rsid w:val="006A2C21"/>
    <w:rsid w:val="006A306F"/>
    <w:rsid w:val="006B6890"/>
    <w:rsid w:val="006C0B3C"/>
    <w:rsid w:val="006C51D5"/>
    <w:rsid w:val="006C5D49"/>
    <w:rsid w:val="006C7F0F"/>
    <w:rsid w:val="006D0B77"/>
    <w:rsid w:val="006E18F3"/>
    <w:rsid w:val="00700602"/>
    <w:rsid w:val="00707705"/>
    <w:rsid w:val="00715352"/>
    <w:rsid w:val="00720AD6"/>
    <w:rsid w:val="007278CE"/>
    <w:rsid w:val="007328D8"/>
    <w:rsid w:val="007348B8"/>
    <w:rsid w:val="00737E89"/>
    <w:rsid w:val="00746C62"/>
    <w:rsid w:val="00750DD9"/>
    <w:rsid w:val="00751C7C"/>
    <w:rsid w:val="00751D08"/>
    <w:rsid w:val="007541AA"/>
    <w:rsid w:val="00760923"/>
    <w:rsid w:val="00761430"/>
    <w:rsid w:val="0076272E"/>
    <w:rsid w:val="0077044F"/>
    <w:rsid w:val="007706FA"/>
    <w:rsid w:val="00774E94"/>
    <w:rsid w:val="00780360"/>
    <w:rsid w:val="00783D57"/>
    <w:rsid w:val="00792CE2"/>
    <w:rsid w:val="00795899"/>
    <w:rsid w:val="007A01EE"/>
    <w:rsid w:val="007A203C"/>
    <w:rsid w:val="007A2E6B"/>
    <w:rsid w:val="007A4330"/>
    <w:rsid w:val="007A657D"/>
    <w:rsid w:val="007B5A04"/>
    <w:rsid w:val="007C1727"/>
    <w:rsid w:val="007C1A09"/>
    <w:rsid w:val="007C706A"/>
    <w:rsid w:val="007D17AF"/>
    <w:rsid w:val="007D58D7"/>
    <w:rsid w:val="007D5C9B"/>
    <w:rsid w:val="007E0943"/>
    <w:rsid w:val="007E6061"/>
    <w:rsid w:val="007F0C52"/>
    <w:rsid w:val="00803A04"/>
    <w:rsid w:val="008177CF"/>
    <w:rsid w:val="00823BC3"/>
    <w:rsid w:val="00836E6C"/>
    <w:rsid w:val="008400A9"/>
    <w:rsid w:val="0084085E"/>
    <w:rsid w:val="00841018"/>
    <w:rsid w:val="00844667"/>
    <w:rsid w:val="008505DA"/>
    <w:rsid w:val="008530A0"/>
    <w:rsid w:val="008559EC"/>
    <w:rsid w:val="00870D8B"/>
    <w:rsid w:val="00880EA7"/>
    <w:rsid w:val="00882C92"/>
    <w:rsid w:val="00885C94"/>
    <w:rsid w:val="00887F22"/>
    <w:rsid w:val="00897BAF"/>
    <w:rsid w:val="008A7379"/>
    <w:rsid w:val="008B0271"/>
    <w:rsid w:val="008B2E04"/>
    <w:rsid w:val="008B587C"/>
    <w:rsid w:val="008B5D46"/>
    <w:rsid w:val="008C259D"/>
    <w:rsid w:val="008C3C39"/>
    <w:rsid w:val="008C413D"/>
    <w:rsid w:val="008C5CB7"/>
    <w:rsid w:val="008E1745"/>
    <w:rsid w:val="008E4147"/>
    <w:rsid w:val="008E46B5"/>
    <w:rsid w:val="008E4E29"/>
    <w:rsid w:val="008E7E6C"/>
    <w:rsid w:val="008F3DA3"/>
    <w:rsid w:val="008F4AA8"/>
    <w:rsid w:val="008F4D8E"/>
    <w:rsid w:val="00901859"/>
    <w:rsid w:val="00901A16"/>
    <w:rsid w:val="00905C58"/>
    <w:rsid w:val="00906597"/>
    <w:rsid w:val="00912648"/>
    <w:rsid w:val="00914CC6"/>
    <w:rsid w:val="00914D58"/>
    <w:rsid w:val="00917E2A"/>
    <w:rsid w:val="00917F13"/>
    <w:rsid w:val="009212EE"/>
    <w:rsid w:val="00923A07"/>
    <w:rsid w:val="00930BE3"/>
    <w:rsid w:val="009340E3"/>
    <w:rsid w:val="00935DDA"/>
    <w:rsid w:val="00937F35"/>
    <w:rsid w:val="00937FE8"/>
    <w:rsid w:val="00944E77"/>
    <w:rsid w:val="009455A5"/>
    <w:rsid w:val="00947058"/>
    <w:rsid w:val="00947868"/>
    <w:rsid w:val="0095019B"/>
    <w:rsid w:val="009520F7"/>
    <w:rsid w:val="00952136"/>
    <w:rsid w:val="00955A56"/>
    <w:rsid w:val="00957657"/>
    <w:rsid w:val="00964EEC"/>
    <w:rsid w:val="00974D3D"/>
    <w:rsid w:val="00977678"/>
    <w:rsid w:val="00983512"/>
    <w:rsid w:val="00984F75"/>
    <w:rsid w:val="009949F6"/>
    <w:rsid w:val="00996B9B"/>
    <w:rsid w:val="009A5F98"/>
    <w:rsid w:val="009A7CC7"/>
    <w:rsid w:val="009B1249"/>
    <w:rsid w:val="009B4702"/>
    <w:rsid w:val="009B5D73"/>
    <w:rsid w:val="009C0052"/>
    <w:rsid w:val="009C3406"/>
    <w:rsid w:val="009C5D86"/>
    <w:rsid w:val="009D0AA8"/>
    <w:rsid w:val="009D2919"/>
    <w:rsid w:val="009D3428"/>
    <w:rsid w:val="009D5445"/>
    <w:rsid w:val="009D7CF1"/>
    <w:rsid w:val="009E5646"/>
    <w:rsid w:val="009F5C89"/>
    <w:rsid w:val="00A01BE6"/>
    <w:rsid w:val="00A10365"/>
    <w:rsid w:val="00A20F3D"/>
    <w:rsid w:val="00A26217"/>
    <w:rsid w:val="00A423F6"/>
    <w:rsid w:val="00A43879"/>
    <w:rsid w:val="00A43ED4"/>
    <w:rsid w:val="00A45556"/>
    <w:rsid w:val="00A55A07"/>
    <w:rsid w:val="00A60510"/>
    <w:rsid w:val="00A650B5"/>
    <w:rsid w:val="00A66B5F"/>
    <w:rsid w:val="00A66DAA"/>
    <w:rsid w:val="00A66FBD"/>
    <w:rsid w:val="00A74252"/>
    <w:rsid w:val="00A77A92"/>
    <w:rsid w:val="00A85172"/>
    <w:rsid w:val="00A871DB"/>
    <w:rsid w:val="00A93444"/>
    <w:rsid w:val="00A94B2A"/>
    <w:rsid w:val="00AA39F3"/>
    <w:rsid w:val="00AB36C6"/>
    <w:rsid w:val="00AB3B58"/>
    <w:rsid w:val="00AB46BF"/>
    <w:rsid w:val="00AB671D"/>
    <w:rsid w:val="00AB7299"/>
    <w:rsid w:val="00AC22A0"/>
    <w:rsid w:val="00AD7B0D"/>
    <w:rsid w:val="00AF0809"/>
    <w:rsid w:val="00AF2A2B"/>
    <w:rsid w:val="00AF45AE"/>
    <w:rsid w:val="00B001A9"/>
    <w:rsid w:val="00B01E72"/>
    <w:rsid w:val="00B0334E"/>
    <w:rsid w:val="00B03CB5"/>
    <w:rsid w:val="00B0426E"/>
    <w:rsid w:val="00B10438"/>
    <w:rsid w:val="00B107CE"/>
    <w:rsid w:val="00B11994"/>
    <w:rsid w:val="00B144C7"/>
    <w:rsid w:val="00B1687F"/>
    <w:rsid w:val="00B325EB"/>
    <w:rsid w:val="00B33AB6"/>
    <w:rsid w:val="00B513F6"/>
    <w:rsid w:val="00B51D11"/>
    <w:rsid w:val="00B6076D"/>
    <w:rsid w:val="00B611F0"/>
    <w:rsid w:val="00B61EAF"/>
    <w:rsid w:val="00B65923"/>
    <w:rsid w:val="00B7309F"/>
    <w:rsid w:val="00B742E2"/>
    <w:rsid w:val="00B82122"/>
    <w:rsid w:val="00B93E8D"/>
    <w:rsid w:val="00B959CB"/>
    <w:rsid w:val="00BA1431"/>
    <w:rsid w:val="00BB041F"/>
    <w:rsid w:val="00BB0DD7"/>
    <w:rsid w:val="00BB4444"/>
    <w:rsid w:val="00BB5899"/>
    <w:rsid w:val="00BC074D"/>
    <w:rsid w:val="00BC3340"/>
    <w:rsid w:val="00BC4FB8"/>
    <w:rsid w:val="00BC66B0"/>
    <w:rsid w:val="00BD19E0"/>
    <w:rsid w:val="00BD4A3C"/>
    <w:rsid w:val="00BE5D04"/>
    <w:rsid w:val="00BE6D1A"/>
    <w:rsid w:val="00C062D9"/>
    <w:rsid w:val="00C07A76"/>
    <w:rsid w:val="00C1073E"/>
    <w:rsid w:val="00C12D88"/>
    <w:rsid w:val="00C146B2"/>
    <w:rsid w:val="00C15E5B"/>
    <w:rsid w:val="00C170E8"/>
    <w:rsid w:val="00C26AB6"/>
    <w:rsid w:val="00C32988"/>
    <w:rsid w:val="00C459B2"/>
    <w:rsid w:val="00C466DD"/>
    <w:rsid w:val="00C5254A"/>
    <w:rsid w:val="00C52C42"/>
    <w:rsid w:val="00C52E50"/>
    <w:rsid w:val="00C52E7B"/>
    <w:rsid w:val="00C53C90"/>
    <w:rsid w:val="00C544E5"/>
    <w:rsid w:val="00C560E8"/>
    <w:rsid w:val="00C57CBD"/>
    <w:rsid w:val="00C722F0"/>
    <w:rsid w:val="00C74474"/>
    <w:rsid w:val="00C77F36"/>
    <w:rsid w:val="00C82EEF"/>
    <w:rsid w:val="00C832F7"/>
    <w:rsid w:val="00C838CA"/>
    <w:rsid w:val="00C8633F"/>
    <w:rsid w:val="00C867FF"/>
    <w:rsid w:val="00C964CF"/>
    <w:rsid w:val="00C97099"/>
    <w:rsid w:val="00CA2275"/>
    <w:rsid w:val="00CA3F6F"/>
    <w:rsid w:val="00CA70CA"/>
    <w:rsid w:val="00CB0701"/>
    <w:rsid w:val="00CB6256"/>
    <w:rsid w:val="00CC4812"/>
    <w:rsid w:val="00CC7457"/>
    <w:rsid w:val="00CD3565"/>
    <w:rsid w:val="00CD45BE"/>
    <w:rsid w:val="00CE433F"/>
    <w:rsid w:val="00CE61D8"/>
    <w:rsid w:val="00CE6D7A"/>
    <w:rsid w:val="00CE7DEA"/>
    <w:rsid w:val="00CF2F21"/>
    <w:rsid w:val="00CF3B3E"/>
    <w:rsid w:val="00CF7118"/>
    <w:rsid w:val="00D01EDE"/>
    <w:rsid w:val="00D021AC"/>
    <w:rsid w:val="00D02E3E"/>
    <w:rsid w:val="00D07528"/>
    <w:rsid w:val="00D078E4"/>
    <w:rsid w:val="00D1062B"/>
    <w:rsid w:val="00D13EE2"/>
    <w:rsid w:val="00D15B61"/>
    <w:rsid w:val="00D266F7"/>
    <w:rsid w:val="00D328C7"/>
    <w:rsid w:val="00D32E7B"/>
    <w:rsid w:val="00D35171"/>
    <w:rsid w:val="00D37705"/>
    <w:rsid w:val="00D420EE"/>
    <w:rsid w:val="00D42CD5"/>
    <w:rsid w:val="00D45307"/>
    <w:rsid w:val="00D46EF3"/>
    <w:rsid w:val="00D47FA0"/>
    <w:rsid w:val="00D50D3A"/>
    <w:rsid w:val="00D56DF6"/>
    <w:rsid w:val="00D6223A"/>
    <w:rsid w:val="00D656E0"/>
    <w:rsid w:val="00D6799D"/>
    <w:rsid w:val="00D73766"/>
    <w:rsid w:val="00D7460B"/>
    <w:rsid w:val="00D74D05"/>
    <w:rsid w:val="00D76F52"/>
    <w:rsid w:val="00D85C4C"/>
    <w:rsid w:val="00D876BD"/>
    <w:rsid w:val="00D9171F"/>
    <w:rsid w:val="00D932FB"/>
    <w:rsid w:val="00D94B83"/>
    <w:rsid w:val="00D96C01"/>
    <w:rsid w:val="00DA35B6"/>
    <w:rsid w:val="00DC014D"/>
    <w:rsid w:val="00DD1FCA"/>
    <w:rsid w:val="00DD31C4"/>
    <w:rsid w:val="00DD51AD"/>
    <w:rsid w:val="00DD7E7F"/>
    <w:rsid w:val="00DE3FA7"/>
    <w:rsid w:val="00DE6A2E"/>
    <w:rsid w:val="00DF0C42"/>
    <w:rsid w:val="00DF6437"/>
    <w:rsid w:val="00E03B6B"/>
    <w:rsid w:val="00E06358"/>
    <w:rsid w:val="00E07D8F"/>
    <w:rsid w:val="00E140C0"/>
    <w:rsid w:val="00E1486A"/>
    <w:rsid w:val="00E14895"/>
    <w:rsid w:val="00E16FD4"/>
    <w:rsid w:val="00E239FE"/>
    <w:rsid w:val="00E273AE"/>
    <w:rsid w:val="00E36B4A"/>
    <w:rsid w:val="00E376ED"/>
    <w:rsid w:val="00E4028E"/>
    <w:rsid w:val="00E41AB1"/>
    <w:rsid w:val="00E42879"/>
    <w:rsid w:val="00E4374D"/>
    <w:rsid w:val="00E47F00"/>
    <w:rsid w:val="00E5014D"/>
    <w:rsid w:val="00E6575F"/>
    <w:rsid w:val="00E66CBF"/>
    <w:rsid w:val="00E71498"/>
    <w:rsid w:val="00E726FC"/>
    <w:rsid w:val="00E829EB"/>
    <w:rsid w:val="00E83239"/>
    <w:rsid w:val="00E84245"/>
    <w:rsid w:val="00E87ECE"/>
    <w:rsid w:val="00E91E78"/>
    <w:rsid w:val="00E92D23"/>
    <w:rsid w:val="00E93CC0"/>
    <w:rsid w:val="00E94E40"/>
    <w:rsid w:val="00EA074F"/>
    <w:rsid w:val="00EA318D"/>
    <w:rsid w:val="00EA31DF"/>
    <w:rsid w:val="00EA40C6"/>
    <w:rsid w:val="00EB061C"/>
    <w:rsid w:val="00EB5B86"/>
    <w:rsid w:val="00EC14E1"/>
    <w:rsid w:val="00EC2E55"/>
    <w:rsid w:val="00ED0497"/>
    <w:rsid w:val="00ED0AC7"/>
    <w:rsid w:val="00ED2BED"/>
    <w:rsid w:val="00ED3F03"/>
    <w:rsid w:val="00ED4315"/>
    <w:rsid w:val="00EF5D64"/>
    <w:rsid w:val="00EF6772"/>
    <w:rsid w:val="00EF6CC4"/>
    <w:rsid w:val="00F04908"/>
    <w:rsid w:val="00F07439"/>
    <w:rsid w:val="00F11352"/>
    <w:rsid w:val="00F131EB"/>
    <w:rsid w:val="00F16086"/>
    <w:rsid w:val="00F25483"/>
    <w:rsid w:val="00F319A8"/>
    <w:rsid w:val="00F32AE5"/>
    <w:rsid w:val="00F42611"/>
    <w:rsid w:val="00F520CC"/>
    <w:rsid w:val="00F523D0"/>
    <w:rsid w:val="00F52C80"/>
    <w:rsid w:val="00F5518C"/>
    <w:rsid w:val="00F560FD"/>
    <w:rsid w:val="00F56B71"/>
    <w:rsid w:val="00F60C8D"/>
    <w:rsid w:val="00F63D14"/>
    <w:rsid w:val="00F649FE"/>
    <w:rsid w:val="00F65D0D"/>
    <w:rsid w:val="00F7037D"/>
    <w:rsid w:val="00F7468E"/>
    <w:rsid w:val="00F816DF"/>
    <w:rsid w:val="00F8530F"/>
    <w:rsid w:val="00F86BC0"/>
    <w:rsid w:val="00F90624"/>
    <w:rsid w:val="00F945A4"/>
    <w:rsid w:val="00F9564B"/>
    <w:rsid w:val="00F95C3F"/>
    <w:rsid w:val="00F97919"/>
    <w:rsid w:val="00FA4CB4"/>
    <w:rsid w:val="00FB0151"/>
    <w:rsid w:val="00FB1653"/>
    <w:rsid w:val="00FC08EA"/>
    <w:rsid w:val="00FC1C74"/>
    <w:rsid w:val="00FC3A75"/>
    <w:rsid w:val="00FC4C84"/>
    <w:rsid w:val="00FC7C1D"/>
    <w:rsid w:val="00FD1CD1"/>
    <w:rsid w:val="00FE2D8F"/>
    <w:rsid w:val="00FE6734"/>
    <w:rsid w:val="00FE7454"/>
    <w:rsid w:val="00FF320B"/>
    <w:rsid w:val="00FF449D"/>
    <w:rsid w:val="00FF464C"/>
    <w:rsid w:val="00FF6AA5"/>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7D5C9B"/>
    <w:pPr>
      <w:widowControl w:val="0"/>
      <w:spacing w:after="0" w:line="240" w:lineRule="auto"/>
    </w:pPr>
    <w:rPr>
      <w:lang w:val="en-US"/>
    </w:r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lang w:val="es-HN"/>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C8633F"/>
    <w:pPr>
      <w:keepNext/>
      <w:keepLines/>
      <w:spacing w:before="40"/>
      <w:outlineLvl w:val="5"/>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lang w:val="es-HN"/>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rsid w:val="00957657"/>
    <w:rPr>
      <w:rFonts w:asciiTheme="majorHAnsi" w:eastAsiaTheme="majorEastAsia" w:hAnsiTheme="majorHAnsi" w:cstheme="majorBidi"/>
      <w:color w:val="2E74B5" w:themeColor="accent1" w:themeShade="BF"/>
      <w:lang w:val="en-US"/>
    </w:rPr>
  </w:style>
  <w:style w:type="paragraph" w:styleId="Bibliografa">
    <w:name w:val="Bibliography"/>
    <w:basedOn w:val="Normal"/>
    <w:next w:val="Normal"/>
    <w:uiPriority w:val="37"/>
    <w:unhideWhenUsed/>
    <w:rsid w:val="00C8633F"/>
  </w:style>
  <w:style w:type="character" w:customStyle="1" w:styleId="Ttulo6Car">
    <w:name w:val="Título 6 Car"/>
    <w:basedOn w:val="Fuentedeprrafopredeter"/>
    <w:link w:val="Ttulo6"/>
    <w:uiPriority w:val="9"/>
    <w:semiHidden/>
    <w:rsid w:val="00C8633F"/>
    <w:rPr>
      <w:rFonts w:asciiTheme="majorHAnsi" w:eastAsiaTheme="majorEastAsia" w:hAnsiTheme="majorHAnsi" w:cstheme="majorBidi"/>
      <w:color w:val="1F4D78" w:themeColor="accent1" w:themeShade="7F"/>
      <w:lang w:val="en-US"/>
    </w:rPr>
  </w:style>
  <w:style w:type="paragraph" w:styleId="NormalWeb">
    <w:name w:val="Normal (Web)"/>
    <w:basedOn w:val="Normal"/>
    <w:uiPriority w:val="99"/>
    <w:unhideWhenUsed/>
    <w:rsid w:val="00C8633F"/>
    <w:pPr>
      <w:widowControl/>
      <w:spacing w:before="100" w:beforeAutospacing="1" w:after="100" w:afterAutospacing="1"/>
    </w:pPr>
    <w:rPr>
      <w:rFonts w:ascii="Times New Roman" w:eastAsia="Times New Roman" w:hAnsi="Times New Roman" w:cs="Times New Roman"/>
      <w:sz w:val="24"/>
      <w:szCs w:val="24"/>
      <w:lang w:val="es-HN" w:eastAsia="es-HN"/>
    </w:rPr>
  </w:style>
  <w:style w:type="character" w:styleId="Textoennegrita">
    <w:name w:val="Strong"/>
    <w:basedOn w:val="Fuentedeprrafopredeter"/>
    <w:uiPriority w:val="22"/>
    <w:qFormat/>
    <w:rsid w:val="00C8633F"/>
    <w:rPr>
      <w:b/>
      <w:bCs/>
    </w:rPr>
  </w:style>
  <w:style w:type="character" w:styleId="nfasis">
    <w:name w:val="Emphasis"/>
    <w:basedOn w:val="Fuentedeprrafopredeter"/>
    <w:uiPriority w:val="20"/>
    <w:qFormat/>
    <w:rsid w:val="00C8633F"/>
    <w:rPr>
      <w:i/>
      <w:iCs/>
    </w:rPr>
  </w:style>
  <w:style w:type="paragraph" w:customStyle="1" w:styleId="TableParagraph">
    <w:name w:val="Table Paragraph"/>
    <w:basedOn w:val="Normal"/>
    <w:uiPriority w:val="1"/>
    <w:qFormat/>
    <w:rsid w:val="003517F2"/>
    <w:rPr>
      <w:lang w:val="es-HN"/>
    </w:rPr>
  </w:style>
  <w:style w:type="paragraph" w:customStyle="1" w:styleId="Default">
    <w:name w:val="Default"/>
    <w:rsid w:val="000866F7"/>
    <w:pPr>
      <w:autoSpaceDE w:val="0"/>
      <w:autoSpaceDN w:val="0"/>
      <w:adjustRightInd w:val="0"/>
      <w:spacing w:after="0" w:line="240" w:lineRule="auto"/>
    </w:pPr>
    <w:rPr>
      <w:rFonts w:ascii="Times New Roman" w:hAnsi="Times New Roman" w:cs="Times New Roman"/>
      <w:color w:val="000000"/>
      <w:sz w:val="24"/>
      <w:szCs w:val="24"/>
      <w:lang w:val="es-ES"/>
    </w:rPr>
  </w:style>
  <w:style w:type="table" w:styleId="Tablaconcuadrcula5oscura-nfasis3">
    <w:name w:val="Grid Table 5 Dark Accent 3"/>
    <w:basedOn w:val="Tablanormal"/>
    <w:uiPriority w:val="50"/>
    <w:rsid w:val="006A306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character" w:customStyle="1" w:styleId="SinespaciadoCar">
    <w:name w:val="Sin espaciado Car"/>
    <w:basedOn w:val="Fuentedeprrafopredeter"/>
    <w:link w:val="Sinespaciado"/>
    <w:uiPriority w:val="1"/>
    <w:locked/>
    <w:rsid w:val="006A306F"/>
    <w:rPr>
      <w:rFonts w:ascii="Times New Roman" w:eastAsiaTheme="minorEastAsia" w:hAnsi="Times New Roman" w:cs="Times New Roman"/>
      <w:lang w:eastAsia="es-HN"/>
    </w:rPr>
  </w:style>
  <w:style w:type="paragraph" w:styleId="Sinespaciado">
    <w:name w:val="No Spacing"/>
    <w:link w:val="SinespaciadoCar"/>
    <w:uiPriority w:val="1"/>
    <w:qFormat/>
    <w:rsid w:val="006A306F"/>
    <w:pPr>
      <w:spacing w:after="0" w:line="240" w:lineRule="auto"/>
    </w:pPr>
    <w:rPr>
      <w:rFonts w:ascii="Times New Roman" w:eastAsiaTheme="minorEastAsia" w:hAnsi="Times New Roman" w:cs="Times New Roman"/>
      <w:lang w:eastAsia="es-HN"/>
    </w:rPr>
  </w:style>
  <w:style w:type="paragraph" w:styleId="Descripcin">
    <w:name w:val="caption"/>
    <w:basedOn w:val="Normal"/>
    <w:next w:val="Normal"/>
    <w:uiPriority w:val="35"/>
    <w:unhideWhenUsed/>
    <w:qFormat/>
    <w:rsid w:val="00E87ECE"/>
    <w:pPr>
      <w:spacing w:after="200"/>
    </w:pPr>
    <w:rPr>
      <w:i/>
      <w:iCs/>
      <w:color w:val="44546A" w:themeColor="text2"/>
      <w:sz w:val="18"/>
      <w:szCs w:val="18"/>
    </w:rPr>
  </w:style>
  <w:style w:type="paragraph" w:styleId="Tabladeilustraciones">
    <w:name w:val="table of figures"/>
    <w:basedOn w:val="Normal"/>
    <w:next w:val="Normal"/>
    <w:uiPriority w:val="99"/>
    <w:unhideWhenUsed/>
    <w:rsid w:val="007278CE"/>
  </w:style>
  <w:style w:type="table" w:styleId="Tablaconcuadrcula6concolores-nfasis6">
    <w:name w:val="Grid Table 6 Colorful Accent 6"/>
    <w:basedOn w:val="Tablanormal"/>
    <w:uiPriority w:val="51"/>
    <w:rsid w:val="00307B9B"/>
    <w:pPr>
      <w:spacing w:after="0" w:line="240" w:lineRule="auto"/>
    </w:pPr>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delista3-nfasis1">
    <w:name w:val="List Table 3 Accent 1"/>
    <w:basedOn w:val="Tablanormal"/>
    <w:uiPriority w:val="48"/>
    <w:rsid w:val="00307B9B"/>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table" w:styleId="Tablaconcuadrcula7concolores-nfasis1">
    <w:name w:val="Grid Table 7 Colorful Accent 1"/>
    <w:basedOn w:val="Tablanormal"/>
    <w:uiPriority w:val="52"/>
    <w:rsid w:val="00307B9B"/>
    <w:pPr>
      <w:spacing w:after="0" w:line="240" w:lineRule="auto"/>
    </w:pPr>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styleId="Tabladelista4-nfasis5">
    <w:name w:val="List Table 4 Accent 5"/>
    <w:basedOn w:val="Tablanormal"/>
    <w:uiPriority w:val="49"/>
    <w:rsid w:val="00307B9B"/>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customStyle="1" w:styleId="pf0">
    <w:name w:val="pf0"/>
    <w:basedOn w:val="Normal"/>
    <w:rsid w:val="000569A1"/>
    <w:pPr>
      <w:widowControl/>
      <w:spacing w:before="100" w:beforeAutospacing="1" w:after="100" w:afterAutospacing="1"/>
    </w:pPr>
    <w:rPr>
      <w:rFonts w:ascii="Times New Roman" w:eastAsia="Times New Roman" w:hAnsi="Times New Roman" w:cs="Times New Roman"/>
      <w:sz w:val="24"/>
      <w:szCs w:val="24"/>
      <w:lang w:val="es-HN" w:eastAsia="es-HN"/>
    </w:rPr>
  </w:style>
  <w:style w:type="character" w:customStyle="1" w:styleId="cf01">
    <w:name w:val="cf01"/>
    <w:basedOn w:val="Fuentedeprrafopredeter"/>
    <w:rsid w:val="000569A1"/>
    <w:rPr>
      <w:rFonts w:ascii="Segoe UI" w:hAnsi="Segoe UI" w:cs="Segoe UI" w:hint="default"/>
      <w:sz w:val="18"/>
      <w:szCs w:val="18"/>
    </w:rPr>
  </w:style>
  <w:style w:type="table" w:styleId="Tablaconcuadrcula4-nfasis5">
    <w:name w:val="Grid Table 4 Accent 5"/>
    <w:basedOn w:val="Tablanormal"/>
    <w:uiPriority w:val="49"/>
    <w:rsid w:val="00AB46BF"/>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Mencinsinresolver">
    <w:name w:val="Unresolved Mention"/>
    <w:basedOn w:val="Fuentedeprrafopredeter"/>
    <w:uiPriority w:val="99"/>
    <w:semiHidden/>
    <w:unhideWhenUsed/>
    <w:rsid w:val="006E18F3"/>
    <w:rPr>
      <w:color w:val="605E5C"/>
      <w:shd w:val="clear" w:color="auto" w:fill="E1DFDD"/>
    </w:rPr>
  </w:style>
  <w:style w:type="paragraph" w:styleId="TDC5">
    <w:name w:val="toc 5"/>
    <w:basedOn w:val="Normal"/>
    <w:next w:val="Normal"/>
    <w:autoRedefine/>
    <w:uiPriority w:val="39"/>
    <w:unhideWhenUsed/>
    <w:rsid w:val="00203C3B"/>
    <w:pPr>
      <w:widowControl/>
      <w:spacing w:after="100" w:line="259" w:lineRule="auto"/>
      <w:ind w:left="880"/>
    </w:pPr>
    <w:rPr>
      <w:rFonts w:eastAsiaTheme="minorEastAsia"/>
      <w:kern w:val="2"/>
      <w:lang w:val="es-HN" w:eastAsia="es-HN"/>
      <w14:ligatures w14:val="standardContextual"/>
    </w:rPr>
  </w:style>
  <w:style w:type="paragraph" w:styleId="TDC6">
    <w:name w:val="toc 6"/>
    <w:basedOn w:val="Normal"/>
    <w:next w:val="Normal"/>
    <w:autoRedefine/>
    <w:uiPriority w:val="39"/>
    <w:unhideWhenUsed/>
    <w:rsid w:val="00203C3B"/>
    <w:pPr>
      <w:widowControl/>
      <w:spacing w:after="100" w:line="259" w:lineRule="auto"/>
      <w:ind w:left="1100"/>
    </w:pPr>
    <w:rPr>
      <w:rFonts w:eastAsiaTheme="minorEastAsia"/>
      <w:kern w:val="2"/>
      <w:lang w:val="es-HN" w:eastAsia="es-HN"/>
      <w14:ligatures w14:val="standardContextual"/>
    </w:rPr>
  </w:style>
  <w:style w:type="paragraph" w:styleId="TDC7">
    <w:name w:val="toc 7"/>
    <w:basedOn w:val="Normal"/>
    <w:next w:val="Normal"/>
    <w:autoRedefine/>
    <w:uiPriority w:val="39"/>
    <w:unhideWhenUsed/>
    <w:rsid w:val="00203C3B"/>
    <w:pPr>
      <w:widowControl/>
      <w:spacing w:after="100" w:line="259" w:lineRule="auto"/>
      <w:ind w:left="1320"/>
    </w:pPr>
    <w:rPr>
      <w:rFonts w:eastAsiaTheme="minorEastAsia"/>
      <w:kern w:val="2"/>
      <w:lang w:val="es-HN" w:eastAsia="es-HN"/>
      <w14:ligatures w14:val="standardContextual"/>
    </w:rPr>
  </w:style>
  <w:style w:type="paragraph" w:styleId="TDC8">
    <w:name w:val="toc 8"/>
    <w:basedOn w:val="Normal"/>
    <w:next w:val="Normal"/>
    <w:autoRedefine/>
    <w:uiPriority w:val="39"/>
    <w:unhideWhenUsed/>
    <w:rsid w:val="00203C3B"/>
    <w:pPr>
      <w:widowControl/>
      <w:spacing w:after="100" w:line="259" w:lineRule="auto"/>
      <w:ind w:left="1540"/>
    </w:pPr>
    <w:rPr>
      <w:rFonts w:eastAsiaTheme="minorEastAsia"/>
      <w:kern w:val="2"/>
      <w:lang w:val="es-HN" w:eastAsia="es-HN"/>
      <w14:ligatures w14:val="standardContextual"/>
    </w:rPr>
  </w:style>
  <w:style w:type="paragraph" w:styleId="TDC9">
    <w:name w:val="toc 9"/>
    <w:basedOn w:val="Normal"/>
    <w:next w:val="Normal"/>
    <w:autoRedefine/>
    <w:uiPriority w:val="39"/>
    <w:unhideWhenUsed/>
    <w:rsid w:val="00203C3B"/>
    <w:pPr>
      <w:widowControl/>
      <w:spacing w:after="100" w:line="259" w:lineRule="auto"/>
      <w:ind w:left="1760"/>
    </w:pPr>
    <w:rPr>
      <w:rFonts w:eastAsiaTheme="minorEastAsia"/>
      <w:kern w:val="2"/>
      <w:lang w:val="es-HN" w:eastAsia="es-HN"/>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640240">
      <w:bodyDiv w:val="1"/>
      <w:marLeft w:val="0"/>
      <w:marRight w:val="0"/>
      <w:marTop w:val="0"/>
      <w:marBottom w:val="0"/>
      <w:divBdr>
        <w:top w:val="none" w:sz="0" w:space="0" w:color="auto"/>
        <w:left w:val="none" w:sz="0" w:space="0" w:color="auto"/>
        <w:bottom w:val="none" w:sz="0" w:space="0" w:color="auto"/>
        <w:right w:val="none" w:sz="0" w:space="0" w:color="auto"/>
      </w:divBdr>
    </w:div>
    <w:div w:id="50421933">
      <w:bodyDiv w:val="1"/>
      <w:marLeft w:val="0"/>
      <w:marRight w:val="0"/>
      <w:marTop w:val="0"/>
      <w:marBottom w:val="0"/>
      <w:divBdr>
        <w:top w:val="none" w:sz="0" w:space="0" w:color="auto"/>
        <w:left w:val="none" w:sz="0" w:space="0" w:color="auto"/>
        <w:bottom w:val="none" w:sz="0" w:space="0" w:color="auto"/>
        <w:right w:val="none" w:sz="0" w:space="0" w:color="auto"/>
      </w:divBdr>
    </w:div>
    <w:div w:id="88039969">
      <w:bodyDiv w:val="1"/>
      <w:marLeft w:val="0"/>
      <w:marRight w:val="0"/>
      <w:marTop w:val="0"/>
      <w:marBottom w:val="0"/>
      <w:divBdr>
        <w:top w:val="none" w:sz="0" w:space="0" w:color="auto"/>
        <w:left w:val="none" w:sz="0" w:space="0" w:color="auto"/>
        <w:bottom w:val="none" w:sz="0" w:space="0" w:color="auto"/>
        <w:right w:val="none" w:sz="0" w:space="0" w:color="auto"/>
      </w:divBdr>
    </w:div>
    <w:div w:id="191571915">
      <w:bodyDiv w:val="1"/>
      <w:marLeft w:val="0"/>
      <w:marRight w:val="0"/>
      <w:marTop w:val="0"/>
      <w:marBottom w:val="0"/>
      <w:divBdr>
        <w:top w:val="none" w:sz="0" w:space="0" w:color="auto"/>
        <w:left w:val="none" w:sz="0" w:space="0" w:color="auto"/>
        <w:bottom w:val="none" w:sz="0" w:space="0" w:color="auto"/>
        <w:right w:val="none" w:sz="0" w:space="0" w:color="auto"/>
      </w:divBdr>
    </w:div>
    <w:div w:id="246110038">
      <w:bodyDiv w:val="1"/>
      <w:marLeft w:val="0"/>
      <w:marRight w:val="0"/>
      <w:marTop w:val="0"/>
      <w:marBottom w:val="0"/>
      <w:divBdr>
        <w:top w:val="none" w:sz="0" w:space="0" w:color="auto"/>
        <w:left w:val="none" w:sz="0" w:space="0" w:color="auto"/>
        <w:bottom w:val="none" w:sz="0" w:space="0" w:color="auto"/>
        <w:right w:val="none" w:sz="0" w:space="0" w:color="auto"/>
      </w:divBdr>
    </w:div>
    <w:div w:id="394549589">
      <w:bodyDiv w:val="1"/>
      <w:marLeft w:val="0"/>
      <w:marRight w:val="0"/>
      <w:marTop w:val="0"/>
      <w:marBottom w:val="0"/>
      <w:divBdr>
        <w:top w:val="none" w:sz="0" w:space="0" w:color="auto"/>
        <w:left w:val="none" w:sz="0" w:space="0" w:color="auto"/>
        <w:bottom w:val="none" w:sz="0" w:space="0" w:color="auto"/>
        <w:right w:val="none" w:sz="0" w:space="0" w:color="auto"/>
      </w:divBdr>
    </w:div>
    <w:div w:id="452866037">
      <w:bodyDiv w:val="1"/>
      <w:marLeft w:val="0"/>
      <w:marRight w:val="0"/>
      <w:marTop w:val="0"/>
      <w:marBottom w:val="0"/>
      <w:divBdr>
        <w:top w:val="none" w:sz="0" w:space="0" w:color="auto"/>
        <w:left w:val="none" w:sz="0" w:space="0" w:color="auto"/>
        <w:bottom w:val="none" w:sz="0" w:space="0" w:color="auto"/>
        <w:right w:val="none" w:sz="0" w:space="0" w:color="auto"/>
      </w:divBdr>
    </w:div>
    <w:div w:id="653148457">
      <w:bodyDiv w:val="1"/>
      <w:marLeft w:val="0"/>
      <w:marRight w:val="0"/>
      <w:marTop w:val="0"/>
      <w:marBottom w:val="0"/>
      <w:divBdr>
        <w:top w:val="none" w:sz="0" w:space="0" w:color="auto"/>
        <w:left w:val="none" w:sz="0" w:space="0" w:color="auto"/>
        <w:bottom w:val="none" w:sz="0" w:space="0" w:color="auto"/>
        <w:right w:val="none" w:sz="0" w:space="0" w:color="auto"/>
      </w:divBdr>
    </w:div>
    <w:div w:id="661156324">
      <w:bodyDiv w:val="1"/>
      <w:marLeft w:val="0"/>
      <w:marRight w:val="0"/>
      <w:marTop w:val="0"/>
      <w:marBottom w:val="0"/>
      <w:divBdr>
        <w:top w:val="none" w:sz="0" w:space="0" w:color="auto"/>
        <w:left w:val="none" w:sz="0" w:space="0" w:color="auto"/>
        <w:bottom w:val="none" w:sz="0" w:space="0" w:color="auto"/>
        <w:right w:val="none" w:sz="0" w:space="0" w:color="auto"/>
      </w:divBdr>
    </w:div>
    <w:div w:id="728960712">
      <w:bodyDiv w:val="1"/>
      <w:marLeft w:val="0"/>
      <w:marRight w:val="0"/>
      <w:marTop w:val="0"/>
      <w:marBottom w:val="0"/>
      <w:divBdr>
        <w:top w:val="none" w:sz="0" w:space="0" w:color="auto"/>
        <w:left w:val="none" w:sz="0" w:space="0" w:color="auto"/>
        <w:bottom w:val="none" w:sz="0" w:space="0" w:color="auto"/>
        <w:right w:val="none" w:sz="0" w:space="0" w:color="auto"/>
      </w:divBdr>
    </w:div>
    <w:div w:id="755134746">
      <w:bodyDiv w:val="1"/>
      <w:marLeft w:val="0"/>
      <w:marRight w:val="0"/>
      <w:marTop w:val="0"/>
      <w:marBottom w:val="0"/>
      <w:divBdr>
        <w:top w:val="none" w:sz="0" w:space="0" w:color="auto"/>
        <w:left w:val="none" w:sz="0" w:space="0" w:color="auto"/>
        <w:bottom w:val="none" w:sz="0" w:space="0" w:color="auto"/>
        <w:right w:val="none" w:sz="0" w:space="0" w:color="auto"/>
      </w:divBdr>
    </w:div>
    <w:div w:id="843858087">
      <w:bodyDiv w:val="1"/>
      <w:marLeft w:val="0"/>
      <w:marRight w:val="0"/>
      <w:marTop w:val="0"/>
      <w:marBottom w:val="0"/>
      <w:divBdr>
        <w:top w:val="none" w:sz="0" w:space="0" w:color="auto"/>
        <w:left w:val="none" w:sz="0" w:space="0" w:color="auto"/>
        <w:bottom w:val="none" w:sz="0" w:space="0" w:color="auto"/>
        <w:right w:val="none" w:sz="0" w:space="0" w:color="auto"/>
      </w:divBdr>
    </w:div>
    <w:div w:id="859245206">
      <w:bodyDiv w:val="1"/>
      <w:marLeft w:val="0"/>
      <w:marRight w:val="0"/>
      <w:marTop w:val="0"/>
      <w:marBottom w:val="0"/>
      <w:divBdr>
        <w:top w:val="none" w:sz="0" w:space="0" w:color="auto"/>
        <w:left w:val="none" w:sz="0" w:space="0" w:color="auto"/>
        <w:bottom w:val="none" w:sz="0" w:space="0" w:color="auto"/>
        <w:right w:val="none" w:sz="0" w:space="0" w:color="auto"/>
      </w:divBdr>
    </w:div>
    <w:div w:id="868572479">
      <w:bodyDiv w:val="1"/>
      <w:marLeft w:val="0"/>
      <w:marRight w:val="0"/>
      <w:marTop w:val="0"/>
      <w:marBottom w:val="0"/>
      <w:divBdr>
        <w:top w:val="none" w:sz="0" w:space="0" w:color="auto"/>
        <w:left w:val="none" w:sz="0" w:space="0" w:color="auto"/>
        <w:bottom w:val="none" w:sz="0" w:space="0" w:color="auto"/>
        <w:right w:val="none" w:sz="0" w:space="0" w:color="auto"/>
      </w:divBdr>
      <w:divsChild>
        <w:div w:id="1140997760">
          <w:marLeft w:val="547"/>
          <w:marRight w:val="0"/>
          <w:marTop w:val="0"/>
          <w:marBottom w:val="0"/>
          <w:divBdr>
            <w:top w:val="none" w:sz="0" w:space="0" w:color="auto"/>
            <w:left w:val="none" w:sz="0" w:space="0" w:color="auto"/>
            <w:bottom w:val="none" w:sz="0" w:space="0" w:color="auto"/>
            <w:right w:val="none" w:sz="0" w:space="0" w:color="auto"/>
          </w:divBdr>
        </w:div>
        <w:div w:id="528373457">
          <w:marLeft w:val="547"/>
          <w:marRight w:val="0"/>
          <w:marTop w:val="0"/>
          <w:marBottom w:val="0"/>
          <w:divBdr>
            <w:top w:val="none" w:sz="0" w:space="0" w:color="auto"/>
            <w:left w:val="none" w:sz="0" w:space="0" w:color="auto"/>
            <w:bottom w:val="none" w:sz="0" w:space="0" w:color="auto"/>
            <w:right w:val="none" w:sz="0" w:space="0" w:color="auto"/>
          </w:divBdr>
        </w:div>
        <w:div w:id="524711863">
          <w:marLeft w:val="547"/>
          <w:marRight w:val="0"/>
          <w:marTop w:val="0"/>
          <w:marBottom w:val="0"/>
          <w:divBdr>
            <w:top w:val="none" w:sz="0" w:space="0" w:color="auto"/>
            <w:left w:val="none" w:sz="0" w:space="0" w:color="auto"/>
            <w:bottom w:val="none" w:sz="0" w:space="0" w:color="auto"/>
            <w:right w:val="none" w:sz="0" w:space="0" w:color="auto"/>
          </w:divBdr>
        </w:div>
        <w:div w:id="1907523574">
          <w:marLeft w:val="547"/>
          <w:marRight w:val="0"/>
          <w:marTop w:val="0"/>
          <w:marBottom w:val="0"/>
          <w:divBdr>
            <w:top w:val="none" w:sz="0" w:space="0" w:color="auto"/>
            <w:left w:val="none" w:sz="0" w:space="0" w:color="auto"/>
            <w:bottom w:val="none" w:sz="0" w:space="0" w:color="auto"/>
            <w:right w:val="none" w:sz="0" w:space="0" w:color="auto"/>
          </w:divBdr>
        </w:div>
      </w:divsChild>
    </w:div>
    <w:div w:id="983969824">
      <w:bodyDiv w:val="1"/>
      <w:marLeft w:val="0"/>
      <w:marRight w:val="0"/>
      <w:marTop w:val="0"/>
      <w:marBottom w:val="0"/>
      <w:divBdr>
        <w:top w:val="none" w:sz="0" w:space="0" w:color="auto"/>
        <w:left w:val="none" w:sz="0" w:space="0" w:color="auto"/>
        <w:bottom w:val="none" w:sz="0" w:space="0" w:color="auto"/>
        <w:right w:val="none" w:sz="0" w:space="0" w:color="auto"/>
      </w:divBdr>
    </w:div>
    <w:div w:id="1082724091">
      <w:bodyDiv w:val="1"/>
      <w:marLeft w:val="0"/>
      <w:marRight w:val="0"/>
      <w:marTop w:val="0"/>
      <w:marBottom w:val="0"/>
      <w:divBdr>
        <w:top w:val="none" w:sz="0" w:space="0" w:color="auto"/>
        <w:left w:val="none" w:sz="0" w:space="0" w:color="auto"/>
        <w:bottom w:val="none" w:sz="0" w:space="0" w:color="auto"/>
        <w:right w:val="none" w:sz="0" w:space="0" w:color="auto"/>
      </w:divBdr>
    </w:div>
    <w:div w:id="1095246579">
      <w:bodyDiv w:val="1"/>
      <w:marLeft w:val="0"/>
      <w:marRight w:val="0"/>
      <w:marTop w:val="0"/>
      <w:marBottom w:val="0"/>
      <w:divBdr>
        <w:top w:val="none" w:sz="0" w:space="0" w:color="auto"/>
        <w:left w:val="none" w:sz="0" w:space="0" w:color="auto"/>
        <w:bottom w:val="none" w:sz="0" w:space="0" w:color="auto"/>
        <w:right w:val="none" w:sz="0" w:space="0" w:color="auto"/>
      </w:divBdr>
    </w:div>
    <w:div w:id="1154495249">
      <w:bodyDiv w:val="1"/>
      <w:marLeft w:val="0"/>
      <w:marRight w:val="0"/>
      <w:marTop w:val="0"/>
      <w:marBottom w:val="0"/>
      <w:divBdr>
        <w:top w:val="none" w:sz="0" w:space="0" w:color="auto"/>
        <w:left w:val="none" w:sz="0" w:space="0" w:color="auto"/>
        <w:bottom w:val="none" w:sz="0" w:space="0" w:color="auto"/>
        <w:right w:val="none" w:sz="0" w:space="0" w:color="auto"/>
      </w:divBdr>
    </w:div>
    <w:div w:id="1194613801">
      <w:bodyDiv w:val="1"/>
      <w:marLeft w:val="0"/>
      <w:marRight w:val="0"/>
      <w:marTop w:val="0"/>
      <w:marBottom w:val="0"/>
      <w:divBdr>
        <w:top w:val="none" w:sz="0" w:space="0" w:color="auto"/>
        <w:left w:val="none" w:sz="0" w:space="0" w:color="auto"/>
        <w:bottom w:val="none" w:sz="0" w:space="0" w:color="auto"/>
        <w:right w:val="none" w:sz="0" w:space="0" w:color="auto"/>
      </w:divBdr>
    </w:div>
    <w:div w:id="1219904629">
      <w:bodyDiv w:val="1"/>
      <w:marLeft w:val="0"/>
      <w:marRight w:val="0"/>
      <w:marTop w:val="0"/>
      <w:marBottom w:val="0"/>
      <w:divBdr>
        <w:top w:val="none" w:sz="0" w:space="0" w:color="auto"/>
        <w:left w:val="none" w:sz="0" w:space="0" w:color="auto"/>
        <w:bottom w:val="none" w:sz="0" w:space="0" w:color="auto"/>
        <w:right w:val="none" w:sz="0" w:space="0" w:color="auto"/>
      </w:divBdr>
    </w:div>
    <w:div w:id="1248077175">
      <w:bodyDiv w:val="1"/>
      <w:marLeft w:val="0"/>
      <w:marRight w:val="0"/>
      <w:marTop w:val="0"/>
      <w:marBottom w:val="0"/>
      <w:divBdr>
        <w:top w:val="none" w:sz="0" w:space="0" w:color="auto"/>
        <w:left w:val="none" w:sz="0" w:space="0" w:color="auto"/>
        <w:bottom w:val="none" w:sz="0" w:space="0" w:color="auto"/>
        <w:right w:val="none" w:sz="0" w:space="0" w:color="auto"/>
      </w:divBdr>
      <w:divsChild>
        <w:div w:id="1310134559">
          <w:marLeft w:val="547"/>
          <w:marRight w:val="0"/>
          <w:marTop w:val="0"/>
          <w:marBottom w:val="0"/>
          <w:divBdr>
            <w:top w:val="none" w:sz="0" w:space="0" w:color="auto"/>
            <w:left w:val="none" w:sz="0" w:space="0" w:color="auto"/>
            <w:bottom w:val="none" w:sz="0" w:space="0" w:color="auto"/>
            <w:right w:val="none" w:sz="0" w:space="0" w:color="auto"/>
          </w:divBdr>
        </w:div>
        <w:div w:id="1381706731">
          <w:marLeft w:val="547"/>
          <w:marRight w:val="0"/>
          <w:marTop w:val="0"/>
          <w:marBottom w:val="0"/>
          <w:divBdr>
            <w:top w:val="none" w:sz="0" w:space="0" w:color="auto"/>
            <w:left w:val="none" w:sz="0" w:space="0" w:color="auto"/>
            <w:bottom w:val="none" w:sz="0" w:space="0" w:color="auto"/>
            <w:right w:val="none" w:sz="0" w:space="0" w:color="auto"/>
          </w:divBdr>
        </w:div>
        <w:div w:id="99447777">
          <w:marLeft w:val="547"/>
          <w:marRight w:val="0"/>
          <w:marTop w:val="0"/>
          <w:marBottom w:val="0"/>
          <w:divBdr>
            <w:top w:val="none" w:sz="0" w:space="0" w:color="auto"/>
            <w:left w:val="none" w:sz="0" w:space="0" w:color="auto"/>
            <w:bottom w:val="none" w:sz="0" w:space="0" w:color="auto"/>
            <w:right w:val="none" w:sz="0" w:space="0" w:color="auto"/>
          </w:divBdr>
        </w:div>
        <w:div w:id="1669751476">
          <w:marLeft w:val="547"/>
          <w:marRight w:val="0"/>
          <w:marTop w:val="0"/>
          <w:marBottom w:val="0"/>
          <w:divBdr>
            <w:top w:val="none" w:sz="0" w:space="0" w:color="auto"/>
            <w:left w:val="none" w:sz="0" w:space="0" w:color="auto"/>
            <w:bottom w:val="none" w:sz="0" w:space="0" w:color="auto"/>
            <w:right w:val="none" w:sz="0" w:space="0" w:color="auto"/>
          </w:divBdr>
        </w:div>
      </w:divsChild>
    </w:div>
    <w:div w:id="1343630843">
      <w:bodyDiv w:val="1"/>
      <w:marLeft w:val="0"/>
      <w:marRight w:val="0"/>
      <w:marTop w:val="0"/>
      <w:marBottom w:val="0"/>
      <w:divBdr>
        <w:top w:val="none" w:sz="0" w:space="0" w:color="auto"/>
        <w:left w:val="none" w:sz="0" w:space="0" w:color="auto"/>
        <w:bottom w:val="none" w:sz="0" w:space="0" w:color="auto"/>
        <w:right w:val="none" w:sz="0" w:space="0" w:color="auto"/>
      </w:divBdr>
    </w:div>
    <w:div w:id="1348562889">
      <w:bodyDiv w:val="1"/>
      <w:marLeft w:val="0"/>
      <w:marRight w:val="0"/>
      <w:marTop w:val="0"/>
      <w:marBottom w:val="0"/>
      <w:divBdr>
        <w:top w:val="none" w:sz="0" w:space="0" w:color="auto"/>
        <w:left w:val="none" w:sz="0" w:space="0" w:color="auto"/>
        <w:bottom w:val="none" w:sz="0" w:space="0" w:color="auto"/>
        <w:right w:val="none" w:sz="0" w:space="0" w:color="auto"/>
      </w:divBdr>
    </w:div>
    <w:div w:id="1442605613">
      <w:bodyDiv w:val="1"/>
      <w:marLeft w:val="0"/>
      <w:marRight w:val="0"/>
      <w:marTop w:val="0"/>
      <w:marBottom w:val="0"/>
      <w:divBdr>
        <w:top w:val="none" w:sz="0" w:space="0" w:color="auto"/>
        <w:left w:val="none" w:sz="0" w:space="0" w:color="auto"/>
        <w:bottom w:val="none" w:sz="0" w:space="0" w:color="auto"/>
        <w:right w:val="none" w:sz="0" w:space="0" w:color="auto"/>
      </w:divBdr>
    </w:div>
    <w:div w:id="1499885871">
      <w:bodyDiv w:val="1"/>
      <w:marLeft w:val="0"/>
      <w:marRight w:val="0"/>
      <w:marTop w:val="0"/>
      <w:marBottom w:val="0"/>
      <w:divBdr>
        <w:top w:val="none" w:sz="0" w:space="0" w:color="auto"/>
        <w:left w:val="none" w:sz="0" w:space="0" w:color="auto"/>
        <w:bottom w:val="none" w:sz="0" w:space="0" w:color="auto"/>
        <w:right w:val="none" w:sz="0" w:space="0" w:color="auto"/>
      </w:divBdr>
    </w:div>
    <w:div w:id="1543594233">
      <w:bodyDiv w:val="1"/>
      <w:marLeft w:val="0"/>
      <w:marRight w:val="0"/>
      <w:marTop w:val="0"/>
      <w:marBottom w:val="0"/>
      <w:divBdr>
        <w:top w:val="none" w:sz="0" w:space="0" w:color="auto"/>
        <w:left w:val="none" w:sz="0" w:space="0" w:color="auto"/>
        <w:bottom w:val="none" w:sz="0" w:space="0" w:color="auto"/>
        <w:right w:val="none" w:sz="0" w:space="0" w:color="auto"/>
      </w:divBdr>
    </w:div>
    <w:div w:id="1658874600">
      <w:bodyDiv w:val="1"/>
      <w:marLeft w:val="0"/>
      <w:marRight w:val="0"/>
      <w:marTop w:val="0"/>
      <w:marBottom w:val="0"/>
      <w:divBdr>
        <w:top w:val="none" w:sz="0" w:space="0" w:color="auto"/>
        <w:left w:val="none" w:sz="0" w:space="0" w:color="auto"/>
        <w:bottom w:val="none" w:sz="0" w:space="0" w:color="auto"/>
        <w:right w:val="none" w:sz="0" w:space="0" w:color="auto"/>
      </w:divBdr>
    </w:div>
    <w:div w:id="1736469584">
      <w:bodyDiv w:val="1"/>
      <w:marLeft w:val="0"/>
      <w:marRight w:val="0"/>
      <w:marTop w:val="0"/>
      <w:marBottom w:val="0"/>
      <w:divBdr>
        <w:top w:val="none" w:sz="0" w:space="0" w:color="auto"/>
        <w:left w:val="none" w:sz="0" w:space="0" w:color="auto"/>
        <w:bottom w:val="none" w:sz="0" w:space="0" w:color="auto"/>
        <w:right w:val="none" w:sz="0" w:space="0" w:color="auto"/>
      </w:divBdr>
    </w:div>
    <w:div w:id="1824001166">
      <w:bodyDiv w:val="1"/>
      <w:marLeft w:val="0"/>
      <w:marRight w:val="0"/>
      <w:marTop w:val="0"/>
      <w:marBottom w:val="0"/>
      <w:divBdr>
        <w:top w:val="none" w:sz="0" w:space="0" w:color="auto"/>
        <w:left w:val="none" w:sz="0" w:space="0" w:color="auto"/>
        <w:bottom w:val="none" w:sz="0" w:space="0" w:color="auto"/>
        <w:right w:val="none" w:sz="0" w:space="0" w:color="auto"/>
      </w:divBdr>
    </w:div>
    <w:div w:id="1931811172">
      <w:bodyDiv w:val="1"/>
      <w:marLeft w:val="0"/>
      <w:marRight w:val="0"/>
      <w:marTop w:val="0"/>
      <w:marBottom w:val="0"/>
      <w:divBdr>
        <w:top w:val="none" w:sz="0" w:space="0" w:color="auto"/>
        <w:left w:val="none" w:sz="0" w:space="0" w:color="auto"/>
        <w:bottom w:val="none" w:sz="0" w:space="0" w:color="auto"/>
        <w:right w:val="none" w:sz="0" w:space="0" w:color="auto"/>
      </w:divBdr>
    </w:div>
    <w:div w:id="2005159125">
      <w:bodyDiv w:val="1"/>
      <w:marLeft w:val="0"/>
      <w:marRight w:val="0"/>
      <w:marTop w:val="0"/>
      <w:marBottom w:val="0"/>
      <w:divBdr>
        <w:top w:val="none" w:sz="0" w:space="0" w:color="auto"/>
        <w:left w:val="none" w:sz="0" w:space="0" w:color="auto"/>
        <w:bottom w:val="none" w:sz="0" w:space="0" w:color="auto"/>
        <w:right w:val="none" w:sz="0" w:space="0" w:color="auto"/>
      </w:divBdr>
    </w:div>
    <w:div w:id="2043822193">
      <w:bodyDiv w:val="1"/>
      <w:marLeft w:val="0"/>
      <w:marRight w:val="0"/>
      <w:marTop w:val="0"/>
      <w:marBottom w:val="0"/>
      <w:divBdr>
        <w:top w:val="none" w:sz="0" w:space="0" w:color="auto"/>
        <w:left w:val="none" w:sz="0" w:space="0" w:color="auto"/>
        <w:bottom w:val="none" w:sz="0" w:space="0" w:color="auto"/>
        <w:right w:val="none" w:sz="0" w:space="0" w:color="auto"/>
      </w:divBdr>
    </w:div>
    <w:div w:id="2050640182">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137411388">
      <w:bodyDiv w:val="1"/>
      <w:marLeft w:val="0"/>
      <w:marRight w:val="0"/>
      <w:marTop w:val="0"/>
      <w:marBottom w:val="0"/>
      <w:divBdr>
        <w:top w:val="none" w:sz="0" w:space="0" w:color="auto"/>
        <w:left w:val="none" w:sz="0" w:space="0" w:color="auto"/>
        <w:bottom w:val="none" w:sz="0" w:space="0" w:color="auto"/>
        <w:right w:val="none" w:sz="0" w:space="0" w:color="auto"/>
      </w:divBdr>
    </w:div>
    <w:div w:id="2142338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diagramData" Target="diagrams/data12.xml"/><Relationship Id="rId21" Type="http://schemas.openxmlformats.org/officeDocument/2006/relationships/image" Target="media/image6.png"/><Relationship Id="rId42" Type="http://schemas.microsoft.com/office/2007/relationships/diagramDrawing" Target="diagrams/drawing5.xml"/><Relationship Id="rId63" Type="http://schemas.openxmlformats.org/officeDocument/2006/relationships/image" Target="media/image13.png"/><Relationship Id="rId84" Type="http://schemas.openxmlformats.org/officeDocument/2006/relationships/image" Target="media/image34.png"/><Relationship Id="rId138" Type="http://schemas.openxmlformats.org/officeDocument/2006/relationships/image" Target="media/image61.png"/><Relationship Id="rId107" Type="http://schemas.openxmlformats.org/officeDocument/2006/relationships/image" Target="media/image46.png"/><Relationship Id="rId11" Type="http://schemas.openxmlformats.org/officeDocument/2006/relationships/diagramData" Target="diagrams/data1.xml"/><Relationship Id="rId32" Type="http://schemas.microsoft.com/office/2007/relationships/diagramDrawing" Target="diagrams/drawing3.xml"/><Relationship Id="rId53" Type="http://schemas.openxmlformats.org/officeDocument/2006/relationships/diagramData" Target="diagrams/data8.xml"/><Relationship Id="rId74" Type="http://schemas.openxmlformats.org/officeDocument/2006/relationships/image" Target="media/image24.png"/><Relationship Id="rId128" Type="http://schemas.openxmlformats.org/officeDocument/2006/relationships/image" Target="media/image52.png"/><Relationship Id="rId5" Type="http://schemas.openxmlformats.org/officeDocument/2006/relationships/webSettings" Target="webSettings.xml"/><Relationship Id="rId90" Type="http://schemas.openxmlformats.org/officeDocument/2006/relationships/diagramColors" Target="diagrams/colors9.xml"/><Relationship Id="rId95" Type="http://schemas.microsoft.com/office/2007/relationships/hdphoto" Target="media/hdphoto1.wdp"/><Relationship Id="rId22" Type="http://schemas.openxmlformats.org/officeDocument/2006/relationships/diagramData" Target="diagrams/data2.xml"/><Relationship Id="rId27" Type="http://schemas.openxmlformats.org/officeDocument/2006/relationships/image" Target="media/image7.png"/><Relationship Id="rId43" Type="http://schemas.openxmlformats.org/officeDocument/2006/relationships/diagramData" Target="diagrams/data6.xml"/><Relationship Id="rId48" Type="http://schemas.openxmlformats.org/officeDocument/2006/relationships/diagramData" Target="diagrams/data7.xml"/><Relationship Id="rId64" Type="http://schemas.openxmlformats.org/officeDocument/2006/relationships/image" Target="media/image14.png"/><Relationship Id="rId69" Type="http://schemas.openxmlformats.org/officeDocument/2006/relationships/image" Target="media/image19.png"/><Relationship Id="rId113" Type="http://schemas.openxmlformats.org/officeDocument/2006/relationships/image" Target="media/image47.png"/><Relationship Id="rId118" Type="http://schemas.openxmlformats.org/officeDocument/2006/relationships/diagramLayout" Target="diagrams/layout12.xml"/><Relationship Id="rId134" Type="http://schemas.openxmlformats.org/officeDocument/2006/relationships/image" Target="media/image57.png"/><Relationship Id="rId139" Type="http://schemas.openxmlformats.org/officeDocument/2006/relationships/image" Target="media/image62.jpeg"/><Relationship Id="rId80" Type="http://schemas.openxmlformats.org/officeDocument/2006/relationships/image" Target="media/image30.png"/><Relationship Id="rId85" Type="http://schemas.openxmlformats.org/officeDocument/2006/relationships/image" Target="media/image35.png"/><Relationship Id="rId12" Type="http://schemas.openxmlformats.org/officeDocument/2006/relationships/diagramLayout" Target="diagrams/layout1.xml"/><Relationship Id="rId17" Type="http://schemas.openxmlformats.org/officeDocument/2006/relationships/image" Target="media/image2.png"/><Relationship Id="rId33" Type="http://schemas.openxmlformats.org/officeDocument/2006/relationships/diagramData" Target="diagrams/data4.xml"/><Relationship Id="rId38" Type="http://schemas.openxmlformats.org/officeDocument/2006/relationships/diagramData" Target="diagrams/data5.xml"/><Relationship Id="rId59" Type="http://schemas.openxmlformats.org/officeDocument/2006/relationships/image" Target="media/image9.png"/><Relationship Id="rId103" Type="http://schemas.openxmlformats.org/officeDocument/2006/relationships/image" Target="media/image42.png"/><Relationship Id="rId108" Type="http://schemas.openxmlformats.org/officeDocument/2006/relationships/diagramData" Target="diagrams/data11.xml"/><Relationship Id="rId124" Type="http://schemas.openxmlformats.org/officeDocument/2006/relationships/diagramLayout" Target="diagrams/layout13.xml"/><Relationship Id="rId129" Type="http://schemas.openxmlformats.org/officeDocument/2006/relationships/image" Target="media/image53.emf"/><Relationship Id="rId54" Type="http://schemas.openxmlformats.org/officeDocument/2006/relationships/diagramLayout" Target="diagrams/layout8.xml"/><Relationship Id="rId70" Type="http://schemas.openxmlformats.org/officeDocument/2006/relationships/image" Target="media/image20.png"/><Relationship Id="rId75" Type="http://schemas.openxmlformats.org/officeDocument/2006/relationships/image" Target="media/image25.jpeg"/><Relationship Id="rId91" Type="http://schemas.microsoft.com/office/2007/relationships/diagramDrawing" Target="diagrams/drawing9.xml"/><Relationship Id="rId96" Type="http://schemas.openxmlformats.org/officeDocument/2006/relationships/diagramData" Target="diagrams/data10.xml"/><Relationship Id="rId140" Type="http://schemas.openxmlformats.org/officeDocument/2006/relationships/image" Target="media/image63.png"/><Relationship Id="rId14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diagramLayout" Target="diagrams/layout2.xml"/><Relationship Id="rId28" Type="http://schemas.openxmlformats.org/officeDocument/2006/relationships/diagramData" Target="diagrams/data3.xml"/><Relationship Id="rId49" Type="http://schemas.openxmlformats.org/officeDocument/2006/relationships/diagramLayout" Target="diagrams/layout7.xml"/><Relationship Id="rId114" Type="http://schemas.openxmlformats.org/officeDocument/2006/relationships/image" Target="media/image48.png"/><Relationship Id="rId119" Type="http://schemas.openxmlformats.org/officeDocument/2006/relationships/diagramQuickStyle" Target="diagrams/quickStyle12.xml"/><Relationship Id="rId44" Type="http://schemas.openxmlformats.org/officeDocument/2006/relationships/diagramLayout" Target="diagrams/layout6.xml"/><Relationship Id="rId60" Type="http://schemas.openxmlformats.org/officeDocument/2006/relationships/image" Target="media/image10.png"/><Relationship Id="rId65" Type="http://schemas.openxmlformats.org/officeDocument/2006/relationships/image" Target="media/image15.png"/><Relationship Id="rId81" Type="http://schemas.openxmlformats.org/officeDocument/2006/relationships/image" Target="media/image31.png"/><Relationship Id="rId86" Type="http://schemas.openxmlformats.org/officeDocument/2006/relationships/image" Target="media/image36.jpeg"/><Relationship Id="rId130" Type="http://schemas.openxmlformats.org/officeDocument/2006/relationships/hyperlink" Target="https://www.iesalc.unesco.org/2020/08/25/informe-cepal-y-unesco-la-educacion-en-tiempos-de-la-pandemia-de-covid-19/" TargetMode="External"/><Relationship Id="rId135" Type="http://schemas.openxmlformats.org/officeDocument/2006/relationships/image" Target="media/image58.emf"/><Relationship Id="rId13" Type="http://schemas.openxmlformats.org/officeDocument/2006/relationships/diagramQuickStyle" Target="diagrams/quickStyle1.xml"/><Relationship Id="rId18" Type="http://schemas.openxmlformats.org/officeDocument/2006/relationships/image" Target="media/image3.png"/><Relationship Id="rId39" Type="http://schemas.openxmlformats.org/officeDocument/2006/relationships/diagramLayout" Target="diagrams/layout5.xml"/><Relationship Id="rId109" Type="http://schemas.openxmlformats.org/officeDocument/2006/relationships/diagramLayout" Target="diagrams/layout11.xml"/><Relationship Id="rId34" Type="http://schemas.openxmlformats.org/officeDocument/2006/relationships/diagramLayout" Target="diagrams/layout4.xml"/><Relationship Id="rId50" Type="http://schemas.openxmlformats.org/officeDocument/2006/relationships/diagramQuickStyle" Target="diagrams/quickStyle7.xml"/><Relationship Id="rId55" Type="http://schemas.openxmlformats.org/officeDocument/2006/relationships/diagramQuickStyle" Target="diagrams/quickStyle8.xml"/><Relationship Id="rId76" Type="http://schemas.openxmlformats.org/officeDocument/2006/relationships/image" Target="media/image26.png"/><Relationship Id="rId97" Type="http://schemas.openxmlformats.org/officeDocument/2006/relationships/diagramLayout" Target="diagrams/layout10.xml"/><Relationship Id="rId104" Type="http://schemas.openxmlformats.org/officeDocument/2006/relationships/image" Target="media/image43.png"/><Relationship Id="rId120" Type="http://schemas.openxmlformats.org/officeDocument/2006/relationships/diagramColors" Target="diagrams/colors12.xml"/><Relationship Id="rId125" Type="http://schemas.openxmlformats.org/officeDocument/2006/relationships/diagramQuickStyle" Target="diagrams/quickStyle13.xml"/><Relationship Id="rId141" Type="http://schemas.openxmlformats.org/officeDocument/2006/relationships/image" Target="media/image64.jpeg"/><Relationship Id="rId14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21.png"/><Relationship Id="rId92" Type="http://schemas.openxmlformats.org/officeDocument/2006/relationships/image" Target="media/image37.jpeg"/><Relationship Id="rId2" Type="http://schemas.openxmlformats.org/officeDocument/2006/relationships/numbering" Target="numbering.xml"/><Relationship Id="rId29" Type="http://schemas.openxmlformats.org/officeDocument/2006/relationships/diagramLayout" Target="diagrams/layout3.xml"/><Relationship Id="rId24" Type="http://schemas.openxmlformats.org/officeDocument/2006/relationships/diagramQuickStyle" Target="diagrams/quickStyle2.xml"/><Relationship Id="rId40" Type="http://schemas.openxmlformats.org/officeDocument/2006/relationships/diagramQuickStyle" Target="diagrams/quickStyle5.xml"/><Relationship Id="rId45" Type="http://schemas.openxmlformats.org/officeDocument/2006/relationships/diagramQuickStyle" Target="diagrams/quickStyle6.xml"/><Relationship Id="rId66" Type="http://schemas.openxmlformats.org/officeDocument/2006/relationships/image" Target="media/image16.png"/><Relationship Id="rId87" Type="http://schemas.openxmlformats.org/officeDocument/2006/relationships/diagramData" Target="diagrams/data9.xml"/><Relationship Id="rId110" Type="http://schemas.openxmlformats.org/officeDocument/2006/relationships/diagramQuickStyle" Target="diagrams/quickStyle11.xml"/><Relationship Id="rId115" Type="http://schemas.openxmlformats.org/officeDocument/2006/relationships/image" Target="media/image49.png"/><Relationship Id="rId131" Type="http://schemas.openxmlformats.org/officeDocument/2006/relationships/image" Target="media/image54.png"/><Relationship Id="rId136" Type="http://schemas.openxmlformats.org/officeDocument/2006/relationships/image" Target="media/image59.png"/><Relationship Id="rId61" Type="http://schemas.openxmlformats.org/officeDocument/2006/relationships/image" Target="media/image11.png"/><Relationship Id="rId82" Type="http://schemas.openxmlformats.org/officeDocument/2006/relationships/image" Target="media/image32.png"/><Relationship Id="rId19" Type="http://schemas.openxmlformats.org/officeDocument/2006/relationships/image" Target="media/image4.png"/><Relationship Id="rId14" Type="http://schemas.openxmlformats.org/officeDocument/2006/relationships/diagramColors" Target="diagrams/colors1.xml"/><Relationship Id="rId30" Type="http://schemas.openxmlformats.org/officeDocument/2006/relationships/diagramQuickStyle" Target="diagrams/quickStyle3.xml"/><Relationship Id="rId35" Type="http://schemas.openxmlformats.org/officeDocument/2006/relationships/diagramQuickStyle" Target="diagrams/quickStyle4.xml"/><Relationship Id="rId56" Type="http://schemas.openxmlformats.org/officeDocument/2006/relationships/diagramColors" Target="diagrams/colors8.xml"/><Relationship Id="rId77" Type="http://schemas.openxmlformats.org/officeDocument/2006/relationships/image" Target="media/image27.png"/><Relationship Id="rId100" Type="http://schemas.microsoft.com/office/2007/relationships/diagramDrawing" Target="diagrams/drawing10.xml"/><Relationship Id="rId105" Type="http://schemas.openxmlformats.org/officeDocument/2006/relationships/image" Target="media/image44.png"/><Relationship Id="rId126" Type="http://schemas.openxmlformats.org/officeDocument/2006/relationships/diagramColors" Target="diagrams/colors13.xml"/><Relationship Id="rId8" Type="http://schemas.openxmlformats.org/officeDocument/2006/relationships/image" Target="media/image1.png"/><Relationship Id="rId51" Type="http://schemas.openxmlformats.org/officeDocument/2006/relationships/diagramColors" Target="diagrams/colors7.xml"/><Relationship Id="rId72" Type="http://schemas.openxmlformats.org/officeDocument/2006/relationships/image" Target="media/image22.png"/><Relationship Id="rId93" Type="http://schemas.openxmlformats.org/officeDocument/2006/relationships/image" Target="media/image38.jpeg"/><Relationship Id="rId98" Type="http://schemas.openxmlformats.org/officeDocument/2006/relationships/diagramQuickStyle" Target="diagrams/quickStyle10.xml"/><Relationship Id="rId121" Type="http://schemas.microsoft.com/office/2007/relationships/diagramDrawing" Target="diagrams/drawing12.xml"/><Relationship Id="rId142" Type="http://schemas.openxmlformats.org/officeDocument/2006/relationships/image" Target="media/image65.jpeg"/><Relationship Id="rId3" Type="http://schemas.openxmlformats.org/officeDocument/2006/relationships/styles" Target="styles.xml"/><Relationship Id="rId25" Type="http://schemas.openxmlformats.org/officeDocument/2006/relationships/diagramColors" Target="diagrams/colors2.xml"/><Relationship Id="rId46" Type="http://schemas.openxmlformats.org/officeDocument/2006/relationships/diagramColors" Target="diagrams/colors6.xml"/><Relationship Id="rId67" Type="http://schemas.openxmlformats.org/officeDocument/2006/relationships/image" Target="media/image17.png"/><Relationship Id="rId116" Type="http://schemas.openxmlformats.org/officeDocument/2006/relationships/image" Target="media/image50.png"/><Relationship Id="rId137" Type="http://schemas.openxmlformats.org/officeDocument/2006/relationships/image" Target="media/image60.jpeg"/><Relationship Id="rId20" Type="http://schemas.openxmlformats.org/officeDocument/2006/relationships/image" Target="media/image5.png"/><Relationship Id="rId41" Type="http://schemas.openxmlformats.org/officeDocument/2006/relationships/diagramColors" Target="diagrams/colors5.xml"/><Relationship Id="rId62" Type="http://schemas.openxmlformats.org/officeDocument/2006/relationships/image" Target="media/image12.png"/><Relationship Id="rId83" Type="http://schemas.openxmlformats.org/officeDocument/2006/relationships/image" Target="media/image33.png"/><Relationship Id="rId88" Type="http://schemas.openxmlformats.org/officeDocument/2006/relationships/diagramLayout" Target="diagrams/layout9.xml"/><Relationship Id="rId111" Type="http://schemas.openxmlformats.org/officeDocument/2006/relationships/diagramColors" Target="diagrams/colors11.xml"/><Relationship Id="rId132" Type="http://schemas.openxmlformats.org/officeDocument/2006/relationships/image" Target="media/image55.png"/><Relationship Id="rId15" Type="http://schemas.microsoft.com/office/2007/relationships/diagramDrawing" Target="diagrams/drawing1.xml"/><Relationship Id="rId36" Type="http://schemas.openxmlformats.org/officeDocument/2006/relationships/diagramColors" Target="diagrams/colors4.xml"/><Relationship Id="rId57" Type="http://schemas.microsoft.com/office/2007/relationships/diagramDrawing" Target="diagrams/drawing8.xml"/><Relationship Id="rId106" Type="http://schemas.openxmlformats.org/officeDocument/2006/relationships/image" Target="media/image45.jpeg"/><Relationship Id="rId127" Type="http://schemas.microsoft.com/office/2007/relationships/diagramDrawing" Target="diagrams/drawing13.xml"/><Relationship Id="rId10" Type="http://schemas.openxmlformats.org/officeDocument/2006/relationships/footer" Target="footer2.xml"/><Relationship Id="rId31" Type="http://schemas.openxmlformats.org/officeDocument/2006/relationships/diagramColors" Target="diagrams/colors3.xml"/><Relationship Id="rId52" Type="http://schemas.microsoft.com/office/2007/relationships/diagramDrawing" Target="diagrams/drawing7.xml"/><Relationship Id="rId73" Type="http://schemas.openxmlformats.org/officeDocument/2006/relationships/image" Target="media/image23.png"/><Relationship Id="rId78" Type="http://schemas.openxmlformats.org/officeDocument/2006/relationships/image" Target="media/image28.png"/><Relationship Id="rId94" Type="http://schemas.openxmlformats.org/officeDocument/2006/relationships/image" Target="media/image39.png"/><Relationship Id="rId99" Type="http://schemas.openxmlformats.org/officeDocument/2006/relationships/diagramColors" Target="diagrams/colors10.xml"/><Relationship Id="rId101" Type="http://schemas.openxmlformats.org/officeDocument/2006/relationships/image" Target="media/image40.jpeg"/><Relationship Id="rId122" Type="http://schemas.openxmlformats.org/officeDocument/2006/relationships/image" Target="media/image51.jpeg"/><Relationship Id="rId143" Type="http://schemas.openxmlformats.org/officeDocument/2006/relationships/image" Target="media/image66.jpeg"/><Relationship Id="rId4" Type="http://schemas.openxmlformats.org/officeDocument/2006/relationships/settings" Target="settings.xml"/><Relationship Id="rId9" Type="http://schemas.openxmlformats.org/officeDocument/2006/relationships/footer" Target="footer1.xml"/><Relationship Id="rId26" Type="http://schemas.microsoft.com/office/2007/relationships/diagramDrawing" Target="diagrams/drawing2.xml"/><Relationship Id="rId47" Type="http://schemas.microsoft.com/office/2007/relationships/diagramDrawing" Target="diagrams/drawing6.xml"/><Relationship Id="rId68" Type="http://schemas.openxmlformats.org/officeDocument/2006/relationships/image" Target="media/image18.png"/><Relationship Id="rId89" Type="http://schemas.openxmlformats.org/officeDocument/2006/relationships/diagramQuickStyle" Target="diagrams/quickStyle9.xml"/><Relationship Id="rId112" Type="http://schemas.microsoft.com/office/2007/relationships/diagramDrawing" Target="diagrams/drawing11.xml"/><Relationship Id="rId133" Type="http://schemas.openxmlformats.org/officeDocument/2006/relationships/image" Target="media/image56.png"/><Relationship Id="rId16" Type="http://schemas.openxmlformats.org/officeDocument/2006/relationships/chart" Target="charts/chart1.xml"/><Relationship Id="rId37" Type="http://schemas.microsoft.com/office/2007/relationships/diagramDrawing" Target="diagrams/drawing4.xml"/><Relationship Id="rId58" Type="http://schemas.openxmlformats.org/officeDocument/2006/relationships/image" Target="media/image8.png"/><Relationship Id="rId79" Type="http://schemas.openxmlformats.org/officeDocument/2006/relationships/image" Target="media/image29.png"/><Relationship Id="rId102" Type="http://schemas.openxmlformats.org/officeDocument/2006/relationships/image" Target="media/image41.jpeg"/><Relationship Id="rId123" Type="http://schemas.openxmlformats.org/officeDocument/2006/relationships/diagramData" Target="diagrams/data13.xml"/><Relationship Id="rId144" Type="http://schemas.openxmlformats.org/officeDocument/2006/relationships/image" Target="media/image67.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Peter%20Koh\OneDrive\Documentos\MAESTRIA\TRABAJO%20FINAL%20DE%20GRADUACI&#210;N\Datos%20UNAG\MATRICULA%20DE%20AEA%202023.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a:t>Matrícula anual de la carrera de Administración de Empresas Agropecuarias </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Hoja2!$A$5</c:f>
              <c:strCache>
                <c:ptCount val="1"/>
                <c:pt idx="0">
                  <c:v>2014</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strRef>
              <c:f>Hoja2!$B$4</c:f>
              <c:strCache>
                <c:ptCount val="1"/>
                <c:pt idx="0">
                  <c:v>TOTAL DE ESTUDIANTES MATRICULADOS POR AÑO</c:v>
                </c:pt>
              </c:strCache>
            </c:strRef>
          </c:cat>
          <c:val>
            <c:numRef>
              <c:f>Hoja2!$B$5</c:f>
              <c:numCache>
                <c:formatCode>General</c:formatCode>
                <c:ptCount val="1"/>
                <c:pt idx="0">
                  <c:v>2289</c:v>
                </c:pt>
              </c:numCache>
            </c:numRef>
          </c:val>
          <c:extLst>
            <c:ext xmlns:c16="http://schemas.microsoft.com/office/drawing/2014/chart" uri="{C3380CC4-5D6E-409C-BE32-E72D297353CC}">
              <c16:uniqueId val="{00000000-0A6C-4F52-91CE-7F6988645855}"/>
            </c:ext>
          </c:extLst>
        </c:ser>
        <c:ser>
          <c:idx val="1"/>
          <c:order val="1"/>
          <c:tx>
            <c:strRef>
              <c:f>Hoja2!$A$6</c:f>
              <c:strCache>
                <c:ptCount val="1"/>
                <c:pt idx="0">
                  <c:v>2015</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strRef>
              <c:f>Hoja2!$B$4</c:f>
              <c:strCache>
                <c:ptCount val="1"/>
                <c:pt idx="0">
                  <c:v>TOTAL DE ESTUDIANTES MATRICULADOS POR AÑO</c:v>
                </c:pt>
              </c:strCache>
            </c:strRef>
          </c:cat>
          <c:val>
            <c:numRef>
              <c:f>Hoja2!$B$6</c:f>
              <c:numCache>
                <c:formatCode>General</c:formatCode>
                <c:ptCount val="1"/>
                <c:pt idx="0">
                  <c:v>2669</c:v>
                </c:pt>
              </c:numCache>
            </c:numRef>
          </c:val>
          <c:extLst>
            <c:ext xmlns:c16="http://schemas.microsoft.com/office/drawing/2014/chart" uri="{C3380CC4-5D6E-409C-BE32-E72D297353CC}">
              <c16:uniqueId val="{00000001-0A6C-4F52-91CE-7F6988645855}"/>
            </c:ext>
          </c:extLst>
        </c:ser>
        <c:ser>
          <c:idx val="2"/>
          <c:order val="2"/>
          <c:tx>
            <c:strRef>
              <c:f>Hoja2!$A$7</c:f>
              <c:strCache>
                <c:ptCount val="1"/>
                <c:pt idx="0">
                  <c:v>2016</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strRef>
              <c:f>Hoja2!$B$4</c:f>
              <c:strCache>
                <c:ptCount val="1"/>
                <c:pt idx="0">
                  <c:v>TOTAL DE ESTUDIANTES MATRICULADOS POR AÑO</c:v>
                </c:pt>
              </c:strCache>
            </c:strRef>
          </c:cat>
          <c:val>
            <c:numRef>
              <c:f>Hoja2!$B$7</c:f>
              <c:numCache>
                <c:formatCode>General</c:formatCode>
                <c:ptCount val="1"/>
                <c:pt idx="0">
                  <c:v>2597</c:v>
                </c:pt>
              </c:numCache>
            </c:numRef>
          </c:val>
          <c:extLst>
            <c:ext xmlns:c16="http://schemas.microsoft.com/office/drawing/2014/chart" uri="{C3380CC4-5D6E-409C-BE32-E72D297353CC}">
              <c16:uniqueId val="{00000002-0A6C-4F52-91CE-7F6988645855}"/>
            </c:ext>
          </c:extLst>
        </c:ser>
        <c:ser>
          <c:idx val="3"/>
          <c:order val="3"/>
          <c:tx>
            <c:strRef>
              <c:f>Hoja2!$A$8</c:f>
              <c:strCache>
                <c:ptCount val="1"/>
                <c:pt idx="0">
                  <c:v>2017</c:v>
                </c:pt>
              </c:strCache>
            </c:strRef>
          </c:tx>
          <c:spPr>
            <a:solidFill>
              <a:schemeClr val="accent4"/>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strRef>
              <c:f>Hoja2!$B$4</c:f>
              <c:strCache>
                <c:ptCount val="1"/>
                <c:pt idx="0">
                  <c:v>TOTAL DE ESTUDIANTES MATRICULADOS POR AÑO</c:v>
                </c:pt>
              </c:strCache>
            </c:strRef>
          </c:cat>
          <c:val>
            <c:numRef>
              <c:f>Hoja2!$B$8</c:f>
              <c:numCache>
                <c:formatCode>General</c:formatCode>
                <c:ptCount val="1"/>
                <c:pt idx="0">
                  <c:v>1399</c:v>
                </c:pt>
              </c:numCache>
            </c:numRef>
          </c:val>
          <c:extLst>
            <c:ext xmlns:c16="http://schemas.microsoft.com/office/drawing/2014/chart" uri="{C3380CC4-5D6E-409C-BE32-E72D297353CC}">
              <c16:uniqueId val="{00000003-0A6C-4F52-91CE-7F6988645855}"/>
            </c:ext>
          </c:extLst>
        </c:ser>
        <c:ser>
          <c:idx val="4"/>
          <c:order val="4"/>
          <c:tx>
            <c:strRef>
              <c:f>Hoja2!$A$9</c:f>
              <c:strCache>
                <c:ptCount val="1"/>
                <c:pt idx="0">
                  <c:v>2018</c:v>
                </c:pt>
              </c:strCache>
            </c:strRef>
          </c:tx>
          <c:spPr>
            <a:solidFill>
              <a:schemeClr val="accent5"/>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strRef>
              <c:f>Hoja2!$B$4</c:f>
              <c:strCache>
                <c:ptCount val="1"/>
                <c:pt idx="0">
                  <c:v>TOTAL DE ESTUDIANTES MATRICULADOS POR AÑO</c:v>
                </c:pt>
              </c:strCache>
            </c:strRef>
          </c:cat>
          <c:val>
            <c:numRef>
              <c:f>Hoja2!$B$9</c:f>
              <c:numCache>
                <c:formatCode>General</c:formatCode>
                <c:ptCount val="1"/>
                <c:pt idx="0">
                  <c:v>1100</c:v>
                </c:pt>
              </c:numCache>
            </c:numRef>
          </c:val>
          <c:extLst>
            <c:ext xmlns:c16="http://schemas.microsoft.com/office/drawing/2014/chart" uri="{C3380CC4-5D6E-409C-BE32-E72D297353CC}">
              <c16:uniqueId val="{00000004-0A6C-4F52-91CE-7F6988645855}"/>
            </c:ext>
          </c:extLst>
        </c:ser>
        <c:ser>
          <c:idx val="5"/>
          <c:order val="5"/>
          <c:tx>
            <c:strRef>
              <c:f>Hoja2!$A$10</c:f>
              <c:strCache>
                <c:ptCount val="1"/>
                <c:pt idx="0">
                  <c:v>2019</c:v>
                </c:pt>
              </c:strCache>
            </c:strRef>
          </c:tx>
          <c:spPr>
            <a:solidFill>
              <a:schemeClr val="accent6"/>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strRef>
              <c:f>Hoja2!$B$4</c:f>
              <c:strCache>
                <c:ptCount val="1"/>
                <c:pt idx="0">
                  <c:v>TOTAL DE ESTUDIANTES MATRICULADOS POR AÑO</c:v>
                </c:pt>
              </c:strCache>
            </c:strRef>
          </c:cat>
          <c:val>
            <c:numRef>
              <c:f>Hoja2!$B$10</c:f>
              <c:numCache>
                <c:formatCode>General</c:formatCode>
                <c:ptCount val="1"/>
                <c:pt idx="0">
                  <c:v>809</c:v>
                </c:pt>
              </c:numCache>
            </c:numRef>
          </c:val>
          <c:extLst>
            <c:ext xmlns:c16="http://schemas.microsoft.com/office/drawing/2014/chart" uri="{C3380CC4-5D6E-409C-BE32-E72D297353CC}">
              <c16:uniqueId val="{00000005-0A6C-4F52-91CE-7F6988645855}"/>
            </c:ext>
          </c:extLst>
        </c:ser>
        <c:ser>
          <c:idx val="6"/>
          <c:order val="6"/>
          <c:tx>
            <c:strRef>
              <c:f>Hoja2!$A$11</c:f>
              <c:strCache>
                <c:ptCount val="1"/>
                <c:pt idx="0">
                  <c:v>2020</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strRef>
              <c:f>Hoja2!$B$4</c:f>
              <c:strCache>
                <c:ptCount val="1"/>
                <c:pt idx="0">
                  <c:v>TOTAL DE ESTUDIANTES MATRICULADOS POR AÑO</c:v>
                </c:pt>
              </c:strCache>
            </c:strRef>
          </c:cat>
          <c:val>
            <c:numRef>
              <c:f>Hoja2!$B$11</c:f>
              <c:numCache>
                <c:formatCode>General</c:formatCode>
                <c:ptCount val="1"/>
                <c:pt idx="0">
                  <c:v>530</c:v>
                </c:pt>
              </c:numCache>
            </c:numRef>
          </c:val>
          <c:extLst>
            <c:ext xmlns:c16="http://schemas.microsoft.com/office/drawing/2014/chart" uri="{C3380CC4-5D6E-409C-BE32-E72D297353CC}">
              <c16:uniqueId val="{00000006-0A6C-4F52-91CE-7F6988645855}"/>
            </c:ext>
          </c:extLst>
        </c:ser>
        <c:ser>
          <c:idx val="7"/>
          <c:order val="7"/>
          <c:tx>
            <c:strRef>
              <c:f>Hoja2!$A$12</c:f>
              <c:strCache>
                <c:ptCount val="1"/>
                <c:pt idx="0">
                  <c:v>2021</c:v>
                </c:pt>
              </c:strCache>
            </c:strRef>
          </c:tx>
          <c:spPr>
            <a:solidFill>
              <a:schemeClr val="accent2">
                <a:lumMod val="60000"/>
              </a:schemeClr>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strRef>
              <c:f>Hoja2!$B$4</c:f>
              <c:strCache>
                <c:ptCount val="1"/>
                <c:pt idx="0">
                  <c:v>TOTAL DE ESTUDIANTES MATRICULADOS POR AÑO</c:v>
                </c:pt>
              </c:strCache>
            </c:strRef>
          </c:cat>
          <c:val>
            <c:numRef>
              <c:f>Hoja2!$B$12</c:f>
              <c:numCache>
                <c:formatCode>General</c:formatCode>
                <c:ptCount val="1"/>
                <c:pt idx="0">
                  <c:v>411</c:v>
                </c:pt>
              </c:numCache>
            </c:numRef>
          </c:val>
          <c:extLst>
            <c:ext xmlns:c16="http://schemas.microsoft.com/office/drawing/2014/chart" uri="{C3380CC4-5D6E-409C-BE32-E72D297353CC}">
              <c16:uniqueId val="{00000007-0A6C-4F52-91CE-7F6988645855}"/>
            </c:ext>
          </c:extLst>
        </c:ser>
        <c:ser>
          <c:idx val="8"/>
          <c:order val="8"/>
          <c:tx>
            <c:strRef>
              <c:f>Hoja2!$A$13</c:f>
              <c:strCache>
                <c:ptCount val="1"/>
                <c:pt idx="0">
                  <c:v>2022</c:v>
                </c:pt>
              </c:strCache>
            </c:strRef>
          </c:tx>
          <c:spPr>
            <a:solidFill>
              <a:schemeClr val="accent3">
                <a:lumMod val="60000"/>
              </a:schemeClr>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strRef>
              <c:f>Hoja2!$B$4</c:f>
              <c:strCache>
                <c:ptCount val="1"/>
                <c:pt idx="0">
                  <c:v>TOTAL DE ESTUDIANTES MATRICULADOS POR AÑO</c:v>
                </c:pt>
              </c:strCache>
            </c:strRef>
          </c:cat>
          <c:val>
            <c:numRef>
              <c:f>Hoja2!$B$13</c:f>
              <c:numCache>
                <c:formatCode>General</c:formatCode>
                <c:ptCount val="1"/>
                <c:pt idx="0">
                  <c:v>385</c:v>
                </c:pt>
              </c:numCache>
            </c:numRef>
          </c:val>
          <c:extLst>
            <c:ext xmlns:c16="http://schemas.microsoft.com/office/drawing/2014/chart" uri="{C3380CC4-5D6E-409C-BE32-E72D297353CC}">
              <c16:uniqueId val="{00000008-0A6C-4F52-91CE-7F6988645855}"/>
            </c:ext>
          </c:extLst>
        </c:ser>
        <c:ser>
          <c:idx val="9"/>
          <c:order val="9"/>
          <c:tx>
            <c:strRef>
              <c:f>Hoja2!$A$14</c:f>
              <c:strCache>
                <c:ptCount val="1"/>
                <c:pt idx="0">
                  <c:v>2023</c:v>
                </c:pt>
              </c:strCache>
            </c:strRef>
          </c:tx>
          <c:spPr>
            <a:solidFill>
              <a:schemeClr val="accent4">
                <a:lumMod val="60000"/>
              </a:schemeClr>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strRef>
              <c:f>Hoja2!$B$4</c:f>
              <c:strCache>
                <c:ptCount val="1"/>
                <c:pt idx="0">
                  <c:v>TOTAL DE ESTUDIANTES MATRICULADOS POR AÑO</c:v>
                </c:pt>
              </c:strCache>
            </c:strRef>
          </c:cat>
          <c:val>
            <c:numRef>
              <c:f>Hoja2!$B$14</c:f>
              <c:numCache>
                <c:formatCode>General</c:formatCode>
                <c:ptCount val="1"/>
                <c:pt idx="0">
                  <c:v>144</c:v>
                </c:pt>
              </c:numCache>
            </c:numRef>
          </c:val>
          <c:extLst>
            <c:ext xmlns:c16="http://schemas.microsoft.com/office/drawing/2014/chart" uri="{C3380CC4-5D6E-409C-BE32-E72D297353CC}">
              <c16:uniqueId val="{00000009-0A6C-4F52-91CE-7F6988645855}"/>
            </c:ext>
          </c:extLst>
        </c:ser>
        <c:dLbls>
          <c:dLblPos val="outEnd"/>
          <c:showLegendKey val="0"/>
          <c:showVal val="1"/>
          <c:showCatName val="0"/>
          <c:showSerName val="0"/>
          <c:showPercent val="0"/>
          <c:showBubbleSize val="0"/>
        </c:dLbls>
        <c:gapWidth val="219"/>
        <c:overlap val="-27"/>
        <c:axId val="384425279"/>
        <c:axId val="370065007"/>
      </c:barChart>
      <c:catAx>
        <c:axId val="3844252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crossAx val="370065007"/>
        <c:crosses val="autoZero"/>
        <c:auto val="1"/>
        <c:lblAlgn val="ctr"/>
        <c:lblOffset val="100"/>
        <c:noMultiLvlLbl val="0"/>
      </c:catAx>
      <c:valAx>
        <c:axId val="3700650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crossAx val="38442527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solidFill>
            <a:schemeClr val="tx1"/>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DCD1B4A-C248-40B5-9475-573CE6868944}" type="doc">
      <dgm:prSet loTypeId="urn:microsoft.com/office/officeart/2005/8/layout/cycle6" loCatId="cycle" qsTypeId="urn:microsoft.com/office/officeart/2005/8/quickstyle/simple1" qsCatId="simple" csTypeId="urn:microsoft.com/office/officeart/2005/8/colors/colorful1" csCatId="colorful" phldr="1"/>
      <dgm:spPr/>
      <dgm:t>
        <a:bodyPr/>
        <a:lstStyle/>
        <a:p>
          <a:endParaRPr lang="es-HN"/>
        </a:p>
      </dgm:t>
    </dgm:pt>
    <dgm:pt modelId="{F6DA7280-D389-4267-BF5E-C28FDB80F1F3}">
      <dgm:prSet phldrT="[Texto]" custT="1"/>
      <dgm:spPr/>
      <dgm:t>
        <a:bodyPr/>
        <a:lstStyle/>
        <a:p>
          <a:pPr algn="ctr"/>
          <a:r>
            <a:rPr lang="es-HN" sz="900" b="0">
              <a:solidFill>
                <a:schemeClr val="tx1"/>
              </a:solidFill>
              <a:latin typeface="Times New Roman" panose="02020603050405020304" pitchFamily="18" charset="0"/>
              <a:cs typeface="Times New Roman" panose="02020603050405020304" pitchFamily="18" charset="0"/>
            </a:rPr>
            <a:t>Reducción de matrícula de la carrera de Administración de Empresas Agropecuarias de la UNAG</a:t>
          </a:r>
        </a:p>
      </dgm:t>
    </dgm:pt>
    <dgm:pt modelId="{9E9FEEF6-6571-4991-993A-24A935E07C88}" type="parTrans" cxnId="{A8418586-D19C-466B-B5CC-45FA8EB85D06}">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A11DA8BD-5516-4BF2-A38A-0D703E9EC20B}" type="sibTrans" cxnId="{A8418586-D19C-466B-B5CC-45FA8EB85D06}">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9CF49F05-F575-4A0B-8812-E957691473E5}">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Situación Actual</a:t>
          </a:r>
        </a:p>
      </dgm:t>
    </dgm:pt>
    <dgm:pt modelId="{96436664-08FA-4B5B-827F-D317F146390F}" type="parTrans" cxnId="{51EE37EA-68D1-4986-B1B8-F470F16CA136}">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300A7B15-C818-4CB9-9EDA-B4F1935E953B}" type="sibTrans" cxnId="{51EE37EA-68D1-4986-B1B8-F470F16CA136}">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1C931BB1-5828-474D-9901-F1BCEA68D24D}">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Porcentaje de matrícula</a:t>
          </a:r>
        </a:p>
      </dgm:t>
    </dgm:pt>
    <dgm:pt modelId="{ECFB6094-CDC8-4F12-8A32-593B754C1F01}" type="parTrans" cxnId="{E3C0B390-AD73-4B2D-AF44-B4DF91A59759}">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CEA2F209-D0E2-4E7A-92BE-FBB6DFC3A003}" type="sibTrans" cxnId="{E3C0B390-AD73-4B2D-AF44-B4DF91A59759}">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F5592617-0D26-4D0D-A74A-73805AE7FAF3}">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Plan estratégico</a:t>
          </a:r>
        </a:p>
      </dgm:t>
    </dgm:pt>
    <dgm:pt modelId="{F392EE43-25C9-42C1-A9B9-FA6B2D887980}" type="parTrans" cxnId="{8B3B193A-3129-416E-A443-E7E61FBE3B3A}">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284FEDCE-6547-4DA5-BCAD-928AAA2CD8D6}" type="sibTrans" cxnId="{8B3B193A-3129-416E-A443-E7E61FBE3B3A}">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F468330A-BBF4-4C4C-A6F4-486694470725}">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Incrementar la matrícula</a:t>
          </a:r>
        </a:p>
      </dgm:t>
    </dgm:pt>
    <dgm:pt modelId="{7338A11F-C8B9-42F6-B316-1C47213977ED}" type="parTrans" cxnId="{96B1E620-303C-49A5-948C-B9AC01519460}">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F6903C26-B70B-4F78-ABF7-CE5099FA171B}" type="sibTrans" cxnId="{96B1E620-303C-49A5-948C-B9AC01519460}">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059DAA7E-1B05-402F-8D71-00FA692E0B10}" type="pres">
      <dgm:prSet presAssocID="{6DCD1B4A-C248-40B5-9475-573CE6868944}" presName="cycle" presStyleCnt="0">
        <dgm:presLayoutVars>
          <dgm:dir/>
          <dgm:resizeHandles val="exact"/>
        </dgm:presLayoutVars>
      </dgm:prSet>
      <dgm:spPr/>
    </dgm:pt>
    <dgm:pt modelId="{F142C651-4B74-4C6A-A305-4D6B82D125CD}" type="pres">
      <dgm:prSet presAssocID="{F6DA7280-D389-4267-BF5E-C28FDB80F1F3}" presName="node" presStyleLbl="node1" presStyleIdx="0" presStyleCnt="5" custScaleX="114990" custScaleY="123160">
        <dgm:presLayoutVars>
          <dgm:bulletEnabled val="1"/>
        </dgm:presLayoutVars>
      </dgm:prSet>
      <dgm:spPr/>
    </dgm:pt>
    <dgm:pt modelId="{1E0F0F7E-764E-4277-9680-9FFCFF40FF3C}" type="pres">
      <dgm:prSet presAssocID="{F6DA7280-D389-4267-BF5E-C28FDB80F1F3}" presName="spNode" presStyleCnt="0"/>
      <dgm:spPr/>
    </dgm:pt>
    <dgm:pt modelId="{CC23711B-E8F1-49A7-97C5-B5FD9F9B6226}" type="pres">
      <dgm:prSet presAssocID="{A11DA8BD-5516-4BF2-A38A-0D703E9EC20B}" presName="sibTrans" presStyleLbl="sibTrans1D1" presStyleIdx="0" presStyleCnt="5"/>
      <dgm:spPr/>
    </dgm:pt>
    <dgm:pt modelId="{FC9F155C-E0FE-4613-B001-4DE64CC977AF}" type="pres">
      <dgm:prSet presAssocID="{9CF49F05-F575-4A0B-8812-E957691473E5}" presName="node" presStyleLbl="node1" presStyleIdx="1" presStyleCnt="5">
        <dgm:presLayoutVars>
          <dgm:bulletEnabled val="1"/>
        </dgm:presLayoutVars>
      </dgm:prSet>
      <dgm:spPr/>
    </dgm:pt>
    <dgm:pt modelId="{997DBC52-32F4-482E-86B1-8A03CA43E4BF}" type="pres">
      <dgm:prSet presAssocID="{9CF49F05-F575-4A0B-8812-E957691473E5}" presName="spNode" presStyleCnt="0"/>
      <dgm:spPr/>
    </dgm:pt>
    <dgm:pt modelId="{3A7CD8BA-23E9-4F62-B9D7-0A632DA1B734}" type="pres">
      <dgm:prSet presAssocID="{300A7B15-C818-4CB9-9EDA-B4F1935E953B}" presName="sibTrans" presStyleLbl="sibTrans1D1" presStyleIdx="1" presStyleCnt="5"/>
      <dgm:spPr/>
    </dgm:pt>
    <dgm:pt modelId="{2ED06244-7ABD-4828-9D36-BA409CF7E628}" type="pres">
      <dgm:prSet presAssocID="{1C931BB1-5828-474D-9901-F1BCEA68D24D}" presName="node" presStyleLbl="node1" presStyleIdx="2" presStyleCnt="5">
        <dgm:presLayoutVars>
          <dgm:bulletEnabled val="1"/>
        </dgm:presLayoutVars>
      </dgm:prSet>
      <dgm:spPr/>
    </dgm:pt>
    <dgm:pt modelId="{91857274-885B-4798-8E4B-C951B2999C7B}" type="pres">
      <dgm:prSet presAssocID="{1C931BB1-5828-474D-9901-F1BCEA68D24D}" presName="spNode" presStyleCnt="0"/>
      <dgm:spPr/>
    </dgm:pt>
    <dgm:pt modelId="{5934B8A4-5383-4A9A-B6E8-32E37CE444E7}" type="pres">
      <dgm:prSet presAssocID="{CEA2F209-D0E2-4E7A-92BE-FBB6DFC3A003}" presName="sibTrans" presStyleLbl="sibTrans1D1" presStyleIdx="2" presStyleCnt="5"/>
      <dgm:spPr/>
    </dgm:pt>
    <dgm:pt modelId="{C4EE2C30-4FA2-426E-B22B-DD6D86972A40}" type="pres">
      <dgm:prSet presAssocID="{F5592617-0D26-4D0D-A74A-73805AE7FAF3}" presName="node" presStyleLbl="node1" presStyleIdx="3" presStyleCnt="5">
        <dgm:presLayoutVars>
          <dgm:bulletEnabled val="1"/>
        </dgm:presLayoutVars>
      </dgm:prSet>
      <dgm:spPr/>
    </dgm:pt>
    <dgm:pt modelId="{683FAB62-02F9-491C-8DFA-018EDFF8D80A}" type="pres">
      <dgm:prSet presAssocID="{F5592617-0D26-4D0D-A74A-73805AE7FAF3}" presName="spNode" presStyleCnt="0"/>
      <dgm:spPr/>
    </dgm:pt>
    <dgm:pt modelId="{1865B4E3-F0E8-4688-ADFB-2C9DF39FAC3B}" type="pres">
      <dgm:prSet presAssocID="{284FEDCE-6547-4DA5-BCAD-928AAA2CD8D6}" presName="sibTrans" presStyleLbl="sibTrans1D1" presStyleIdx="3" presStyleCnt="5"/>
      <dgm:spPr/>
    </dgm:pt>
    <dgm:pt modelId="{D54A2F2E-514C-44CC-AD6E-AB8E332ECB46}" type="pres">
      <dgm:prSet presAssocID="{F468330A-BBF4-4C4C-A6F4-486694470725}" presName="node" presStyleLbl="node1" presStyleIdx="4" presStyleCnt="5">
        <dgm:presLayoutVars>
          <dgm:bulletEnabled val="1"/>
        </dgm:presLayoutVars>
      </dgm:prSet>
      <dgm:spPr/>
    </dgm:pt>
    <dgm:pt modelId="{6DC30F2B-B7AE-4C2E-B8C7-A9F78E5FF1BB}" type="pres">
      <dgm:prSet presAssocID="{F468330A-BBF4-4C4C-A6F4-486694470725}" presName="spNode" presStyleCnt="0"/>
      <dgm:spPr/>
    </dgm:pt>
    <dgm:pt modelId="{3A81A93F-5EF5-4868-850C-E3AB7D2236BB}" type="pres">
      <dgm:prSet presAssocID="{F6903C26-B70B-4F78-ABF7-CE5099FA171B}" presName="sibTrans" presStyleLbl="sibTrans1D1" presStyleIdx="4" presStyleCnt="5"/>
      <dgm:spPr/>
    </dgm:pt>
  </dgm:ptLst>
  <dgm:cxnLst>
    <dgm:cxn modelId="{29E91602-5519-4ECB-AFC1-4A4A9E68A3BA}" type="presOf" srcId="{284FEDCE-6547-4DA5-BCAD-928AAA2CD8D6}" destId="{1865B4E3-F0E8-4688-ADFB-2C9DF39FAC3B}" srcOrd="0" destOrd="0" presId="urn:microsoft.com/office/officeart/2005/8/layout/cycle6"/>
    <dgm:cxn modelId="{634BC00B-D49F-48EA-B080-9881500E3524}" type="presOf" srcId="{6DCD1B4A-C248-40B5-9475-573CE6868944}" destId="{059DAA7E-1B05-402F-8D71-00FA692E0B10}" srcOrd="0" destOrd="0" presId="urn:microsoft.com/office/officeart/2005/8/layout/cycle6"/>
    <dgm:cxn modelId="{69E48C12-C44E-4D0B-8BA9-836B1C9A33BE}" type="presOf" srcId="{F468330A-BBF4-4C4C-A6F4-486694470725}" destId="{D54A2F2E-514C-44CC-AD6E-AB8E332ECB46}" srcOrd="0" destOrd="0" presId="urn:microsoft.com/office/officeart/2005/8/layout/cycle6"/>
    <dgm:cxn modelId="{287C811C-0E3A-49C0-89CF-5E902E1062B1}" type="presOf" srcId="{F6903C26-B70B-4F78-ABF7-CE5099FA171B}" destId="{3A81A93F-5EF5-4868-850C-E3AB7D2236BB}" srcOrd="0" destOrd="0" presId="urn:microsoft.com/office/officeart/2005/8/layout/cycle6"/>
    <dgm:cxn modelId="{96B1E620-303C-49A5-948C-B9AC01519460}" srcId="{6DCD1B4A-C248-40B5-9475-573CE6868944}" destId="{F468330A-BBF4-4C4C-A6F4-486694470725}" srcOrd="4" destOrd="0" parTransId="{7338A11F-C8B9-42F6-B316-1C47213977ED}" sibTransId="{F6903C26-B70B-4F78-ABF7-CE5099FA171B}"/>
    <dgm:cxn modelId="{7B914D2E-0093-48BA-A6B1-C957FC4E5C3C}" type="presOf" srcId="{A11DA8BD-5516-4BF2-A38A-0D703E9EC20B}" destId="{CC23711B-E8F1-49A7-97C5-B5FD9F9B6226}" srcOrd="0" destOrd="0" presId="urn:microsoft.com/office/officeart/2005/8/layout/cycle6"/>
    <dgm:cxn modelId="{8B3B193A-3129-416E-A443-E7E61FBE3B3A}" srcId="{6DCD1B4A-C248-40B5-9475-573CE6868944}" destId="{F5592617-0D26-4D0D-A74A-73805AE7FAF3}" srcOrd="3" destOrd="0" parTransId="{F392EE43-25C9-42C1-A9B9-FA6B2D887980}" sibTransId="{284FEDCE-6547-4DA5-BCAD-928AAA2CD8D6}"/>
    <dgm:cxn modelId="{7AC9BB5F-ED15-44E4-8D91-65601E011390}" type="presOf" srcId="{F5592617-0D26-4D0D-A74A-73805AE7FAF3}" destId="{C4EE2C30-4FA2-426E-B22B-DD6D86972A40}" srcOrd="0" destOrd="0" presId="urn:microsoft.com/office/officeart/2005/8/layout/cycle6"/>
    <dgm:cxn modelId="{7C8F686F-DD08-456D-AFA3-9AD168F3827B}" type="presOf" srcId="{9CF49F05-F575-4A0B-8812-E957691473E5}" destId="{FC9F155C-E0FE-4613-B001-4DE64CC977AF}" srcOrd="0" destOrd="0" presId="urn:microsoft.com/office/officeart/2005/8/layout/cycle6"/>
    <dgm:cxn modelId="{A8418586-D19C-466B-B5CC-45FA8EB85D06}" srcId="{6DCD1B4A-C248-40B5-9475-573CE6868944}" destId="{F6DA7280-D389-4267-BF5E-C28FDB80F1F3}" srcOrd="0" destOrd="0" parTransId="{9E9FEEF6-6571-4991-993A-24A935E07C88}" sibTransId="{A11DA8BD-5516-4BF2-A38A-0D703E9EC20B}"/>
    <dgm:cxn modelId="{E3C0B390-AD73-4B2D-AF44-B4DF91A59759}" srcId="{6DCD1B4A-C248-40B5-9475-573CE6868944}" destId="{1C931BB1-5828-474D-9901-F1BCEA68D24D}" srcOrd="2" destOrd="0" parTransId="{ECFB6094-CDC8-4F12-8A32-593B754C1F01}" sibTransId="{CEA2F209-D0E2-4E7A-92BE-FBB6DFC3A003}"/>
    <dgm:cxn modelId="{B7E78A9A-C5B7-4D47-BB42-439AC278353A}" type="presOf" srcId="{300A7B15-C818-4CB9-9EDA-B4F1935E953B}" destId="{3A7CD8BA-23E9-4F62-B9D7-0A632DA1B734}" srcOrd="0" destOrd="0" presId="urn:microsoft.com/office/officeart/2005/8/layout/cycle6"/>
    <dgm:cxn modelId="{3DC041AF-41CC-41BA-ABAA-16349DDC79B8}" type="presOf" srcId="{F6DA7280-D389-4267-BF5E-C28FDB80F1F3}" destId="{F142C651-4B74-4C6A-A305-4D6B82D125CD}" srcOrd="0" destOrd="0" presId="urn:microsoft.com/office/officeart/2005/8/layout/cycle6"/>
    <dgm:cxn modelId="{A8B73DB4-3481-434F-B26C-F832241449AA}" type="presOf" srcId="{CEA2F209-D0E2-4E7A-92BE-FBB6DFC3A003}" destId="{5934B8A4-5383-4A9A-B6E8-32E37CE444E7}" srcOrd="0" destOrd="0" presId="urn:microsoft.com/office/officeart/2005/8/layout/cycle6"/>
    <dgm:cxn modelId="{51EE37EA-68D1-4986-B1B8-F470F16CA136}" srcId="{6DCD1B4A-C248-40B5-9475-573CE6868944}" destId="{9CF49F05-F575-4A0B-8812-E957691473E5}" srcOrd="1" destOrd="0" parTransId="{96436664-08FA-4B5B-827F-D317F146390F}" sibTransId="{300A7B15-C818-4CB9-9EDA-B4F1935E953B}"/>
    <dgm:cxn modelId="{E8CE00F5-9089-4328-8372-26C5B0C403F7}" type="presOf" srcId="{1C931BB1-5828-474D-9901-F1BCEA68D24D}" destId="{2ED06244-7ABD-4828-9D36-BA409CF7E628}" srcOrd="0" destOrd="0" presId="urn:microsoft.com/office/officeart/2005/8/layout/cycle6"/>
    <dgm:cxn modelId="{9B709EA8-BEFC-470E-88A8-D96E9815D94C}" type="presParOf" srcId="{059DAA7E-1B05-402F-8D71-00FA692E0B10}" destId="{F142C651-4B74-4C6A-A305-4D6B82D125CD}" srcOrd="0" destOrd="0" presId="urn:microsoft.com/office/officeart/2005/8/layout/cycle6"/>
    <dgm:cxn modelId="{6E1672DB-2942-44B3-9DDA-F3006D0A4C9F}" type="presParOf" srcId="{059DAA7E-1B05-402F-8D71-00FA692E0B10}" destId="{1E0F0F7E-764E-4277-9680-9FFCFF40FF3C}" srcOrd="1" destOrd="0" presId="urn:microsoft.com/office/officeart/2005/8/layout/cycle6"/>
    <dgm:cxn modelId="{4C5A6C88-5F8C-4799-9DD0-3FBE988341C1}" type="presParOf" srcId="{059DAA7E-1B05-402F-8D71-00FA692E0B10}" destId="{CC23711B-E8F1-49A7-97C5-B5FD9F9B6226}" srcOrd="2" destOrd="0" presId="urn:microsoft.com/office/officeart/2005/8/layout/cycle6"/>
    <dgm:cxn modelId="{E20975D6-CDA7-4B90-95BA-5BA4CD93F49D}" type="presParOf" srcId="{059DAA7E-1B05-402F-8D71-00FA692E0B10}" destId="{FC9F155C-E0FE-4613-B001-4DE64CC977AF}" srcOrd="3" destOrd="0" presId="urn:microsoft.com/office/officeart/2005/8/layout/cycle6"/>
    <dgm:cxn modelId="{FD8C3A42-F2A6-40E8-B10D-AAB634060E07}" type="presParOf" srcId="{059DAA7E-1B05-402F-8D71-00FA692E0B10}" destId="{997DBC52-32F4-482E-86B1-8A03CA43E4BF}" srcOrd="4" destOrd="0" presId="urn:microsoft.com/office/officeart/2005/8/layout/cycle6"/>
    <dgm:cxn modelId="{5C0FD07D-5BF0-41AD-BA9A-063E9573C56C}" type="presParOf" srcId="{059DAA7E-1B05-402F-8D71-00FA692E0B10}" destId="{3A7CD8BA-23E9-4F62-B9D7-0A632DA1B734}" srcOrd="5" destOrd="0" presId="urn:microsoft.com/office/officeart/2005/8/layout/cycle6"/>
    <dgm:cxn modelId="{1D962F06-3BEF-4247-ABBA-AB7946C74EB1}" type="presParOf" srcId="{059DAA7E-1B05-402F-8D71-00FA692E0B10}" destId="{2ED06244-7ABD-4828-9D36-BA409CF7E628}" srcOrd="6" destOrd="0" presId="urn:microsoft.com/office/officeart/2005/8/layout/cycle6"/>
    <dgm:cxn modelId="{4E31C4A5-9FDC-4A34-9693-15270B26C096}" type="presParOf" srcId="{059DAA7E-1B05-402F-8D71-00FA692E0B10}" destId="{91857274-885B-4798-8E4B-C951B2999C7B}" srcOrd="7" destOrd="0" presId="urn:microsoft.com/office/officeart/2005/8/layout/cycle6"/>
    <dgm:cxn modelId="{9D161BFC-DA07-4AC8-A55C-9D381C5CBFBD}" type="presParOf" srcId="{059DAA7E-1B05-402F-8D71-00FA692E0B10}" destId="{5934B8A4-5383-4A9A-B6E8-32E37CE444E7}" srcOrd="8" destOrd="0" presId="urn:microsoft.com/office/officeart/2005/8/layout/cycle6"/>
    <dgm:cxn modelId="{E582301B-DBBD-40D5-897A-D9777346C404}" type="presParOf" srcId="{059DAA7E-1B05-402F-8D71-00FA692E0B10}" destId="{C4EE2C30-4FA2-426E-B22B-DD6D86972A40}" srcOrd="9" destOrd="0" presId="urn:microsoft.com/office/officeart/2005/8/layout/cycle6"/>
    <dgm:cxn modelId="{674265A4-2C35-43A4-8E33-59EE80F045BA}" type="presParOf" srcId="{059DAA7E-1B05-402F-8D71-00FA692E0B10}" destId="{683FAB62-02F9-491C-8DFA-018EDFF8D80A}" srcOrd="10" destOrd="0" presId="urn:microsoft.com/office/officeart/2005/8/layout/cycle6"/>
    <dgm:cxn modelId="{DDD8DF27-4FEE-4D58-AEB0-EE1EAF00E8D8}" type="presParOf" srcId="{059DAA7E-1B05-402F-8D71-00FA692E0B10}" destId="{1865B4E3-F0E8-4688-ADFB-2C9DF39FAC3B}" srcOrd="11" destOrd="0" presId="urn:microsoft.com/office/officeart/2005/8/layout/cycle6"/>
    <dgm:cxn modelId="{78B4B274-D489-4BD4-9489-D91DE44A362E}" type="presParOf" srcId="{059DAA7E-1B05-402F-8D71-00FA692E0B10}" destId="{D54A2F2E-514C-44CC-AD6E-AB8E332ECB46}" srcOrd="12" destOrd="0" presId="urn:microsoft.com/office/officeart/2005/8/layout/cycle6"/>
    <dgm:cxn modelId="{AC699213-81DB-458A-86FF-D7A0145F7EBA}" type="presParOf" srcId="{059DAA7E-1B05-402F-8D71-00FA692E0B10}" destId="{6DC30F2B-B7AE-4C2E-B8C7-A9F78E5FF1BB}" srcOrd="13" destOrd="0" presId="urn:microsoft.com/office/officeart/2005/8/layout/cycle6"/>
    <dgm:cxn modelId="{B732B481-CABB-48AB-AF83-6D1BDD817144}" type="presParOf" srcId="{059DAA7E-1B05-402F-8D71-00FA692E0B10}" destId="{3A81A93F-5EF5-4868-850C-E3AB7D2236BB}" srcOrd="14" destOrd="0" presId="urn:microsoft.com/office/officeart/2005/8/layout/cycle6"/>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E374F5EE-9188-4FFE-8E48-15F56772E5CC}" type="doc">
      <dgm:prSet loTypeId="urn:microsoft.com/office/officeart/2005/8/layout/bProcess2" loCatId="process" qsTypeId="urn:microsoft.com/office/officeart/2005/8/quickstyle/simple5" qsCatId="simple" csTypeId="urn:microsoft.com/office/officeart/2005/8/colors/colorful1" csCatId="colorful" phldr="1"/>
      <dgm:spPr/>
      <dgm:t>
        <a:bodyPr/>
        <a:lstStyle/>
        <a:p>
          <a:endParaRPr lang="es-HN"/>
        </a:p>
      </dgm:t>
    </dgm:pt>
    <dgm:pt modelId="{FE7145F7-B07D-488F-BF20-DC983AA68A5A}">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Análisis de la situación actual</a:t>
          </a:r>
        </a:p>
      </dgm:t>
    </dgm:pt>
    <dgm:pt modelId="{67687221-5DE8-407F-A929-75E3F3A524BB}" type="parTrans" cxnId="{C0E6DA21-554A-40E7-AB84-6CDD6FD95051}">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735D14F7-907C-44CE-881B-285879C94EAC}" type="sibTrans" cxnId="{C0E6DA21-554A-40E7-AB84-6CDD6FD95051}">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B5F55057-952D-463C-8292-98B78E5655B1}">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Estrategia de  seguimiento de los egresados</a:t>
          </a:r>
        </a:p>
      </dgm:t>
    </dgm:pt>
    <dgm:pt modelId="{65570040-B38B-4F0B-A9E7-2FC8B06FC7E6}" type="parTrans" cxnId="{D1008A23-3908-4A7F-9EF6-67F9E19F8864}">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AC47C1A7-398C-41DD-B19F-95107801B3E3}" type="sibTrans" cxnId="{D1008A23-3908-4A7F-9EF6-67F9E19F8864}">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296F0967-D2C6-4AD4-88A1-EC9C5A3E3714}">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Estrategia de capacitación</a:t>
          </a:r>
        </a:p>
      </dgm:t>
    </dgm:pt>
    <dgm:pt modelId="{756E060F-A929-4B21-8061-3233885E51F7}" type="parTrans" cxnId="{025E040E-8B2B-4ECE-828E-50C3FFC6FBA8}">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88B46FA3-CB10-408B-80EB-AFF40A890CDA}" type="sibTrans" cxnId="{025E040E-8B2B-4ECE-828E-50C3FFC6FBA8}">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E4EB4861-BB46-466D-91CB-2473891F4790}">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Estrategia de extensión de jornadas</a:t>
          </a:r>
        </a:p>
      </dgm:t>
    </dgm:pt>
    <dgm:pt modelId="{9D30483D-5480-48E9-AC09-39EA3C43D587}" type="parTrans" cxnId="{B3F55D30-7852-44BE-87FE-865F18C60269}">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5DFDAB54-5A19-4F3E-9F2E-54F8ADA89195}" type="sibTrans" cxnId="{B3F55D30-7852-44BE-87FE-865F18C60269}">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53FD36EC-7982-4C3C-B062-7F5B6D956C08}">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Estrategia de alianzas con empresas agrícolas</a:t>
          </a:r>
        </a:p>
      </dgm:t>
    </dgm:pt>
    <dgm:pt modelId="{BA18F66B-A45F-4326-8EBA-1646693428A9}" type="parTrans" cxnId="{01815255-E70E-4B4C-B20A-3B61C0F16331}">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20D18080-79A1-452D-A15A-402A38B87478}" type="sibTrans" cxnId="{01815255-E70E-4B4C-B20A-3B61C0F16331}">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F562A8A2-4AC1-4A05-916B-59E001B324D2}">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Estrategia de feria culturas y productos</a:t>
          </a:r>
        </a:p>
      </dgm:t>
    </dgm:pt>
    <dgm:pt modelId="{E5C39A3A-10A8-4294-96CE-E413CCC1A9C9}" type="parTrans" cxnId="{B13E8830-703F-4B85-AFDF-FF1930BE360A}">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790E4035-C2B7-4996-BF9C-CEF03E7BBCAE}" type="sibTrans" cxnId="{B13E8830-703F-4B85-AFDF-FF1930BE360A}">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AF83288C-2D8C-4F97-9071-5DA22379D0BF}">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Estrategia de recorrido áreas productivas de la UNAG</a:t>
          </a:r>
        </a:p>
      </dgm:t>
    </dgm:pt>
    <dgm:pt modelId="{BCDA3EA7-7C41-4840-931D-D7F602F436C8}" type="parTrans" cxnId="{743423AC-B234-43C6-986C-E07D5423FA06}">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2F9484E8-D428-47CF-B54E-39FAEADEED29}" type="sibTrans" cxnId="{743423AC-B234-43C6-986C-E07D5423FA06}">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6A5457B4-9F43-4FEE-AD8E-BB33A637FC5C}" type="pres">
      <dgm:prSet presAssocID="{E374F5EE-9188-4FFE-8E48-15F56772E5CC}" presName="diagram" presStyleCnt="0">
        <dgm:presLayoutVars>
          <dgm:dir/>
          <dgm:resizeHandles/>
        </dgm:presLayoutVars>
      </dgm:prSet>
      <dgm:spPr/>
    </dgm:pt>
    <dgm:pt modelId="{662379FA-0FDC-4196-9040-5D3B378B9634}" type="pres">
      <dgm:prSet presAssocID="{FE7145F7-B07D-488F-BF20-DC983AA68A5A}" presName="firstNode" presStyleLbl="node1" presStyleIdx="0" presStyleCnt="7">
        <dgm:presLayoutVars>
          <dgm:bulletEnabled val="1"/>
        </dgm:presLayoutVars>
      </dgm:prSet>
      <dgm:spPr/>
    </dgm:pt>
    <dgm:pt modelId="{046D85CB-CFD1-482D-8BB8-286419427C54}" type="pres">
      <dgm:prSet presAssocID="{735D14F7-907C-44CE-881B-285879C94EAC}" presName="sibTrans" presStyleLbl="sibTrans2D1" presStyleIdx="0" presStyleCnt="6"/>
      <dgm:spPr/>
    </dgm:pt>
    <dgm:pt modelId="{B82D2F94-E34B-4FEB-B1E9-5EBA3F5A430C}" type="pres">
      <dgm:prSet presAssocID="{B5F55057-952D-463C-8292-98B78E5655B1}" presName="middleNode" presStyleCnt="0"/>
      <dgm:spPr/>
    </dgm:pt>
    <dgm:pt modelId="{ED846646-1C73-48C4-86BA-4FCCD44B533D}" type="pres">
      <dgm:prSet presAssocID="{B5F55057-952D-463C-8292-98B78E5655B1}" presName="padding" presStyleLbl="node1" presStyleIdx="0" presStyleCnt="7"/>
      <dgm:spPr/>
    </dgm:pt>
    <dgm:pt modelId="{F341C5BE-6B99-467D-972E-BE736A76906D}" type="pres">
      <dgm:prSet presAssocID="{B5F55057-952D-463C-8292-98B78E5655B1}" presName="shape" presStyleLbl="node1" presStyleIdx="1" presStyleCnt="7" custScaleX="136280" custScaleY="139719">
        <dgm:presLayoutVars>
          <dgm:bulletEnabled val="1"/>
        </dgm:presLayoutVars>
      </dgm:prSet>
      <dgm:spPr/>
    </dgm:pt>
    <dgm:pt modelId="{5A8EFAD7-464C-4AAA-862D-C3500FB05A15}" type="pres">
      <dgm:prSet presAssocID="{AC47C1A7-398C-41DD-B19F-95107801B3E3}" presName="sibTrans" presStyleLbl="sibTrans2D1" presStyleIdx="1" presStyleCnt="6"/>
      <dgm:spPr/>
    </dgm:pt>
    <dgm:pt modelId="{23CFC2E0-E902-4F6B-A5F9-6453FEE18795}" type="pres">
      <dgm:prSet presAssocID="{296F0967-D2C6-4AD4-88A1-EC9C5A3E3714}" presName="middleNode" presStyleCnt="0"/>
      <dgm:spPr/>
    </dgm:pt>
    <dgm:pt modelId="{3CB98CF7-A7FA-4065-B32B-7EAF7606692B}" type="pres">
      <dgm:prSet presAssocID="{296F0967-D2C6-4AD4-88A1-EC9C5A3E3714}" presName="padding" presStyleLbl="node1" presStyleIdx="1" presStyleCnt="7"/>
      <dgm:spPr/>
    </dgm:pt>
    <dgm:pt modelId="{B7ADFF52-C063-4C5E-BC43-1E4F7E1BCA4A}" type="pres">
      <dgm:prSet presAssocID="{296F0967-D2C6-4AD4-88A1-EC9C5A3E3714}" presName="shape" presStyleLbl="node1" presStyleIdx="2" presStyleCnt="7" custScaleX="146298" custScaleY="139719">
        <dgm:presLayoutVars>
          <dgm:bulletEnabled val="1"/>
        </dgm:presLayoutVars>
      </dgm:prSet>
      <dgm:spPr/>
    </dgm:pt>
    <dgm:pt modelId="{D62D1743-B6A8-4D37-8D97-11548F6F02E1}" type="pres">
      <dgm:prSet presAssocID="{88B46FA3-CB10-408B-80EB-AFF40A890CDA}" presName="sibTrans" presStyleLbl="sibTrans2D1" presStyleIdx="2" presStyleCnt="6"/>
      <dgm:spPr/>
    </dgm:pt>
    <dgm:pt modelId="{FD22602F-8BB1-4EAE-B295-ED85A906584B}" type="pres">
      <dgm:prSet presAssocID="{E4EB4861-BB46-466D-91CB-2473891F4790}" presName="middleNode" presStyleCnt="0"/>
      <dgm:spPr/>
    </dgm:pt>
    <dgm:pt modelId="{82C266B9-AF79-443F-9DA8-B539FB8CBD2A}" type="pres">
      <dgm:prSet presAssocID="{E4EB4861-BB46-466D-91CB-2473891F4790}" presName="padding" presStyleLbl="node1" presStyleIdx="2" presStyleCnt="7"/>
      <dgm:spPr/>
    </dgm:pt>
    <dgm:pt modelId="{0091F9CE-EBA6-4132-9D64-C6E9F50C2C9C}" type="pres">
      <dgm:prSet presAssocID="{E4EB4861-BB46-466D-91CB-2473891F4790}" presName="shape" presStyleLbl="node1" presStyleIdx="3" presStyleCnt="7" custScaleX="128011" custScaleY="130944">
        <dgm:presLayoutVars>
          <dgm:bulletEnabled val="1"/>
        </dgm:presLayoutVars>
      </dgm:prSet>
      <dgm:spPr/>
    </dgm:pt>
    <dgm:pt modelId="{EE1509A3-BAF4-4933-9EFB-88B7EF48EEF5}" type="pres">
      <dgm:prSet presAssocID="{5DFDAB54-5A19-4F3E-9F2E-54F8ADA89195}" presName="sibTrans" presStyleLbl="sibTrans2D1" presStyleIdx="3" presStyleCnt="6"/>
      <dgm:spPr/>
    </dgm:pt>
    <dgm:pt modelId="{900DDC60-C94D-4CA2-8708-4F60B67AB501}" type="pres">
      <dgm:prSet presAssocID="{53FD36EC-7982-4C3C-B062-7F5B6D956C08}" presName="middleNode" presStyleCnt="0"/>
      <dgm:spPr/>
    </dgm:pt>
    <dgm:pt modelId="{338737F7-E0DD-4B21-8D99-C7CFE2CCB5EB}" type="pres">
      <dgm:prSet presAssocID="{53FD36EC-7982-4C3C-B062-7F5B6D956C08}" presName="padding" presStyleLbl="node1" presStyleIdx="3" presStyleCnt="7"/>
      <dgm:spPr/>
    </dgm:pt>
    <dgm:pt modelId="{95DB82C0-FA43-4893-898A-50DF4943595D}" type="pres">
      <dgm:prSet presAssocID="{53FD36EC-7982-4C3C-B062-7F5B6D956C08}" presName="shape" presStyleLbl="node1" presStyleIdx="4" presStyleCnt="7" custScaleX="141643" custScaleY="133098">
        <dgm:presLayoutVars>
          <dgm:bulletEnabled val="1"/>
        </dgm:presLayoutVars>
      </dgm:prSet>
      <dgm:spPr/>
    </dgm:pt>
    <dgm:pt modelId="{616AD25A-88A6-443C-8A0D-B6DE8C559B56}" type="pres">
      <dgm:prSet presAssocID="{20D18080-79A1-452D-A15A-402A38B87478}" presName="sibTrans" presStyleLbl="sibTrans2D1" presStyleIdx="4" presStyleCnt="6"/>
      <dgm:spPr/>
    </dgm:pt>
    <dgm:pt modelId="{34D304AA-FBB1-42F0-9CD7-8953FD0648F0}" type="pres">
      <dgm:prSet presAssocID="{F562A8A2-4AC1-4A05-916B-59E001B324D2}" presName="middleNode" presStyleCnt="0"/>
      <dgm:spPr/>
    </dgm:pt>
    <dgm:pt modelId="{4F931FF4-5DE3-4035-96F4-B91DCC92E861}" type="pres">
      <dgm:prSet presAssocID="{F562A8A2-4AC1-4A05-916B-59E001B324D2}" presName="padding" presStyleLbl="node1" presStyleIdx="4" presStyleCnt="7"/>
      <dgm:spPr/>
    </dgm:pt>
    <dgm:pt modelId="{5DC8D033-47DE-4275-B5E6-2867CB0FF344}" type="pres">
      <dgm:prSet presAssocID="{F562A8A2-4AC1-4A05-916B-59E001B324D2}" presName="shape" presStyleLbl="node1" presStyleIdx="5" presStyleCnt="7" custScaleX="146935" custScaleY="133824">
        <dgm:presLayoutVars>
          <dgm:bulletEnabled val="1"/>
        </dgm:presLayoutVars>
      </dgm:prSet>
      <dgm:spPr/>
    </dgm:pt>
    <dgm:pt modelId="{C8313EBE-D827-4EE9-965C-941F539A9668}" type="pres">
      <dgm:prSet presAssocID="{790E4035-C2B7-4996-BF9C-CEF03E7BBCAE}" presName="sibTrans" presStyleLbl="sibTrans2D1" presStyleIdx="5" presStyleCnt="6" custAng="21445058" custLinFactNeighborX="2882" custLinFactNeighborY="-4903"/>
      <dgm:spPr/>
    </dgm:pt>
    <dgm:pt modelId="{0190A111-CE4A-49EA-B1AB-004AF98A7762}" type="pres">
      <dgm:prSet presAssocID="{AF83288C-2D8C-4F97-9071-5DA22379D0BF}" presName="lastNode" presStyleLbl="node1" presStyleIdx="6" presStyleCnt="7" custScaleX="99172" custScaleY="86028" custLinFactNeighborX="1500" custLinFactNeighborY="-13285">
        <dgm:presLayoutVars>
          <dgm:bulletEnabled val="1"/>
        </dgm:presLayoutVars>
      </dgm:prSet>
      <dgm:spPr/>
    </dgm:pt>
  </dgm:ptLst>
  <dgm:cxnLst>
    <dgm:cxn modelId="{025E040E-8B2B-4ECE-828E-50C3FFC6FBA8}" srcId="{E374F5EE-9188-4FFE-8E48-15F56772E5CC}" destId="{296F0967-D2C6-4AD4-88A1-EC9C5A3E3714}" srcOrd="2" destOrd="0" parTransId="{756E060F-A929-4B21-8061-3233885E51F7}" sibTransId="{88B46FA3-CB10-408B-80EB-AFF40A890CDA}"/>
    <dgm:cxn modelId="{4F7DB911-9049-4FBE-BE02-533FE9530954}" type="presOf" srcId="{E4EB4861-BB46-466D-91CB-2473891F4790}" destId="{0091F9CE-EBA6-4132-9D64-C6E9F50C2C9C}" srcOrd="0" destOrd="0" presId="urn:microsoft.com/office/officeart/2005/8/layout/bProcess2"/>
    <dgm:cxn modelId="{23B47115-3C19-4815-BF55-1DFAF545CCF7}" type="presOf" srcId="{B5F55057-952D-463C-8292-98B78E5655B1}" destId="{F341C5BE-6B99-467D-972E-BE736A76906D}" srcOrd="0" destOrd="0" presId="urn:microsoft.com/office/officeart/2005/8/layout/bProcess2"/>
    <dgm:cxn modelId="{C0E6DA21-554A-40E7-AB84-6CDD6FD95051}" srcId="{E374F5EE-9188-4FFE-8E48-15F56772E5CC}" destId="{FE7145F7-B07D-488F-BF20-DC983AA68A5A}" srcOrd="0" destOrd="0" parTransId="{67687221-5DE8-407F-A929-75E3F3A524BB}" sibTransId="{735D14F7-907C-44CE-881B-285879C94EAC}"/>
    <dgm:cxn modelId="{D1008A23-3908-4A7F-9EF6-67F9E19F8864}" srcId="{E374F5EE-9188-4FFE-8E48-15F56772E5CC}" destId="{B5F55057-952D-463C-8292-98B78E5655B1}" srcOrd="1" destOrd="0" parTransId="{65570040-B38B-4F0B-A9E7-2FC8B06FC7E6}" sibTransId="{AC47C1A7-398C-41DD-B19F-95107801B3E3}"/>
    <dgm:cxn modelId="{B3F55D30-7852-44BE-87FE-865F18C60269}" srcId="{E374F5EE-9188-4FFE-8E48-15F56772E5CC}" destId="{E4EB4861-BB46-466D-91CB-2473891F4790}" srcOrd="3" destOrd="0" parTransId="{9D30483D-5480-48E9-AC09-39EA3C43D587}" sibTransId="{5DFDAB54-5A19-4F3E-9F2E-54F8ADA89195}"/>
    <dgm:cxn modelId="{B13E8830-703F-4B85-AFDF-FF1930BE360A}" srcId="{E374F5EE-9188-4FFE-8E48-15F56772E5CC}" destId="{F562A8A2-4AC1-4A05-916B-59E001B324D2}" srcOrd="5" destOrd="0" parTransId="{E5C39A3A-10A8-4294-96CE-E413CCC1A9C9}" sibTransId="{790E4035-C2B7-4996-BF9C-CEF03E7BBCAE}"/>
    <dgm:cxn modelId="{79CA1733-858C-4CCB-9D4D-D43D283BF248}" type="presOf" srcId="{5DFDAB54-5A19-4F3E-9F2E-54F8ADA89195}" destId="{EE1509A3-BAF4-4933-9EFB-88B7EF48EEF5}" srcOrd="0" destOrd="0" presId="urn:microsoft.com/office/officeart/2005/8/layout/bProcess2"/>
    <dgm:cxn modelId="{86074C5E-CD48-45D2-A0A8-7FC672DD6123}" type="presOf" srcId="{790E4035-C2B7-4996-BF9C-CEF03E7BBCAE}" destId="{C8313EBE-D827-4EE9-965C-941F539A9668}" srcOrd="0" destOrd="0" presId="urn:microsoft.com/office/officeart/2005/8/layout/bProcess2"/>
    <dgm:cxn modelId="{18820366-8915-4A27-A6E5-A50B9C1F2EB8}" type="presOf" srcId="{735D14F7-907C-44CE-881B-285879C94EAC}" destId="{046D85CB-CFD1-482D-8BB8-286419427C54}" srcOrd="0" destOrd="0" presId="urn:microsoft.com/office/officeart/2005/8/layout/bProcess2"/>
    <dgm:cxn modelId="{CC8D834C-1B38-409C-A639-52326D1BB6C0}" type="presOf" srcId="{AF83288C-2D8C-4F97-9071-5DA22379D0BF}" destId="{0190A111-CE4A-49EA-B1AB-004AF98A7762}" srcOrd="0" destOrd="0" presId="urn:microsoft.com/office/officeart/2005/8/layout/bProcess2"/>
    <dgm:cxn modelId="{CB15264D-B59D-4448-BD7B-5476CA6CFA8B}" type="presOf" srcId="{F562A8A2-4AC1-4A05-916B-59E001B324D2}" destId="{5DC8D033-47DE-4275-B5E6-2867CB0FF344}" srcOrd="0" destOrd="0" presId="urn:microsoft.com/office/officeart/2005/8/layout/bProcess2"/>
    <dgm:cxn modelId="{BFC14E73-5E58-4BBF-B9BF-656B2C3D6C27}" type="presOf" srcId="{296F0967-D2C6-4AD4-88A1-EC9C5A3E3714}" destId="{B7ADFF52-C063-4C5E-BC43-1E4F7E1BCA4A}" srcOrd="0" destOrd="0" presId="urn:microsoft.com/office/officeart/2005/8/layout/bProcess2"/>
    <dgm:cxn modelId="{01815255-E70E-4B4C-B20A-3B61C0F16331}" srcId="{E374F5EE-9188-4FFE-8E48-15F56772E5CC}" destId="{53FD36EC-7982-4C3C-B062-7F5B6D956C08}" srcOrd="4" destOrd="0" parTransId="{BA18F66B-A45F-4326-8EBA-1646693428A9}" sibTransId="{20D18080-79A1-452D-A15A-402A38B87478}"/>
    <dgm:cxn modelId="{6F47EF81-A0AC-43AF-A31E-3F12E2BEA252}" type="presOf" srcId="{20D18080-79A1-452D-A15A-402A38B87478}" destId="{616AD25A-88A6-443C-8A0D-B6DE8C559B56}" srcOrd="0" destOrd="0" presId="urn:microsoft.com/office/officeart/2005/8/layout/bProcess2"/>
    <dgm:cxn modelId="{5286E594-A07A-41E2-A913-81BFB1AE7770}" type="presOf" srcId="{53FD36EC-7982-4C3C-B062-7F5B6D956C08}" destId="{95DB82C0-FA43-4893-898A-50DF4943595D}" srcOrd="0" destOrd="0" presId="urn:microsoft.com/office/officeart/2005/8/layout/bProcess2"/>
    <dgm:cxn modelId="{808C10A4-F0FD-4084-9552-0250A27C5E62}" type="presOf" srcId="{FE7145F7-B07D-488F-BF20-DC983AA68A5A}" destId="{662379FA-0FDC-4196-9040-5D3B378B9634}" srcOrd="0" destOrd="0" presId="urn:microsoft.com/office/officeart/2005/8/layout/bProcess2"/>
    <dgm:cxn modelId="{743423AC-B234-43C6-986C-E07D5423FA06}" srcId="{E374F5EE-9188-4FFE-8E48-15F56772E5CC}" destId="{AF83288C-2D8C-4F97-9071-5DA22379D0BF}" srcOrd="6" destOrd="0" parTransId="{BCDA3EA7-7C41-4840-931D-D7F602F436C8}" sibTransId="{2F9484E8-D428-47CF-B54E-39FAEADEED29}"/>
    <dgm:cxn modelId="{CB8EE7DD-2EE6-4BD7-AB50-97717E52F3E3}" type="presOf" srcId="{E374F5EE-9188-4FFE-8E48-15F56772E5CC}" destId="{6A5457B4-9F43-4FEE-AD8E-BB33A637FC5C}" srcOrd="0" destOrd="0" presId="urn:microsoft.com/office/officeart/2005/8/layout/bProcess2"/>
    <dgm:cxn modelId="{9EDAF5F3-9585-49CA-8C97-4CD0379A9B52}" type="presOf" srcId="{88B46FA3-CB10-408B-80EB-AFF40A890CDA}" destId="{D62D1743-B6A8-4D37-8D97-11548F6F02E1}" srcOrd="0" destOrd="0" presId="urn:microsoft.com/office/officeart/2005/8/layout/bProcess2"/>
    <dgm:cxn modelId="{BEF647F6-4935-4AD2-B833-B2535E170680}" type="presOf" srcId="{AC47C1A7-398C-41DD-B19F-95107801B3E3}" destId="{5A8EFAD7-464C-4AAA-862D-C3500FB05A15}" srcOrd="0" destOrd="0" presId="urn:microsoft.com/office/officeart/2005/8/layout/bProcess2"/>
    <dgm:cxn modelId="{DAD17358-4749-49B3-AAFF-4495E7129799}" type="presParOf" srcId="{6A5457B4-9F43-4FEE-AD8E-BB33A637FC5C}" destId="{662379FA-0FDC-4196-9040-5D3B378B9634}" srcOrd="0" destOrd="0" presId="urn:microsoft.com/office/officeart/2005/8/layout/bProcess2"/>
    <dgm:cxn modelId="{0F50B025-1AE2-4139-959F-4338BA842EFB}" type="presParOf" srcId="{6A5457B4-9F43-4FEE-AD8E-BB33A637FC5C}" destId="{046D85CB-CFD1-482D-8BB8-286419427C54}" srcOrd="1" destOrd="0" presId="urn:microsoft.com/office/officeart/2005/8/layout/bProcess2"/>
    <dgm:cxn modelId="{9DC2BACA-AE68-4ECA-A920-2FE09E3B4193}" type="presParOf" srcId="{6A5457B4-9F43-4FEE-AD8E-BB33A637FC5C}" destId="{B82D2F94-E34B-4FEB-B1E9-5EBA3F5A430C}" srcOrd="2" destOrd="0" presId="urn:microsoft.com/office/officeart/2005/8/layout/bProcess2"/>
    <dgm:cxn modelId="{500A9D85-F9FC-4F18-A68A-253824AF760D}" type="presParOf" srcId="{B82D2F94-E34B-4FEB-B1E9-5EBA3F5A430C}" destId="{ED846646-1C73-48C4-86BA-4FCCD44B533D}" srcOrd="0" destOrd="0" presId="urn:microsoft.com/office/officeart/2005/8/layout/bProcess2"/>
    <dgm:cxn modelId="{1F476D8A-AA9D-4E42-B2BC-1918AE66B5C6}" type="presParOf" srcId="{B82D2F94-E34B-4FEB-B1E9-5EBA3F5A430C}" destId="{F341C5BE-6B99-467D-972E-BE736A76906D}" srcOrd="1" destOrd="0" presId="urn:microsoft.com/office/officeart/2005/8/layout/bProcess2"/>
    <dgm:cxn modelId="{501C4767-A86A-49F5-AF25-41796A007A8E}" type="presParOf" srcId="{6A5457B4-9F43-4FEE-AD8E-BB33A637FC5C}" destId="{5A8EFAD7-464C-4AAA-862D-C3500FB05A15}" srcOrd="3" destOrd="0" presId="urn:microsoft.com/office/officeart/2005/8/layout/bProcess2"/>
    <dgm:cxn modelId="{3139433A-9868-421C-8D42-C03EB8D70692}" type="presParOf" srcId="{6A5457B4-9F43-4FEE-AD8E-BB33A637FC5C}" destId="{23CFC2E0-E902-4F6B-A5F9-6453FEE18795}" srcOrd="4" destOrd="0" presId="urn:microsoft.com/office/officeart/2005/8/layout/bProcess2"/>
    <dgm:cxn modelId="{6E307805-AAA0-443D-A263-F0DFC68E6958}" type="presParOf" srcId="{23CFC2E0-E902-4F6B-A5F9-6453FEE18795}" destId="{3CB98CF7-A7FA-4065-B32B-7EAF7606692B}" srcOrd="0" destOrd="0" presId="urn:microsoft.com/office/officeart/2005/8/layout/bProcess2"/>
    <dgm:cxn modelId="{C284B6B2-1BD5-46C9-A282-7C9707AE1416}" type="presParOf" srcId="{23CFC2E0-E902-4F6B-A5F9-6453FEE18795}" destId="{B7ADFF52-C063-4C5E-BC43-1E4F7E1BCA4A}" srcOrd="1" destOrd="0" presId="urn:microsoft.com/office/officeart/2005/8/layout/bProcess2"/>
    <dgm:cxn modelId="{031A6512-9FBB-4E55-B8DE-F1D6343257C4}" type="presParOf" srcId="{6A5457B4-9F43-4FEE-AD8E-BB33A637FC5C}" destId="{D62D1743-B6A8-4D37-8D97-11548F6F02E1}" srcOrd="5" destOrd="0" presId="urn:microsoft.com/office/officeart/2005/8/layout/bProcess2"/>
    <dgm:cxn modelId="{7BB58C9A-26F5-4B56-AACD-232528813EE2}" type="presParOf" srcId="{6A5457B4-9F43-4FEE-AD8E-BB33A637FC5C}" destId="{FD22602F-8BB1-4EAE-B295-ED85A906584B}" srcOrd="6" destOrd="0" presId="urn:microsoft.com/office/officeart/2005/8/layout/bProcess2"/>
    <dgm:cxn modelId="{BD189A03-231A-4D1C-A857-066B697014EF}" type="presParOf" srcId="{FD22602F-8BB1-4EAE-B295-ED85A906584B}" destId="{82C266B9-AF79-443F-9DA8-B539FB8CBD2A}" srcOrd="0" destOrd="0" presId="urn:microsoft.com/office/officeart/2005/8/layout/bProcess2"/>
    <dgm:cxn modelId="{8D65B1CD-C4B6-41BB-964F-C90E5AC484D1}" type="presParOf" srcId="{FD22602F-8BB1-4EAE-B295-ED85A906584B}" destId="{0091F9CE-EBA6-4132-9D64-C6E9F50C2C9C}" srcOrd="1" destOrd="0" presId="urn:microsoft.com/office/officeart/2005/8/layout/bProcess2"/>
    <dgm:cxn modelId="{C3D71896-A19B-463F-9EEF-E9776DC18929}" type="presParOf" srcId="{6A5457B4-9F43-4FEE-AD8E-BB33A637FC5C}" destId="{EE1509A3-BAF4-4933-9EFB-88B7EF48EEF5}" srcOrd="7" destOrd="0" presId="urn:microsoft.com/office/officeart/2005/8/layout/bProcess2"/>
    <dgm:cxn modelId="{2C5D4392-87B4-4BBF-A0A3-3A11E4488745}" type="presParOf" srcId="{6A5457B4-9F43-4FEE-AD8E-BB33A637FC5C}" destId="{900DDC60-C94D-4CA2-8708-4F60B67AB501}" srcOrd="8" destOrd="0" presId="urn:microsoft.com/office/officeart/2005/8/layout/bProcess2"/>
    <dgm:cxn modelId="{38C2E14D-8359-48B7-8E40-CF7D5C1FF845}" type="presParOf" srcId="{900DDC60-C94D-4CA2-8708-4F60B67AB501}" destId="{338737F7-E0DD-4B21-8D99-C7CFE2CCB5EB}" srcOrd="0" destOrd="0" presId="urn:microsoft.com/office/officeart/2005/8/layout/bProcess2"/>
    <dgm:cxn modelId="{28430F48-DAA9-41B7-9F3E-195C4F457F00}" type="presParOf" srcId="{900DDC60-C94D-4CA2-8708-4F60B67AB501}" destId="{95DB82C0-FA43-4893-898A-50DF4943595D}" srcOrd="1" destOrd="0" presId="urn:microsoft.com/office/officeart/2005/8/layout/bProcess2"/>
    <dgm:cxn modelId="{9519C244-2F3A-4D60-8007-71BEABE3A654}" type="presParOf" srcId="{6A5457B4-9F43-4FEE-AD8E-BB33A637FC5C}" destId="{616AD25A-88A6-443C-8A0D-B6DE8C559B56}" srcOrd="9" destOrd="0" presId="urn:microsoft.com/office/officeart/2005/8/layout/bProcess2"/>
    <dgm:cxn modelId="{BE886D75-B9D2-45C0-8DD3-3065821A923C}" type="presParOf" srcId="{6A5457B4-9F43-4FEE-AD8E-BB33A637FC5C}" destId="{34D304AA-FBB1-42F0-9CD7-8953FD0648F0}" srcOrd="10" destOrd="0" presId="urn:microsoft.com/office/officeart/2005/8/layout/bProcess2"/>
    <dgm:cxn modelId="{253CB082-5B7A-4EC0-9B06-092CFD4105A5}" type="presParOf" srcId="{34D304AA-FBB1-42F0-9CD7-8953FD0648F0}" destId="{4F931FF4-5DE3-4035-96F4-B91DCC92E861}" srcOrd="0" destOrd="0" presId="urn:microsoft.com/office/officeart/2005/8/layout/bProcess2"/>
    <dgm:cxn modelId="{DD2A20AB-EC9C-40BB-A51B-99FB3352D206}" type="presParOf" srcId="{34D304AA-FBB1-42F0-9CD7-8953FD0648F0}" destId="{5DC8D033-47DE-4275-B5E6-2867CB0FF344}" srcOrd="1" destOrd="0" presId="urn:microsoft.com/office/officeart/2005/8/layout/bProcess2"/>
    <dgm:cxn modelId="{BC31C28C-F91E-4BF0-A1AA-C79B3B1AD3DD}" type="presParOf" srcId="{6A5457B4-9F43-4FEE-AD8E-BB33A637FC5C}" destId="{C8313EBE-D827-4EE9-965C-941F539A9668}" srcOrd="11" destOrd="0" presId="urn:microsoft.com/office/officeart/2005/8/layout/bProcess2"/>
    <dgm:cxn modelId="{1320BD35-E66A-489C-968D-34373F4A23BE}" type="presParOf" srcId="{6A5457B4-9F43-4FEE-AD8E-BB33A637FC5C}" destId="{0190A111-CE4A-49EA-B1AB-004AF98A7762}" srcOrd="12" destOrd="0" presId="urn:microsoft.com/office/officeart/2005/8/layout/bProcess2"/>
  </dgm:cxnLst>
  <dgm:bg/>
  <dgm:whole/>
  <dgm:extLst>
    <a:ext uri="http://schemas.microsoft.com/office/drawing/2008/diagram">
      <dsp:dataModelExt xmlns:dsp="http://schemas.microsoft.com/office/drawing/2008/diagram" relId="rId100"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88F5127A-928D-424C-B8F7-C50FFFA672A7}" type="doc">
      <dgm:prSet loTypeId="urn:microsoft.com/office/officeart/2005/8/layout/radial1" loCatId="cycle" qsTypeId="urn:microsoft.com/office/officeart/2005/8/quickstyle/simple1" qsCatId="simple" csTypeId="urn:microsoft.com/office/officeart/2005/8/colors/colorful1" csCatId="colorful" phldr="1"/>
      <dgm:spPr/>
      <dgm:t>
        <a:bodyPr/>
        <a:lstStyle/>
        <a:p>
          <a:endParaRPr lang="es-HN"/>
        </a:p>
      </dgm:t>
    </dgm:pt>
    <dgm:pt modelId="{4B010AAC-A73F-471C-A2F2-6E94AF0B53FD}">
      <dgm:prSet phldrT="[Texto]"/>
      <dgm:spPr/>
      <dgm:t>
        <a:bodyPr/>
        <a:lstStyle/>
        <a:p>
          <a:pPr algn="ctr"/>
          <a:r>
            <a:rPr lang="es-HN" b="1">
              <a:solidFill>
                <a:sysClr val="windowText" lastClr="000000"/>
              </a:solidFill>
            </a:rPr>
            <a:t>COMPETIDORES</a:t>
          </a:r>
        </a:p>
        <a:p>
          <a:pPr algn="ctr"/>
          <a:r>
            <a:rPr lang="es-HN">
              <a:solidFill>
                <a:sysClr val="windowText" lastClr="000000"/>
              </a:solidFill>
            </a:rPr>
            <a:t>Rivalidad entre competidores</a:t>
          </a:r>
        </a:p>
      </dgm:t>
    </dgm:pt>
    <dgm:pt modelId="{4AA65827-1B0D-4586-8971-45F165891519}" type="parTrans" cxnId="{2A7BB627-79DB-424F-BA07-4F22AA9491D7}">
      <dgm:prSet/>
      <dgm:spPr/>
      <dgm:t>
        <a:bodyPr/>
        <a:lstStyle/>
        <a:p>
          <a:pPr algn="ctr"/>
          <a:endParaRPr lang="es-HN"/>
        </a:p>
      </dgm:t>
    </dgm:pt>
    <dgm:pt modelId="{1EAC99D2-A0C7-4341-B134-03D44B45127A}" type="sibTrans" cxnId="{2A7BB627-79DB-424F-BA07-4F22AA9491D7}">
      <dgm:prSet/>
      <dgm:spPr/>
      <dgm:t>
        <a:bodyPr/>
        <a:lstStyle/>
        <a:p>
          <a:pPr algn="ctr"/>
          <a:endParaRPr lang="es-HN"/>
        </a:p>
      </dgm:t>
    </dgm:pt>
    <dgm:pt modelId="{40B1AD4C-8E5D-4513-A1FB-CC9F2568F88D}">
      <dgm:prSet phldrT="[Texto]"/>
      <dgm:spPr/>
      <dgm:t>
        <a:bodyPr/>
        <a:lstStyle/>
        <a:p>
          <a:pPr algn="ctr"/>
          <a:r>
            <a:rPr lang="es-HN" b="1">
              <a:solidFill>
                <a:sysClr val="windowText" lastClr="000000"/>
              </a:solidFill>
            </a:rPr>
            <a:t>COMPETIDORES POTENCIALES</a:t>
          </a:r>
        </a:p>
        <a:p>
          <a:pPr algn="ctr"/>
          <a:r>
            <a:rPr lang="es-HN">
              <a:solidFill>
                <a:sysClr val="windowText" lastClr="000000"/>
              </a:solidFill>
            </a:rPr>
            <a:t>Amenaza de Nuevos Ingresos</a:t>
          </a:r>
        </a:p>
      </dgm:t>
    </dgm:pt>
    <dgm:pt modelId="{27388BF6-EEBB-483E-BFC0-2B8500F513F2}" type="parTrans" cxnId="{2A554464-2A83-49A7-BFC9-223436127B0A}">
      <dgm:prSet/>
      <dgm:spPr/>
      <dgm:t>
        <a:bodyPr/>
        <a:lstStyle/>
        <a:p>
          <a:pPr algn="ctr"/>
          <a:endParaRPr lang="es-HN"/>
        </a:p>
      </dgm:t>
    </dgm:pt>
    <dgm:pt modelId="{043B7CD9-A6FC-4EDB-90BC-EEAB344C375D}" type="sibTrans" cxnId="{2A554464-2A83-49A7-BFC9-223436127B0A}">
      <dgm:prSet/>
      <dgm:spPr/>
      <dgm:t>
        <a:bodyPr/>
        <a:lstStyle/>
        <a:p>
          <a:pPr algn="ctr"/>
          <a:endParaRPr lang="es-HN"/>
        </a:p>
      </dgm:t>
    </dgm:pt>
    <dgm:pt modelId="{17DBF53B-AB20-401D-9F02-34826B1712F2}">
      <dgm:prSet phldrT="[Texto]"/>
      <dgm:spPr/>
      <dgm:t>
        <a:bodyPr/>
        <a:lstStyle/>
        <a:p>
          <a:pPr algn="ctr"/>
          <a:endParaRPr lang="es-HN"/>
        </a:p>
        <a:p>
          <a:pPr algn="ctr"/>
          <a:r>
            <a:rPr lang="es-HN" b="1">
              <a:solidFill>
                <a:sysClr val="windowText" lastClr="000000"/>
              </a:solidFill>
            </a:rPr>
            <a:t>CLIENTES</a:t>
          </a:r>
        </a:p>
        <a:p>
          <a:pPr algn="ctr"/>
          <a:r>
            <a:rPr lang="es-HN">
              <a:solidFill>
                <a:sysClr val="windowText" lastClr="000000"/>
              </a:solidFill>
            </a:rPr>
            <a:t>Poder de Negociación</a:t>
          </a:r>
        </a:p>
        <a:p>
          <a:pPr algn="ctr"/>
          <a:endParaRPr lang="es-HN">
            <a:solidFill>
              <a:sysClr val="windowText" lastClr="000000"/>
            </a:solidFill>
          </a:endParaRPr>
        </a:p>
      </dgm:t>
    </dgm:pt>
    <dgm:pt modelId="{2BE6AC59-25E5-4D2D-917D-FB1652D1B964}" type="parTrans" cxnId="{23A6EF28-5F39-41C2-816A-7EA06DA33061}">
      <dgm:prSet/>
      <dgm:spPr/>
      <dgm:t>
        <a:bodyPr/>
        <a:lstStyle/>
        <a:p>
          <a:pPr algn="ctr"/>
          <a:endParaRPr lang="es-HN"/>
        </a:p>
      </dgm:t>
    </dgm:pt>
    <dgm:pt modelId="{56D031E2-61B6-42AE-8FED-E936567DD1D9}" type="sibTrans" cxnId="{23A6EF28-5F39-41C2-816A-7EA06DA33061}">
      <dgm:prSet/>
      <dgm:spPr/>
      <dgm:t>
        <a:bodyPr/>
        <a:lstStyle/>
        <a:p>
          <a:pPr algn="ctr"/>
          <a:endParaRPr lang="es-HN"/>
        </a:p>
      </dgm:t>
    </dgm:pt>
    <dgm:pt modelId="{195C98D0-F440-45F7-85BD-4DE0F85A6BAD}">
      <dgm:prSet phldrT="[Texto]"/>
      <dgm:spPr/>
      <dgm:t>
        <a:bodyPr/>
        <a:lstStyle/>
        <a:p>
          <a:pPr algn="ctr"/>
          <a:r>
            <a:rPr lang="es-HN" b="1">
              <a:solidFill>
                <a:sysClr val="windowText" lastClr="000000"/>
              </a:solidFill>
            </a:rPr>
            <a:t>SUSTITUTOS</a:t>
          </a:r>
        </a:p>
        <a:p>
          <a:pPr algn="ctr"/>
          <a:r>
            <a:rPr lang="es-HN">
              <a:solidFill>
                <a:sysClr val="windowText" lastClr="000000"/>
              </a:solidFill>
            </a:rPr>
            <a:t>Amenaza de Productos Sutitutos</a:t>
          </a:r>
        </a:p>
      </dgm:t>
    </dgm:pt>
    <dgm:pt modelId="{CD4ADE4E-2156-452D-8D28-D2B7FD6D970B}" type="parTrans" cxnId="{7CAEC512-D804-4FBF-9391-3AB706217FF1}">
      <dgm:prSet/>
      <dgm:spPr/>
      <dgm:t>
        <a:bodyPr/>
        <a:lstStyle/>
        <a:p>
          <a:pPr algn="ctr"/>
          <a:endParaRPr lang="es-HN"/>
        </a:p>
      </dgm:t>
    </dgm:pt>
    <dgm:pt modelId="{DD898A49-7069-4C30-B9D6-139CBD2930C9}" type="sibTrans" cxnId="{7CAEC512-D804-4FBF-9391-3AB706217FF1}">
      <dgm:prSet/>
      <dgm:spPr/>
      <dgm:t>
        <a:bodyPr/>
        <a:lstStyle/>
        <a:p>
          <a:pPr algn="ctr"/>
          <a:endParaRPr lang="es-HN"/>
        </a:p>
      </dgm:t>
    </dgm:pt>
    <dgm:pt modelId="{CEFA73CA-3432-4CE9-9F59-7FD22C987F30}">
      <dgm:prSet phldrT="[Texto]"/>
      <dgm:spPr/>
      <dgm:t>
        <a:bodyPr/>
        <a:lstStyle/>
        <a:p>
          <a:pPr algn="ctr"/>
          <a:endParaRPr lang="es-HN"/>
        </a:p>
        <a:p>
          <a:pPr algn="ctr"/>
          <a:r>
            <a:rPr lang="es-HN" b="1">
              <a:solidFill>
                <a:sysClr val="windowText" lastClr="000000"/>
              </a:solidFill>
            </a:rPr>
            <a:t>PROVEEDORES</a:t>
          </a:r>
        </a:p>
        <a:p>
          <a:pPr algn="ctr"/>
          <a:r>
            <a:rPr lang="es-HN">
              <a:solidFill>
                <a:sysClr val="windowText" lastClr="000000"/>
              </a:solidFill>
            </a:rPr>
            <a:t>Poder de Negociación</a:t>
          </a:r>
        </a:p>
        <a:p>
          <a:pPr algn="ctr"/>
          <a:endParaRPr lang="es-HN">
            <a:solidFill>
              <a:sysClr val="windowText" lastClr="000000"/>
            </a:solidFill>
          </a:endParaRPr>
        </a:p>
      </dgm:t>
    </dgm:pt>
    <dgm:pt modelId="{9C20DF34-20DE-4C29-863D-116ADD47A76B}" type="parTrans" cxnId="{2F03EC87-7366-4BF9-80D9-6AE5246730BA}">
      <dgm:prSet/>
      <dgm:spPr/>
      <dgm:t>
        <a:bodyPr/>
        <a:lstStyle/>
        <a:p>
          <a:pPr algn="ctr"/>
          <a:endParaRPr lang="es-HN"/>
        </a:p>
      </dgm:t>
    </dgm:pt>
    <dgm:pt modelId="{02D24CE8-5E5C-4F8B-943B-97C106CE1DDF}" type="sibTrans" cxnId="{2F03EC87-7366-4BF9-80D9-6AE5246730BA}">
      <dgm:prSet/>
      <dgm:spPr/>
      <dgm:t>
        <a:bodyPr/>
        <a:lstStyle/>
        <a:p>
          <a:pPr algn="ctr"/>
          <a:endParaRPr lang="es-HN"/>
        </a:p>
      </dgm:t>
    </dgm:pt>
    <dgm:pt modelId="{278A6EAD-E1C9-4103-84BE-20814B8F4659}" type="pres">
      <dgm:prSet presAssocID="{88F5127A-928D-424C-B8F7-C50FFFA672A7}" presName="cycle" presStyleCnt="0">
        <dgm:presLayoutVars>
          <dgm:chMax val="1"/>
          <dgm:dir/>
          <dgm:animLvl val="ctr"/>
          <dgm:resizeHandles val="exact"/>
        </dgm:presLayoutVars>
      </dgm:prSet>
      <dgm:spPr/>
    </dgm:pt>
    <dgm:pt modelId="{DC62292C-6F70-4A8F-9A50-EA7F230B804F}" type="pres">
      <dgm:prSet presAssocID="{4B010AAC-A73F-471C-A2F2-6E94AF0B53FD}" presName="centerShape" presStyleLbl="node0" presStyleIdx="0" presStyleCnt="1"/>
      <dgm:spPr/>
    </dgm:pt>
    <dgm:pt modelId="{0DE4B30B-A549-4B44-98C5-BAE5AF332933}" type="pres">
      <dgm:prSet presAssocID="{27388BF6-EEBB-483E-BFC0-2B8500F513F2}" presName="Name9" presStyleLbl="parChTrans1D2" presStyleIdx="0" presStyleCnt="4"/>
      <dgm:spPr/>
    </dgm:pt>
    <dgm:pt modelId="{F98D09C1-5904-42E8-B0B5-FC7E8F8A984D}" type="pres">
      <dgm:prSet presAssocID="{27388BF6-EEBB-483E-BFC0-2B8500F513F2}" presName="connTx" presStyleLbl="parChTrans1D2" presStyleIdx="0" presStyleCnt="4"/>
      <dgm:spPr/>
    </dgm:pt>
    <dgm:pt modelId="{DFEFDF09-482C-4E66-AF85-2350D00C3248}" type="pres">
      <dgm:prSet presAssocID="{40B1AD4C-8E5D-4513-A1FB-CC9F2568F88D}" presName="node" presStyleLbl="node1" presStyleIdx="0" presStyleCnt="4">
        <dgm:presLayoutVars>
          <dgm:bulletEnabled val="1"/>
        </dgm:presLayoutVars>
      </dgm:prSet>
      <dgm:spPr/>
    </dgm:pt>
    <dgm:pt modelId="{C44FE92C-F055-48C1-87C8-4BDFAA35BAE5}" type="pres">
      <dgm:prSet presAssocID="{2BE6AC59-25E5-4D2D-917D-FB1652D1B964}" presName="Name9" presStyleLbl="parChTrans1D2" presStyleIdx="1" presStyleCnt="4"/>
      <dgm:spPr/>
    </dgm:pt>
    <dgm:pt modelId="{E9B7B2B3-2BEA-48B5-86D0-6751EDC4D72A}" type="pres">
      <dgm:prSet presAssocID="{2BE6AC59-25E5-4D2D-917D-FB1652D1B964}" presName="connTx" presStyleLbl="parChTrans1D2" presStyleIdx="1" presStyleCnt="4"/>
      <dgm:spPr/>
    </dgm:pt>
    <dgm:pt modelId="{9B79805D-F173-45D4-B2D7-5D6B96FF1BB6}" type="pres">
      <dgm:prSet presAssocID="{17DBF53B-AB20-401D-9F02-34826B1712F2}" presName="node" presStyleLbl="node1" presStyleIdx="1" presStyleCnt="4">
        <dgm:presLayoutVars>
          <dgm:bulletEnabled val="1"/>
        </dgm:presLayoutVars>
      </dgm:prSet>
      <dgm:spPr/>
    </dgm:pt>
    <dgm:pt modelId="{69A05B57-F328-4D3C-ACD9-62BCE1F7E98B}" type="pres">
      <dgm:prSet presAssocID="{CD4ADE4E-2156-452D-8D28-D2B7FD6D970B}" presName="Name9" presStyleLbl="parChTrans1D2" presStyleIdx="2" presStyleCnt="4"/>
      <dgm:spPr/>
    </dgm:pt>
    <dgm:pt modelId="{1BD1D66A-D3AD-454A-9CEE-6611B97F429F}" type="pres">
      <dgm:prSet presAssocID="{CD4ADE4E-2156-452D-8D28-D2B7FD6D970B}" presName="connTx" presStyleLbl="parChTrans1D2" presStyleIdx="2" presStyleCnt="4"/>
      <dgm:spPr/>
    </dgm:pt>
    <dgm:pt modelId="{D8276972-DDD2-44AA-932D-AF8CA2C30590}" type="pres">
      <dgm:prSet presAssocID="{195C98D0-F440-45F7-85BD-4DE0F85A6BAD}" presName="node" presStyleLbl="node1" presStyleIdx="2" presStyleCnt="4">
        <dgm:presLayoutVars>
          <dgm:bulletEnabled val="1"/>
        </dgm:presLayoutVars>
      </dgm:prSet>
      <dgm:spPr/>
    </dgm:pt>
    <dgm:pt modelId="{6596B5D8-D199-4AD8-9103-CF89DF21680B}" type="pres">
      <dgm:prSet presAssocID="{9C20DF34-20DE-4C29-863D-116ADD47A76B}" presName="Name9" presStyleLbl="parChTrans1D2" presStyleIdx="3" presStyleCnt="4"/>
      <dgm:spPr/>
    </dgm:pt>
    <dgm:pt modelId="{C1F43DFA-AEA2-4CD8-9B3A-BC3AD6BEB9CD}" type="pres">
      <dgm:prSet presAssocID="{9C20DF34-20DE-4C29-863D-116ADD47A76B}" presName="connTx" presStyleLbl="parChTrans1D2" presStyleIdx="3" presStyleCnt="4"/>
      <dgm:spPr/>
    </dgm:pt>
    <dgm:pt modelId="{FD3213B4-1777-4CB2-B65E-6E6C7214CF8F}" type="pres">
      <dgm:prSet presAssocID="{CEFA73CA-3432-4CE9-9F59-7FD22C987F30}" presName="node" presStyleLbl="node1" presStyleIdx="3" presStyleCnt="4">
        <dgm:presLayoutVars>
          <dgm:bulletEnabled val="1"/>
        </dgm:presLayoutVars>
      </dgm:prSet>
      <dgm:spPr/>
    </dgm:pt>
  </dgm:ptLst>
  <dgm:cxnLst>
    <dgm:cxn modelId="{441D5600-2F2F-4105-ABE3-4642D513E2E7}" type="presOf" srcId="{2BE6AC59-25E5-4D2D-917D-FB1652D1B964}" destId="{E9B7B2B3-2BEA-48B5-86D0-6751EDC4D72A}" srcOrd="1" destOrd="0" presId="urn:microsoft.com/office/officeart/2005/8/layout/radial1"/>
    <dgm:cxn modelId="{98540A04-5EE1-4AE3-9919-7789B2ED9682}" type="presOf" srcId="{2BE6AC59-25E5-4D2D-917D-FB1652D1B964}" destId="{C44FE92C-F055-48C1-87C8-4BDFAA35BAE5}" srcOrd="0" destOrd="0" presId="urn:microsoft.com/office/officeart/2005/8/layout/radial1"/>
    <dgm:cxn modelId="{CBEDDD0C-EC29-43ED-AA0C-8CA942DEA6F0}" type="presOf" srcId="{CD4ADE4E-2156-452D-8D28-D2B7FD6D970B}" destId="{69A05B57-F328-4D3C-ACD9-62BCE1F7E98B}" srcOrd="0" destOrd="0" presId="urn:microsoft.com/office/officeart/2005/8/layout/radial1"/>
    <dgm:cxn modelId="{7CAEC512-D804-4FBF-9391-3AB706217FF1}" srcId="{4B010AAC-A73F-471C-A2F2-6E94AF0B53FD}" destId="{195C98D0-F440-45F7-85BD-4DE0F85A6BAD}" srcOrd="2" destOrd="0" parTransId="{CD4ADE4E-2156-452D-8D28-D2B7FD6D970B}" sibTransId="{DD898A49-7069-4C30-B9D6-139CBD2930C9}"/>
    <dgm:cxn modelId="{B95CD820-8073-4B26-AA04-7AF9C17B58D4}" type="presOf" srcId="{195C98D0-F440-45F7-85BD-4DE0F85A6BAD}" destId="{D8276972-DDD2-44AA-932D-AF8CA2C30590}" srcOrd="0" destOrd="0" presId="urn:microsoft.com/office/officeart/2005/8/layout/radial1"/>
    <dgm:cxn modelId="{13451025-9BC7-40E3-ACF3-F69B732CBC19}" type="presOf" srcId="{CEFA73CA-3432-4CE9-9F59-7FD22C987F30}" destId="{FD3213B4-1777-4CB2-B65E-6E6C7214CF8F}" srcOrd="0" destOrd="0" presId="urn:microsoft.com/office/officeart/2005/8/layout/radial1"/>
    <dgm:cxn modelId="{2A7BB627-79DB-424F-BA07-4F22AA9491D7}" srcId="{88F5127A-928D-424C-B8F7-C50FFFA672A7}" destId="{4B010AAC-A73F-471C-A2F2-6E94AF0B53FD}" srcOrd="0" destOrd="0" parTransId="{4AA65827-1B0D-4586-8971-45F165891519}" sibTransId="{1EAC99D2-A0C7-4341-B134-03D44B45127A}"/>
    <dgm:cxn modelId="{23A6EF28-5F39-41C2-816A-7EA06DA33061}" srcId="{4B010AAC-A73F-471C-A2F2-6E94AF0B53FD}" destId="{17DBF53B-AB20-401D-9F02-34826B1712F2}" srcOrd="1" destOrd="0" parTransId="{2BE6AC59-25E5-4D2D-917D-FB1652D1B964}" sibTransId="{56D031E2-61B6-42AE-8FED-E936567DD1D9}"/>
    <dgm:cxn modelId="{158E4730-E1A0-4E99-9A81-3BAF9EB4118B}" type="presOf" srcId="{4B010AAC-A73F-471C-A2F2-6E94AF0B53FD}" destId="{DC62292C-6F70-4A8F-9A50-EA7F230B804F}" srcOrd="0" destOrd="0" presId="urn:microsoft.com/office/officeart/2005/8/layout/radial1"/>
    <dgm:cxn modelId="{BA830442-B3F0-4F9E-AD03-5832015088F0}" type="presOf" srcId="{88F5127A-928D-424C-B8F7-C50FFFA672A7}" destId="{278A6EAD-E1C9-4103-84BE-20814B8F4659}" srcOrd="0" destOrd="0" presId="urn:microsoft.com/office/officeart/2005/8/layout/radial1"/>
    <dgm:cxn modelId="{2A554464-2A83-49A7-BFC9-223436127B0A}" srcId="{4B010AAC-A73F-471C-A2F2-6E94AF0B53FD}" destId="{40B1AD4C-8E5D-4513-A1FB-CC9F2568F88D}" srcOrd="0" destOrd="0" parTransId="{27388BF6-EEBB-483E-BFC0-2B8500F513F2}" sibTransId="{043B7CD9-A6FC-4EDB-90BC-EEAB344C375D}"/>
    <dgm:cxn modelId="{B41BE444-443A-436A-A4B2-DF91558C9827}" type="presOf" srcId="{27388BF6-EEBB-483E-BFC0-2B8500F513F2}" destId="{0DE4B30B-A549-4B44-98C5-BAE5AF332933}" srcOrd="0" destOrd="0" presId="urn:microsoft.com/office/officeart/2005/8/layout/radial1"/>
    <dgm:cxn modelId="{A61E6C6B-F061-4A88-964A-F82D1AB1BBFE}" type="presOf" srcId="{9C20DF34-20DE-4C29-863D-116ADD47A76B}" destId="{C1F43DFA-AEA2-4CD8-9B3A-BC3AD6BEB9CD}" srcOrd="1" destOrd="0" presId="urn:microsoft.com/office/officeart/2005/8/layout/radial1"/>
    <dgm:cxn modelId="{8A2A1F56-2694-47A9-AC65-77E8892500EC}" type="presOf" srcId="{17DBF53B-AB20-401D-9F02-34826B1712F2}" destId="{9B79805D-F173-45D4-B2D7-5D6B96FF1BB6}" srcOrd="0" destOrd="0" presId="urn:microsoft.com/office/officeart/2005/8/layout/radial1"/>
    <dgm:cxn modelId="{25E3697E-3D95-462E-8DEC-F9E2E1B1375D}" type="presOf" srcId="{27388BF6-EEBB-483E-BFC0-2B8500F513F2}" destId="{F98D09C1-5904-42E8-B0B5-FC7E8F8A984D}" srcOrd="1" destOrd="0" presId="urn:microsoft.com/office/officeart/2005/8/layout/radial1"/>
    <dgm:cxn modelId="{95EABE87-70B4-4B19-AE47-1166D9A72001}" type="presOf" srcId="{CD4ADE4E-2156-452D-8D28-D2B7FD6D970B}" destId="{1BD1D66A-D3AD-454A-9CEE-6611B97F429F}" srcOrd="1" destOrd="0" presId="urn:microsoft.com/office/officeart/2005/8/layout/radial1"/>
    <dgm:cxn modelId="{2F03EC87-7366-4BF9-80D9-6AE5246730BA}" srcId="{4B010AAC-A73F-471C-A2F2-6E94AF0B53FD}" destId="{CEFA73CA-3432-4CE9-9F59-7FD22C987F30}" srcOrd="3" destOrd="0" parTransId="{9C20DF34-20DE-4C29-863D-116ADD47A76B}" sibTransId="{02D24CE8-5E5C-4F8B-943B-97C106CE1DDF}"/>
    <dgm:cxn modelId="{C08907D6-9C9C-4145-A5C6-870D34BF976C}" type="presOf" srcId="{9C20DF34-20DE-4C29-863D-116ADD47A76B}" destId="{6596B5D8-D199-4AD8-9103-CF89DF21680B}" srcOrd="0" destOrd="0" presId="urn:microsoft.com/office/officeart/2005/8/layout/radial1"/>
    <dgm:cxn modelId="{EB6DF8F0-F239-44A5-BFF5-89827D6D82FC}" type="presOf" srcId="{40B1AD4C-8E5D-4513-A1FB-CC9F2568F88D}" destId="{DFEFDF09-482C-4E66-AF85-2350D00C3248}" srcOrd="0" destOrd="0" presId="urn:microsoft.com/office/officeart/2005/8/layout/radial1"/>
    <dgm:cxn modelId="{71F7A960-4092-4868-BD2A-3E001EB02374}" type="presParOf" srcId="{278A6EAD-E1C9-4103-84BE-20814B8F4659}" destId="{DC62292C-6F70-4A8F-9A50-EA7F230B804F}" srcOrd="0" destOrd="0" presId="urn:microsoft.com/office/officeart/2005/8/layout/radial1"/>
    <dgm:cxn modelId="{0D4DAB9C-E0EB-4614-B8AB-EC70A23A903B}" type="presParOf" srcId="{278A6EAD-E1C9-4103-84BE-20814B8F4659}" destId="{0DE4B30B-A549-4B44-98C5-BAE5AF332933}" srcOrd="1" destOrd="0" presId="urn:microsoft.com/office/officeart/2005/8/layout/radial1"/>
    <dgm:cxn modelId="{794BF2CF-7366-4059-B7A7-3EEE459EE9C5}" type="presParOf" srcId="{0DE4B30B-A549-4B44-98C5-BAE5AF332933}" destId="{F98D09C1-5904-42E8-B0B5-FC7E8F8A984D}" srcOrd="0" destOrd="0" presId="urn:microsoft.com/office/officeart/2005/8/layout/radial1"/>
    <dgm:cxn modelId="{71027F7D-09C3-4D14-98CE-A82AFC7C3F79}" type="presParOf" srcId="{278A6EAD-E1C9-4103-84BE-20814B8F4659}" destId="{DFEFDF09-482C-4E66-AF85-2350D00C3248}" srcOrd="2" destOrd="0" presId="urn:microsoft.com/office/officeart/2005/8/layout/radial1"/>
    <dgm:cxn modelId="{59E4FF49-B994-4C6B-AF14-F30A2E50F72B}" type="presParOf" srcId="{278A6EAD-E1C9-4103-84BE-20814B8F4659}" destId="{C44FE92C-F055-48C1-87C8-4BDFAA35BAE5}" srcOrd="3" destOrd="0" presId="urn:microsoft.com/office/officeart/2005/8/layout/radial1"/>
    <dgm:cxn modelId="{66472050-13EB-4448-A01D-FD77143AD1B2}" type="presParOf" srcId="{C44FE92C-F055-48C1-87C8-4BDFAA35BAE5}" destId="{E9B7B2B3-2BEA-48B5-86D0-6751EDC4D72A}" srcOrd="0" destOrd="0" presId="urn:microsoft.com/office/officeart/2005/8/layout/radial1"/>
    <dgm:cxn modelId="{106ADF16-7FF7-4901-A485-D4D6A98F6D66}" type="presParOf" srcId="{278A6EAD-E1C9-4103-84BE-20814B8F4659}" destId="{9B79805D-F173-45D4-B2D7-5D6B96FF1BB6}" srcOrd="4" destOrd="0" presId="urn:microsoft.com/office/officeart/2005/8/layout/radial1"/>
    <dgm:cxn modelId="{40BAAD42-DA96-46E9-BEFC-2976BAE2992D}" type="presParOf" srcId="{278A6EAD-E1C9-4103-84BE-20814B8F4659}" destId="{69A05B57-F328-4D3C-ACD9-62BCE1F7E98B}" srcOrd="5" destOrd="0" presId="urn:microsoft.com/office/officeart/2005/8/layout/radial1"/>
    <dgm:cxn modelId="{5DA5EFCF-C0F5-425B-9538-36EDBD33946D}" type="presParOf" srcId="{69A05B57-F328-4D3C-ACD9-62BCE1F7E98B}" destId="{1BD1D66A-D3AD-454A-9CEE-6611B97F429F}" srcOrd="0" destOrd="0" presId="urn:microsoft.com/office/officeart/2005/8/layout/radial1"/>
    <dgm:cxn modelId="{A510EC17-FBCE-4249-AA11-A124C559B5B6}" type="presParOf" srcId="{278A6EAD-E1C9-4103-84BE-20814B8F4659}" destId="{D8276972-DDD2-44AA-932D-AF8CA2C30590}" srcOrd="6" destOrd="0" presId="urn:microsoft.com/office/officeart/2005/8/layout/radial1"/>
    <dgm:cxn modelId="{20B35AF7-4CE8-4D0A-B7CA-F9FE94EED98A}" type="presParOf" srcId="{278A6EAD-E1C9-4103-84BE-20814B8F4659}" destId="{6596B5D8-D199-4AD8-9103-CF89DF21680B}" srcOrd="7" destOrd="0" presId="urn:microsoft.com/office/officeart/2005/8/layout/radial1"/>
    <dgm:cxn modelId="{7EDAE2B3-7FAC-4346-95B0-E428977E9488}" type="presParOf" srcId="{6596B5D8-D199-4AD8-9103-CF89DF21680B}" destId="{C1F43DFA-AEA2-4CD8-9B3A-BC3AD6BEB9CD}" srcOrd="0" destOrd="0" presId="urn:microsoft.com/office/officeart/2005/8/layout/radial1"/>
    <dgm:cxn modelId="{0061BD9A-29F0-4904-A0F3-82E2D1395DEB}" type="presParOf" srcId="{278A6EAD-E1C9-4103-84BE-20814B8F4659}" destId="{FD3213B4-1777-4CB2-B65E-6E6C7214CF8F}" srcOrd="8" destOrd="0" presId="urn:microsoft.com/office/officeart/2005/8/layout/radial1"/>
  </dgm:cxnLst>
  <dgm:bg/>
  <dgm:whole/>
  <dgm:extLst>
    <a:ext uri="http://schemas.microsoft.com/office/drawing/2008/diagram">
      <dsp:dataModelExt xmlns:dsp="http://schemas.microsoft.com/office/drawing/2008/diagram" relId="rId112"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8EC6B5F6-8510-496E-9F3D-1778A1A271B0}" type="doc">
      <dgm:prSet loTypeId="urn:microsoft.com/office/officeart/2005/8/layout/StepDownProcess" loCatId="process" qsTypeId="urn:microsoft.com/office/officeart/2005/8/quickstyle/3d3" qsCatId="3D" csTypeId="urn:microsoft.com/office/officeart/2005/8/colors/colorful1" csCatId="colorful" phldr="1"/>
      <dgm:spPr/>
      <dgm:t>
        <a:bodyPr/>
        <a:lstStyle/>
        <a:p>
          <a:endParaRPr lang="es-HN"/>
        </a:p>
      </dgm:t>
    </dgm:pt>
    <dgm:pt modelId="{795F6CE3-F388-4B6D-B1DB-8F53C087EDA2}">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Análisis de la situación actual</a:t>
          </a:r>
        </a:p>
      </dgm:t>
    </dgm:pt>
    <dgm:pt modelId="{9AECDEDB-FCE7-4FBD-ADD5-C76FCE67929F}" type="parTrans" cxnId="{B19DEB26-D939-4358-948D-273780D3C9A9}">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3C1D5EEB-A07B-4314-B309-962E7BD50870}" type="sibTrans" cxnId="{B19DEB26-D939-4358-948D-273780D3C9A9}">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F9ECB6B2-C615-4BAC-92A9-49949CB7932C}">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Estrategia de extensión de herramientas digitales</a:t>
          </a:r>
        </a:p>
      </dgm:t>
    </dgm:pt>
    <dgm:pt modelId="{0DDA5132-11BC-4F19-A753-4AFE484D565B}" type="parTrans" cxnId="{8862339B-FD4C-4AB6-99B8-09A819D9F63D}">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DA3E14B8-506B-4626-AB05-6A2FCD98B11A}" type="sibTrans" cxnId="{8862339B-FD4C-4AB6-99B8-09A819D9F63D}">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639E2651-F204-4770-96AE-6F2F46E79A15}">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Estrategia de feria de culturas y productos</a:t>
          </a:r>
        </a:p>
      </dgm:t>
    </dgm:pt>
    <dgm:pt modelId="{46C9B084-7192-4A25-8A4A-25A94A31F2ED}" type="parTrans" cxnId="{B2E3EB11-57BF-4F7E-8BDF-CE697B92E5DC}">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7FDFC67D-72A0-4EC3-A22E-51922BBDA03B}" type="sibTrans" cxnId="{B2E3EB11-57BF-4F7E-8BDF-CE697B92E5DC}">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4D66FB5A-3DD5-43AD-B05F-205511A299F9}" type="pres">
      <dgm:prSet presAssocID="{8EC6B5F6-8510-496E-9F3D-1778A1A271B0}" presName="rootnode" presStyleCnt="0">
        <dgm:presLayoutVars>
          <dgm:chMax/>
          <dgm:chPref/>
          <dgm:dir/>
          <dgm:animLvl val="lvl"/>
        </dgm:presLayoutVars>
      </dgm:prSet>
      <dgm:spPr/>
    </dgm:pt>
    <dgm:pt modelId="{C94ED3C9-C2C2-4460-B3AE-486111359F17}" type="pres">
      <dgm:prSet presAssocID="{795F6CE3-F388-4B6D-B1DB-8F53C087EDA2}" presName="composite" presStyleCnt="0"/>
      <dgm:spPr/>
    </dgm:pt>
    <dgm:pt modelId="{E39A5C8B-2DEB-4B15-B269-C65AD9A10DDB}" type="pres">
      <dgm:prSet presAssocID="{795F6CE3-F388-4B6D-B1DB-8F53C087EDA2}" presName="bentUpArrow1" presStyleLbl="alignImgPlace1" presStyleIdx="0" presStyleCnt="2"/>
      <dgm:spPr/>
    </dgm:pt>
    <dgm:pt modelId="{0D82826A-9526-4959-BD47-7897C94F0510}" type="pres">
      <dgm:prSet presAssocID="{795F6CE3-F388-4B6D-B1DB-8F53C087EDA2}" presName="ParentText" presStyleLbl="node1" presStyleIdx="0" presStyleCnt="3">
        <dgm:presLayoutVars>
          <dgm:chMax val="1"/>
          <dgm:chPref val="1"/>
          <dgm:bulletEnabled val="1"/>
        </dgm:presLayoutVars>
      </dgm:prSet>
      <dgm:spPr/>
    </dgm:pt>
    <dgm:pt modelId="{5C96602B-8494-47B9-9B5C-53407CA47508}" type="pres">
      <dgm:prSet presAssocID="{795F6CE3-F388-4B6D-B1DB-8F53C087EDA2}" presName="ChildText" presStyleLbl="revTx" presStyleIdx="0" presStyleCnt="2">
        <dgm:presLayoutVars>
          <dgm:chMax val="0"/>
          <dgm:chPref val="0"/>
          <dgm:bulletEnabled val="1"/>
        </dgm:presLayoutVars>
      </dgm:prSet>
      <dgm:spPr/>
    </dgm:pt>
    <dgm:pt modelId="{5FA587EB-49F8-4F9F-9E95-C49055847DD7}" type="pres">
      <dgm:prSet presAssocID="{3C1D5EEB-A07B-4314-B309-962E7BD50870}" presName="sibTrans" presStyleCnt="0"/>
      <dgm:spPr/>
    </dgm:pt>
    <dgm:pt modelId="{A8513859-843B-430C-B590-7ECDBF4C6710}" type="pres">
      <dgm:prSet presAssocID="{F9ECB6B2-C615-4BAC-92A9-49949CB7932C}" presName="composite" presStyleCnt="0"/>
      <dgm:spPr/>
    </dgm:pt>
    <dgm:pt modelId="{7151B38F-C0D5-472C-94CD-2BB5E857D200}" type="pres">
      <dgm:prSet presAssocID="{F9ECB6B2-C615-4BAC-92A9-49949CB7932C}" presName="bentUpArrow1" presStyleLbl="alignImgPlace1" presStyleIdx="1" presStyleCnt="2"/>
      <dgm:spPr/>
    </dgm:pt>
    <dgm:pt modelId="{D1FB4EFE-DFBD-44C1-9DC4-83D4CFD4FB87}" type="pres">
      <dgm:prSet presAssocID="{F9ECB6B2-C615-4BAC-92A9-49949CB7932C}" presName="ParentText" presStyleLbl="node1" presStyleIdx="1" presStyleCnt="3">
        <dgm:presLayoutVars>
          <dgm:chMax val="1"/>
          <dgm:chPref val="1"/>
          <dgm:bulletEnabled val="1"/>
        </dgm:presLayoutVars>
      </dgm:prSet>
      <dgm:spPr/>
    </dgm:pt>
    <dgm:pt modelId="{ECC0EEE8-072B-472F-BE2C-ED2803D2E94A}" type="pres">
      <dgm:prSet presAssocID="{F9ECB6B2-C615-4BAC-92A9-49949CB7932C}" presName="ChildText" presStyleLbl="revTx" presStyleIdx="1" presStyleCnt="2">
        <dgm:presLayoutVars>
          <dgm:chMax val="0"/>
          <dgm:chPref val="0"/>
          <dgm:bulletEnabled val="1"/>
        </dgm:presLayoutVars>
      </dgm:prSet>
      <dgm:spPr/>
    </dgm:pt>
    <dgm:pt modelId="{2BC3EE61-FFEE-4383-A727-0022635841E3}" type="pres">
      <dgm:prSet presAssocID="{DA3E14B8-506B-4626-AB05-6A2FCD98B11A}" presName="sibTrans" presStyleCnt="0"/>
      <dgm:spPr/>
    </dgm:pt>
    <dgm:pt modelId="{D9B6D3DB-0DB5-4A6D-B2FA-DEB882E3D6F1}" type="pres">
      <dgm:prSet presAssocID="{639E2651-F204-4770-96AE-6F2F46E79A15}" presName="composite" presStyleCnt="0"/>
      <dgm:spPr/>
    </dgm:pt>
    <dgm:pt modelId="{AB4B1434-AF93-4991-92F5-B570D7B1371D}" type="pres">
      <dgm:prSet presAssocID="{639E2651-F204-4770-96AE-6F2F46E79A15}" presName="ParentText" presStyleLbl="node1" presStyleIdx="2" presStyleCnt="3">
        <dgm:presLayoutVars>
          <dgm:chMax val="1"/>
          <dgm:chPref val="1"/>
          <dgm:bulletEnabled val="1"/>
        </dgm:presLayoutVars>
      </dgm:prSet>
      <dgm:spPr/>
    </dgm:pt>
  </dgm:ptLst>
  <dgm:cxnLst>
    <dgm:cxn modelId="{B2E3EB11-57BF-4F7E-8BDF-CE697B92E5DC}" srcId="{8EC6B5F6-8510-496E-9F3D-1778A1A271B0}" destId="{639E2651-F204-4770-96AE-6F2F46E79A15}" srcOrd="2" destOrd="0" parTransId="{46C9B084-7192-4A25-8A4A-25A94A31F2ED}" sibTransId="{7FDFC67D-72A0-4EC3-A22E-51922BBDA03B}"/>
    <dgm:cxn modelId="{B19DEB26-D939-4358-948D-273780D3C9A9}" srcId="{8EC6B5F6-8510-496E-9F3D-1778A1A271B0}" destId="{795F6CE3-F388-4B6D-B1DB-8F53C087EDA2}" srcOrd="0" destOrd="0" parTransId="{9AECDEDB-FCE7-4FBD-ADD5-C76FCE67929F}" sibTransId="{3C1D5EEB-A07B-4314-B309-962E7BD50870}"/>
    <dgm:cxn modelId="{C54E1146-F18D-4CDA-8AF0-53C9E976363D}" type="presOf" srcId="{795F6CE3-F388-4B6D-B1DB-8F53C087EDA2}" destId="{0D82826A-9526-4959-BD47-7897C94F0510}" srcOrd="0" destOrd="0" presId="urn:microsoft.com/office/officeart/2005/8/layout/StepDownProcess"/>
    <dgm:cxn modelId="{C3A51947-430B-400D-8379-27D2984F329E}" type="presOf" srcId="{8EC6B5F6-8510-496E-9F3D-1778A1A271B0}" destId="{4D66FB5A-3DD5-43AD-B05F-205511A299F9}" srcOrd="0" destOrd="0" presId="urn:microsoft.com/office/officeart/2005/8/layout/StepDownProcess"/>
    <dgm:cxn modelId="{8862339B-FD4C-4AB6-99B8-09A819D9F63D}" srcId="{8EC6B5F6-8510-496E-9F3D-1778A1A271B0}" destId="{F9ECB6B2-C615-4BAC-92A9-49949CB7932C}" srcOrd="1" destOrd="0" parTransId="{0DDA5132-11BC-4F19-A753-4AFE484D565B}" sibTransId="{DA3E14B8-506B-4626-AB05-6A2FCD98B11A}"/>
    <dgm:cxn modelId="{FDC1D2B8-7636-4829-9083-35970680D84D}" type="presOf" srcId="{F9ECB6B2-C615-4BAC-92A9-49949CB7932C}" destId="{D1FB4EFE-DFBD-44C1-9DC4-83D4CFD4FB87}" srcOrd="0" destOrd="0" presId="urn:microsoft.com/office/officeart/2005/8/layout/StepDownProcess"/>
    <dgm:cxn modelId="{F6FA4BEE-EED0-44C2-9CED-1E1C571B9332}" type="presOf" srcId="{639E2651-F204-4770-96AE-6F2F46E79A15}" destId="{AB4B1434-AF93-4991-92F5-B570D7B1371D}" srcOrd="0" destOrd="0" presId="urn:microsoft.com/office/officeart/2005/8/layout/StepDownProcess"/>
    <dgm:cxn modelId="{C5C0874D-F290-4BB1-8CBE-E11E958D87F2}" type="presParOf" srcId="{4D66FB5A-3DD5-43AD-B05F-205511A299F9}" destId="{C94ED3C9-C2C2-4460-B3AE-486111359F17}" srcOrd="0" destOrd="0" presId="urn:microsoft.com/office/officeart/2005/8/layout/StepDownProcess"/>
    <dgm:cxn modelId="{3AF2B863-2DA5-41A0-B092-54C98112FE98}" type="presParOf" srcId="{C94ED3C9-C2C2-4460-B3AE-486111359F17}" destId="{E39A5C8B-2DEB-4B15-B269-C65AD9A10DDB}" srcOrd="0" destOrd="0" presId="urn:microsoft.com/office/officeart/2005/8/layout/StepDownProcess"/>
    <dgm:cxn modelId="{F2117542-507B-4372-9899-CAA5A274B426}" type="presParOf" srcId="{C94ED3C9-C2C2-4460-B3AE-486111359F17}" destId="{0D82826A-9526-4959-BD47-7897C94F0510}" srcOrd="1" destOrd="0" presId="urn:microsoft.com/office/officeart/2005/8/layout/StepDownProcess"/>
    <dgm:cxn modelId="{DCBCA2C5-EAF0-4F8D-B756-89EF1F2FE738}" type="presParOf" srcId="{C94ED3C9-C2C2-4460-B3AE-486111359F17}" destId="{5C96602B-8494-47B9-9B5C-53407CA47508}" srcOrd="2" destOrd="0" presId="urn:microsoft.com/office/officeart/2005/8/layout/StepDownProcess"/>
    <dgm:cxn modelId="{A75C4C72-3EE2-4060-AE48-EE6619CB80C6}" type="presParOf" srcId="{4D66FB5A-3DD5-43AD-B05F-205511A299F9}" destId="{5FA587EB-49F8-4F9F-9E95-C49055847DD7}" srcOrd="1" destOrd="0" presId="urn:microsoft.com/office/officeart/2005/8/layout/StepDownProcess"/>
    <dgm:cxn modelId="{3BE06102-88E7-4C7C-8C06-C3A128766B2B}" type="presParOf" srcId="{4D66FB5A-3DD5-43AD-B05F-205511A299F9}" destId="{A8513859-843B-430C-B590-7ECDBF4C6710}" srcOrd="2" destOrd="0" presId="urn:microsoft.com/office/officeart/2005/8/layout/StepDownProcess"/>
    <dgm:cxn modelId="{9120BCE0-AF99-4E7A-88CB-752978E0E044}" type="presParOf" srcId="{A8513859-843B-430C-B590-7ECDBF4C6710}" destId="{7151B38F-C0D5-472C-94CD-2BB5E857D200}" srcOrd="0" destOrd="0" presId="urn:microsoft.com/office/officeart/2005/8/layout/StepDownProcess"/>
    <dgm:cxn modelId="{0BEB998D-7BBC-4894-A8AD-7E1DFF050AF1}" type="presParOf" srcId="{A8513859-843B-430C-B590-7ECDBF4C6710}" destId="{D1FB4EFE-DFBD-44C1-9DC4-83D4CFD4FB87}" srcOrd="1" destOrd="0" presId="urn:microsoft.com/office/officeart/2005/8/layout/StepDownProcess"/>
    <dgm:cxn modelId="{95D57CCE-FB34-49A3-B263-AB6D7CD5A440}" type="presParOf" srcId="{A8513859-843B-430C-B590-7ECDBF4C6710}" destId="{ECC0EEE8-072B-472F-BE2C-ED2803D2E94A}" srcOrd="2" destOrd="0" presId="urn:microsoft.com/office/officeart/2005/8/layout/StepDownProcess"/>
    <dgm:cxn modelId="{E2C6EE74-89DC-4F03-97EA-8740A74F70BD}" type="presParOf" srcId="{4D66FB5A-3DD5-43AD-B05F-205511A299F9}" destId="{2BC3EE61-FFEE-4383-A727-0022635841E3}" srcOrd="3" destOrd="0" presId="urn:microsoft.com/office/officeart/2005/8/layout/StepDownProcess"/>
    <dgm:cxn modelId="{31916260-FA4D-43B6-B2A2-E61F0DC3A11A}" type="presParOf" srcId="{4D66FB5A-3DD5-43AD-B05F-205511A299F9}" destId="{D9B6D3DB-0DB5-4A6D-B2FA-DEB882E3D6F1}" srcOrd="4" destOrd="0" presId="urn:microsoft.com/office/officeart/2005/8/layout/StepDownProcess"/>
    <dgm:cxn modelId="{5E16F0B7-E7A7-40DE-A127-C9D6FC3031DD}" type="presParOf" srcId="{D9B6D3DB-0DB5-4A6D-B2FA-DEB882E3D6F1}" destId="{AB4B1434-AF93-4991-92F5-B570D7B1371D}" srcOrd="0" destOrd="0" presId="urn:microsoft.com/office/officeart/2005/8/layout/StepDownProcess"/>
  </dgm:cxnLst>
  <dgm:bg/>
  <dgm:whole/>
  <dgm:extLst>
    <a:ext uri="http://schemas.microsoft.com/office/drawing/2008/diagram">
      <dsp:dataModelExt xmlns:dsp="http://schemas.microsoft.com/office/drawing/2008/diagram" relId="rId121"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813B0BA1-B4A2-421C-B8DE-882EE730EBA9}" type="doc">
      <dgm:prSet loTypeId="urn:microsoft.com/office/officeart/2005/8/layout/bProcess3" loCatId="process" qsTypeId="urn:microsoft.com/office/officeart/2005/8/quickstyle/3d3" qsCatId="3D" csTypeId="urn:microsoft.com/office/officeart/2005/8/colors/colorful1" csCatId="colorful" phldr="1"/>
      <dgm:spPr/>
      <dgm:t>
        <a:bodyPr/>
        <a:lstStyle/>
        <a:p>
          <a:endParaRPr lang="es-HN"/>
        </a:p>
      </dgm:t>
    </dgm:pt>
    <dgm:pt modelId="{0F62AC7E-6707-4160-A559-E2FD0284C361}">
      <dgm:prSet phldrT="[Texto]" custT="1"/>
      <dgm:spPr/>
      <dgm:t>
        <a:bodyPr/>
        <a:lstStyle/>
        <a:p>
          <a:pPr algn="ctr"/>
          <a:r>
            <a:rPr lang="es-HN" sz="900" b="0">
              <a:solidFill>
                <a:schemeClr val="tx1"/>
              </a:solidFill>
              <a:latin typeface="Times New Roman" panose="02020603050405020304" pitchFamily="18" charset="0"/>
              <a:cs typeface="Times New Roman" panose="02020603050405020304" pitchFamily="18" charset="0"/>
            </a:rPr>
            <a:t>Filosofìa</a:t>
          </a:r>
        </a:p>
      </dgm:t>
    </dgm:pt>
    <dgm:pt modelId="{E22174BB-B017-4C1B-80F9-AE31D6F04063}" type="parTrans" cxnId="{39D0341B-3630-4F6E-85BC-22CA1783C885}">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761A5832-3C8E-46FF-AA47-E15C040C117B}" type="sibTrans" cxnId="{39D0341B-3630-4F6E-85BC-22CA1783C885}">
      <dgm:prSet custT="1"/>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42E876AE-BA1A-4513-BA14-B2192B07B74F}">
      <dgm:prSet phldrT="[Texto]" custT="1"/>
      <dgm:spPr/>
      <dgm:t>
        <a:bodyPr/>
        <a:lstStyle/>
        <a:p>
          <a:pPr algn="ctr"/>
          <a:r>
            <a:rPr lang="es-HN" sz="900" b="0">
              <a:solidFill>
                <a:schemeClr val="tx1"/>
              </a:solidFill>
              <a:latin typeface="Times New Roman" panose="02020603050405020304" pitchFamily="18" charset="0"/>
              <a:cs typeface="Times New Roman" panose="02020603050405020304" pitchFamily="18" charset="0"/>
            </a:rPr>
            <a:t>Valores, Credo, Compromiso</a:t>
          </a:r>
        </a:p>
      </dgm:t>
    </dgm:pt>
    <dgm:pt modelId="{41B4E55E-2141-40E9-BBD4-8174FD1E60B6}" type="parTrans" cxnId="{D09E0102-03EF-4C73-BA99-29D27A4D586C}">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0CA69427-361C-47D7-9001-7BE5AA8185E0}" type="sibTrans" cxnId="{D09E0102-03EF-4C73-BA99-29D27A4D586C}">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F198483B-9D2A-4AF5-A3AE-90D5E244527D}">
      <dgm:prSet phldrT="[Texto]" custT="1"/>
      <dgm:spPr/>
      <dgm:t>
        <a:bodyPr/>
        <a:lstStyle/>
        <a:p>
          <a:pPr algn="ctr"/>
          <a:r>
            <a:rPr lang="es-HN" sz="900" b="0">
              <a:solidFill>
                <a:schemeClr val="tx1"/>
              </a:solidFill>
              <a:latin typeface="Times New Roman" panose="02020603050405020304" pitchFamily="18" charset="0"/>
              <a:cs typeface="Times New Roman" panose="02020603050405020304" pitchFamily="18" charset="0"/>
            </a:rPr>
            <a:t>En que creemos y con qué principios actuamos</a:t>
          </a:r>
        </a:p>
      </dgm:t>
    </dgm:pt>
    <dgm:pt modelId="{78B8DF1F-68C1-4C73-ACAA-F2B127F626CD}" type="parTrans" cxnId="{C4FF92B8-99BE-4504-AACC-709D802C6A57}">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51C87A5A-978D-4966-9B80-46468A769A8F}" type="sibTrans" cxnId="{C4FF92B8-99BE-4504-AACC-709D802C6A57}">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A7671FB3-F249-4CDA-BCF3-00066F9356A7}">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Misión</a:t>
          </a:r>
        </a:p>
      </dgm:t>
    </dgm:pt>
    <dgm:pt modelId="{22C085A4-1F94-4D57-822F-FD35AE379A93}" type="parTrans" cxnId="{3D8EB133-57F0-42E4-99D5-93936864DA5A}">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1F6A1B1A-4300-43D2-9394-1A0F720359D5}" type="sibTrans" cxnId="{3D8EB133-57F0-42E4-99D5-93936864DA5A}">
      <dgm:prSet custT="1"/>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BFD21F85-DB4B-4FCC-8EFC-6E6AEF806EC3}">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¿A que nos dedicamos? ¿Quienes somos?</a:t>
          </a:r>
        </a:p>
      </dgm:t>
    </dgm:pt>
    <dgm:pt modelId="{06387E0C-5395-4582-9319-57828C82F3BC}" type="parTrans" cxnId="{EB7F89EC-E7B0-4192-8BA8-7835A93E5488}">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476BBC7A-9741-4CDF-ACB0-64F259B4E96C}" type="sibTrans" cxnId="{EB7F89EC-E7B0-4192-8BA8-7835A93E5488}">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B5E3E947-DFEE-4021-989C-40D2EFBFF74F}">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Visión</a:t>
          </a:r>
        </a:p>
      </dgm:t>
    </dgm:pt>
    <dgm:pt modelId="{51FC8388-E1AA-4280-B39D-586F4779507F}" type="parTrans" cxnId="{E9AAF51E-D56B-4B9F-B296-C23F6544182A}">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56C0FBD4-9815-42F0-9583-28A0FECCF9C5}" type="sibTrans" cxnId="{E9AAF51E-D56B-4B9F-B296-C23F6544182A}">
      <dgm:prSet custT="1"/>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A84BB012-0082-4E4D-A3B9-1C2A1C848B60}">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Política</a:t>
          </a:r>
        </a:p>
      </dgm:t>
    </dgm:pt>
    <dgm:pt modelId="{70ED6B17-48F0-47B9-9125-14161047931D}" type="parTrans" cxnId="{CBC3D82E-94B2-47DF-ACA7-4DE8D52244F6}">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4B70868F-6AD4-4FBF-BD08-20EF786AF93A}" type="sibTrans" cxnId="{CBC3D82E-94B2-47DF-ACA7-4DE8D52244F6}">
      <dgm:prSet custT="1"/>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860D6E28-DEE9-42AB-8A0B-4DE7AF76AFB9}">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Objetivos</a:t>
          </a:r>
        </a:p>
      </dgm:t>
    </dgm:pt>
    <dgm:pt modelId="{25BC7849-7EA6-4779-84B0-5AA285AEF01B}" type="sibTrans" cxnId="{C339FB82-37B4-436D-8B52-75D9A1FF21F9}">
      <dgm:prSet custT="1"/>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48FB90B2-3E64-4F45-A07A-9A6E517C6D82}" type="parTrans" cxnId="{C339FB82-37B4-436D-8B52-75D9A1FF21F9}">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31DFAC6E-FF3C-48DC-9C67-371341293725}">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¿Hacia dónde vamos?</a:t>
          </a:r>
        </a:p>
      </dgm:t>
    </dgm:pt>
    <dgm:pt modelId="{5F33624D-CD48-41DC-96B5-2B0A3A4BF6BB}" type="parTrans" cxnId="{050DB186-C746-4009-9FD2-17F5CBB5BB7D}">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AA17229A-6C59-41E2-B1DA-6A1D8167E791}" type="sibTrans" cxnId="{050DB186-C746-4009-9FD2-17F5CBB5BB7D}">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10C30186-3A46-4D9B-AF7D-F3ACC5863017}">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¿Qué resultados esperamos obtener?</a:t>
          </a:r>
        </a:p>
      </dgm:t>
    </dgm:pt>
    <dgm:pt modelId="{4FD16547-00A3-4C68-86A2-B440FD094D11}" type="parTrans" cxnId="{6233A6B3-3FD6-4C1F-BF7F-C77AC50C90FC}">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E541D6CB-A642-4310-AFDA-DE8828F10E2F}" type="sibTrans" cxnId="{6233A6B3-3FD6-4C1F-BF7F-C77AC50C90FC}">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787F9D87-2159-4873-95A1-B0E62097DA27}">
      <dgm:prSet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¿Bajo qué criterios tomamos decisiones?</a:t>
          </a:r>
        </a:p>
      </dgm:t>
    </dgm:pt>
    <dgm:pt modelId="{529A7D6F-E7CF-4E92-B7CE-7F020027B80B}" type="parTrans" cxnId="{21F817E2-FB1B-451A-BCC5-A3AC7C5F0D40}">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F2DB87F0-6105-48F7-A949-350E2D6AE147}" type="sibTrans" cxnId="{21F817E2-FB1B-451A-BCC5-A3AC7C5F0D40}">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BF33ADF9-AF1B-4FF5-9F76-105B6A4FC6E7}">
      <dgm:prSet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Estrategias</a:t>
          </a:r>
        </a:p>
      </dgm:t>
    </dgm:pt>
    <dgm:pt modelId="{F8EED428-EADF-44F7-A539-E7E9CE2FBBDB}" type="parTrans" cxnId="{DAECCC55-D184-444C-B26C-058B72549961}">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3251D6A1-765F-4336-977F-0C1921CD6830}" type="sibTrans" cxnId="{DAECCC55-D184-444C-B26C-058B72549961}">
      <dgm:prSet custT="1"/>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AA1CE92D-4851-490C-93C5-41CF3C685251}">
      <dgm:prSet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Programas</a:t>
          </a:r>
        </a:p>
      </dgm:t>
    </dgm:pt>
    <dgm:pt modelId="{DD1CE74D-2FB2-4B74-8688-8747E57EA85D}" type="parTrans" cxnId="{EDCB46E7-C7FF-4171-8017-19406CF95E42}">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0BA33668-ED69-4DED-AF4D-FAAC182DF167}" type="sibTrans" cxnId="{EDCB46E7-C7FF-4171-8017-19406CF95E42}">
      <dgm:prSet custT="1"/>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CBF71957-7132-415F-A72B-C93F673F6F23}">
      <dgm:prSet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Presupuesto</a:t>
          </a:r>
        </a:p>
      </dgm:t>
    </dgm:pt>
    <dgm:pt modelId="{7D13D3C1-326B-49A3-88EA-76B8F001AD9A}" type="parTrans" cxnId="{3F7773D5-91FE-4656-9307-582BF5E61F9D}">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C2737C72-C6C4-4B3F-A5FF-5BA4231DB4AF}" type="sibTrans" cxnId="{3F7773D5-91FE-4656-9307-582BF5E61F9D}">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B3D90753-C81C-4837-B67E-FF4716ED3C4C}">
      <dgm:prSet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¿Què hacer para lograr los objetivos?</a:t>
          </a:r>
        </a:p>
      </dgm:t>
    </dgm:pt>
    <dgm:pt modelId="{F3C71A15-4FB4-41D3-B7C1-4B622AFF8506}" type="parTrans" cxnId="{B36F6145-596D-4757-A973-7E0F251EEE9A}">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22259460-D4C6-4284-AAC4-1EE3588B4CB2}" type="sibTrans" cxnId="{B36F6145-596D-4757-A973-7E0F251EEE9A}">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F34482E1-D4A2-4DD0-BE2E-3CDCA83D7A76}">
      <dgm:prSet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Con qué secuencia, cuando y quien hace las actividdes para lograr los objetivos?</a:t>
          </a:r>
        </a:p>
      </dgm:t>
    </dgm:pt>
    <dgm:pt modelId="{4F958DFD-C4D8-4203-9077-7915A0072FCB}" type="parTrans" cxnId="{579AC403-B11C-4F60-9F61-0AB1553F1543}">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0D320804-411B-4FBD-B580-6BA8DD713A67}" type="sibTrans" cxnId="{579AC403-B11C-4F60-9F61-0AB1553F1543}">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6171FB07-AFA0-47B2-9E42-5E79B9B294DE}">
      <dgm:prSet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¿Cuánto dinero requerimos?</a:t>
          </a:r>
        </a:p>
      </dgm:t>
    </dgm:pt>
    <dgm:pt modelId="{94A106E7-0FD5-431E-B5AD-B98D7EE0834E}" type="parTrans" cxnId="{79219294-9DD2-45B9-A717-EF87FF077252}">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15589941-E18B-42C1-984D-0A25B588CA47}" type="sibTrans" cxnId="{79219294-9DD2-45B9-A717-EF87FF077252}">
      <dgm:prSet/>
      <dgm:spPr/>
      <dgm:t>
        <a:bodyPr/>
        <a:lstStyle/>
        <a:p>
          <a:pPr algn="ctr"/>
          <a:endParaRPr lang="es-HN" sz="1000" b="0">
            <a:solidFill>
              <a:schemeClr val="tx1"/>
            </a:solidFill>
            <a:latin typeface="Times New Roman" panose="02020603050405020304" pitchFamily="18" charset="0"/>
            <a:cs typeface="Times New Roman" panose="02020603050405020304" pitchFamily="18" charset="0"/>
          </a:endParaRPr>
        </a:p>
      </dgm:t>
    </dgm:pt>
    <dgm:pt modelId="{61042C3E-1299-4E2F-88F2-BD2E2B929246}" type="pres">
      <dgm:prSet presAssocID="{813B0BA1-B4A2-421C-B8DE-882EE730EBA9}" presName="Name0" presStyleCnt="0">
        <dgm:presLayoutVars>
          <dgm:dir/>
          <dgm:resizeHandles val="exact"/>
        </dgm:presLayoutVars>
      </dgm:prSet>
      <dgm:spPr/>
    </dgm:pt>
    <dgm:pt modelId="{6C78499A-7AC8-4929-961E-73776A6E4505}" type="pres">
      <dgm:prSet presAssocID="{0F62AC7E-6707-4160-A559-E2FD0284C361}" presName="node" presStyleLbl="node1" presStyleIdx="0" presStyleCnt="8" custLinFactNeighborX="-266" custLinFactNeighborY="3385">
        <dgm:presLayoutVars>
          <dgm:bulletEnabled val="1"/>
        </dgm:presLayoutVars>
      </dgm:prSet>
      <dgm:spPr/>
    </dgm:pt>
    <dgm:pt modelId="{DF8294CA-45EF-49B4-BBED-5BCD2CBEEC26}" type="pres">
      <dgm:prSet presAssocID="{761A5832-3C8E-46FF-AA47-E15C040C117B}" presName="sibTrans" presStyleLbl="sibTrans1D1" presStyleIdx="0" presStyleCnt="7"/>
      <dgm:spPr/>
    </dgm:pt>
    <dgm:pt modelId="{926C59BD-B72B-4A1B-9D49-C66813FB8711}" type="pres">
      <dgm:prSet presAssocID="{761A5832-3C8E-46FF-AA47-E15C040C117B}" presName="connectorText" presStyleLbl="sibTrans1D1" presStyleIdx="0" presStyleCnt="7"/>
      <dgm:spPr/>
    </dgm:pt>
    <dgm:pt modelId="{8FD499CF-1968-44B5-9F62-A8C4BD9DB916}" type="pres">
      <dgm:prSet presAssocID="{A7671FB3-F249-4CDA-BCF3-00066F9356A7}" presName="node" presStyleLbl="node1" presStyleIdx="1" presStyleCnt="8">
        <dgm:presLayoutVars>
          <dgm:bulletEnabled val="1"/>
        </dgm:presLayoutVars>
      </dgm:prSet>
      <dgm:spPr/>
    </dgm:pt>
    <dgm:pt modelId="{726DEE3B-D634-4351-AD27-56C2C3AA52ED}" type="pres">
      <dgm:prSet presAssocID="{1F6A1B1A-4300-43D2-9394-1A0F720359D5}" presName="sibTrans" presStyleLbl="sibTrans1D1" presStyleIdx="1" presStyleCnt="7"/>
      <dgm:spPr/>
    </dgm:pt>
    <dgm:pt modelId="{20857666-4233-4056-BB8E-A829CD3BC21C}" type="pres">
      <dgm:prSet presAssocID="{1F6A1B1A-4300-43D2-9394-1A0F720359D5}" presName="connectorText" presStyleLbl="sibTrans1D1" presStyleIdx="1" presStyleCnt="7"/>
      <dgm:spPr/>
    </dgm:pt>
    <dgm:pt modelId="{B43DEB49-C0F2-4466-BAD5-554396BD85B8}" type="pres">
      <dgm:prSet presAssocID="{B5E3E947-DFEE-4021-989C-40D2EFBFF74F}" presName="node" presStyleLbl="node1" presStyleIdx="2" presStyleCnt="8">
        <dgm:presLayoutVars>
          <dgm:bulletEnabled val="1"/>
        </dgm:presLayoutVars>
      </dgm:prSet>
      <dgm:spPr/>
    </dgm:pt>
    <dgm:pt modelId="{9E7A5EAC-D696-4C10-A484-A335F85CB700}" type="pres">
      <dgm:prSet presAssocID="{56C0FBD4-9815-42F0-9583-28A0FECCF9C5}" presName="sibTrans" presStyleLbl="sibTrans1D1" presStyleIdx="2" presStyleCnt="7"/>
      <dgm:spPr/>
    </dgm:pt>
    <dgm:pt modelId="{09013055-F6C0-4EE3-B40C-FE4B6E230EA4}" type="pres">
      <dgm:prSet presAssocID="{56C0FBD4-9815-42F0-9583-28A0FECCF9C5}" presName="connectorText" presStyleLbl="sibTrans1D1" presStyleIdx="2" presStyleCnt="7"/>
      <dgm:spPr/>
    </dgm:pt>
    <dgm:pt modelId="{383BF092-0077-4544-ADE6-7A976B76F5B6}" type="pres">
      <dgm:prSet presAssocID="{860D6E28-DEE9-42AB-8A0B-4DE7AF76AFB9}" presName="node" presStyleLbl="node1" presStyleIdx="3" presStyleCnt="8">
        <dgm:presLayoutVars>
          <dgm:bulletEnabled val="1"/>
        </dgm:presLayoutVars>
      </dgm:prSet>
      <dgm:spPr/>
    </dgm:pt>
    <dgm:pt modelId="{EBA00958-1FBA-46A5-AF9D-143325361BB0}" type="pres">
      <dgm:prSet presAssocID="{25BC7849-7EA6-4779-84B0-5AA285AEF01B}" presName="sibTrans" presStyleLbl="sibTrans1D1" presStyleIdx="3" presStyleCnt="7"/>
      <dgm:spPr/>
    </dgm:pt>
    <dgm:pt modelId="{68ED9599-709E-4484-B4E1-8EAA5338BCD4}" type="pres">
      <dgm:prSet presAssocID="{25BC7849-7EA6-4779-84B0-5AA285AEF01B}" presName="connectorText" presStyleLbl="sibTrans1D1" presStyleIdx="3" presStyleCnt="7"/>
      <dgm:spPr/>
    </dgm:pt>
    <dgm:pt modelId="{FA390D34-0519-4646-B712-47704849E485}" type="pres">
      <dgm:prSet presAssocID="{A84BB012-0082-4E4D-A3B9-1C2A1C848B60}" presName="node" presStyleLbl="node1" presStyleIdx="4" presStyleCnt="8">
        <dgm:presLayoutVars>
          <dgm:bulletEnabled val="1"/>
        </dgm:presLayoutVars>
      </dgm:prSet>
      <dgm:spPr/>
    </dgm:pt>
    <dgm:pt modelId="{407B7EBC-FB37-44CF-8D8F-923B18A3AEA0}" type="pres">
      <dgm:prSet presAssocID="{4B70868F-6AD4-4FBF-BD08-20EF786AF93A}" presName="sibTrans" presStyleLbl="sibTrans1D1" presStyleIdx="4" presStyleCnt="7"/>
      <dgm:spPr/>
    </dgm:pt>
    <dgm:pt modelId="{0AE86742-03CB-4183-AB9C-4B6132CBB1B5}" type="pres">
      <dgm:prSet presAssocID="{4B70868F-6AD4-4FBF-BD08-20EF786AF93A}" presName="connectorText" presStyleLbl="sibTrans1D1" presStyleIdx="4" presStyleCnt="7"/>
      <dgm:spPr/>
    </dgm:pt>
    <dgm:pt modelId="{20962649-40B5-4A9D-8FBD-B9962291B109}" type="pres">
      <dgm:prSet presAssocID="{BF33ADF9-AF1B-4FF5-9F76-105B6A4FC6E7}" presName="node" presStyleLbl="node1" presStyleIdx="5" presStyleCnt="8">
        <dgm:presLayoutVars>
          <dgm:bulletEnabled val="1"/>
        </dgm:presLayoutVars>
      </dgm:prSet>
      <dgm:spPr/>
    </dgm:pt>
    <dgm:pt modelId="{6BF03FE8-6997-46F8-BA86-F481F70F56A2}" type="pres">
      <dgm:prSet presAssocID="{3251D6A1-765F-4336-977F-0C1921CD6830}" presName="sibTrans" presStyleLbl="sibTrans1D1" presStyleIdx="5" presStyleCnt="7"/>
      <dgm:spPr/>
    </dgm:pt>
    <dgm:pt modelId="{141F4BDB-35F7-430B-A6BB-224C82283F5C}" type="pres">
      <dgm:prSet presAssocID="{3251D6A1-765F-4336-977F-0C1921CD6830}" presName="connectorText" presStyleLbl="sibTrans1D1" presStyleIdx="5" presStyleCnt="7"/>
      <dgm:spPr/>
    </dgm:pt>
    <dgm:pt modelId="{AA0A075B-B3F2-4120-97B0-1F1C08D9EC17}" type="pres">
      <dgm:prSet presAssocID="{AA1CE92D-4851-490C-93C5-41CF3C685251}" presName="node" presStyleLbl="node1" presStyleIdx="6" presStyleCnt="8">
        <dgm:presLayoutVars>
          <dgm:bulletEnabled val="1"/>
        </dgm:presLayoutVars>
      </dgm:prSet>
      <dgm:spPr/>
    </dgm:pt>
    <dgm:pt modelId="{BAFE3E5E-A49E-4F47-8EAF-851441FC1061}" type="pres">
      <dgm:prSet presAssocID="{0BA33668-ED69-4DED-AF4D-FAAC182DF167}" presName="sibTrans" presStyleLbl="sibTrans1D1" presStyleIdx="6" presStyleCnt="7"/>
      <dgm:spPr/>
    </dgm:pt>
    <dgm:pt modelId="{753EA0C0-A01A-47AA-808F-A978E1EF7840}" type="pres">
      <dgm:prSet presAssocID="{0BA33668-ED69-4DED-AF4D-FAAC182DF167}" presName="connectorText" presStyleLbl="sibTrans1D1" presStyleIdx="6" presStyleCnt="7"/>
      <dgm:spPr/>
    </dgm:pt>
    <dgm:pt modelId="{28E2BDBD-12D1-4965-A2E8-527AD319504D}" type="pres">
      <dgm:prSet presAssocID="{CBF71957-7132-415F-A72B-C93F673F6F23}" presName="node" presStyleLbl="node1" presStyleIdx="7" presStyleCnt="8">
        <dgm:presLayoutVars>
          <dgm:bulletEnabled val="1"/>
        </dgm:presLayoutVars>
      </dgm:prSet>
      <dgm:spPr/>
    </dgm:pt>
  </dgm:ptLst>
  <dgm:cxnLst>
    <dgm:cxn modelId="{D09E0102-03EF-4C73-BA99-29D27A4D586C}" srcId="{0F62AC7E-6707-4160-A559-E2FD0284C361}" destId="{42E876AE-BA1A-4513-BA14-B2192B07B74F}" srcOrd="0" destOrd="0" parTransId="{41B4E55E-2141-40E9-BBD4-8174FD1E60B6}" sibTransId="{0CA69427-361C-47D7-9001-7BE5AA8185E0}"/>
    <dgm:cxn modelId="{579AC403-B11C-4F60-9F61-0AB1553F1543}" srcId="{AA1CE92D-4851-490C-93C5-41CF3C685251}" destId="{F34482E1-D4A2-4DD0-BE2E-3CDCA83D7A76}" srcOrd="0" destOrd="0" parTransId="{4F958DFD-C4D8-4203-9077-7915A0072FCB}" sibTransId="{0D320804-411B-4FBD-B580-6BA8DD713A67}"/>
    <dgm:cxn modelId="{C70B1812-4098-42D1-AFA0-DD574D0D809E}" type="presOf" srcId="{56C0FBD4-9815-42F0-9583-28A0FECCF9C5}" destId="{09013055-F6C0-4EE3-B40C-FE4B6E230EA4}" srcOrd="1" destOrd="0" presId="urn:microsoft.com/office/officeart/2005/8/layout/bProcess3"/>
    <dgm:cxn modelId="{A9154915-6F71-41FB-AD2E-4519679561ED}" type="presOf" srcId="{42E876AE-BA1A-4513-BA14-B2192B07B74F}" destId="{6C78499A-7AC8-4929-961E-73776A6E4505}" srcOrd="0" destOrd="1" presId="urn:microsoft.com/office/officeart/2005/8/layout/bProcess3"/>
    <dgm:cxn modelId="{39D0341B-3630-4F6E-85BC-22CA1783C885}" srcId="{813B0BA1-B4A2-421C-B8DE-882EE730EBA9}" destId="{0F62AC7E-6707-4160-A559-E2FD0284C361}" srcOrd="0" destOrd="0" parTransId="{E22174BB-B017-4C1B-80F9-AE31D6F04063}" sibTransId="{761A5832-3C8E-46FF-AA47-E15C040C117B}"/>
    <dgm:cxn modelId="{E9AAF51E-D56B-4B9F-B296-C23F6544182A}" srcId="{813B0BA1-B4A2-421C-B8DE-882EE730EBA9}" destId="{B5E3E947-DFEE-4021-989C-40D2EFBFF74F}" srcOrd="2" destOrd="0" parTransId="{51FC8388-E1AA-4280-B39D-586F4779507F}" sibTransId="{56C0FBD4-9815-42F0-9583-28A0FECCF9C5}"/>
    <dgm:cxn modelId="{8790DC22-D586-4198-BA85-D80E519F41D3}" type="presOf" srcId="{3251D6A1-765F-4336-977F-0C1921CD6830}" destId="{6BF03FE8-6997-46F8-BA86-F481F70F56A2}" srcOrd="0" destOrd="0" presId="urn:microsoft.com/office/officeart/2005/8/layout/bProcess3"/>
    <dgm:cxn modelId="{C334F72C-FBEE-40D3-A9F6-B20660F1C9C6}" type="presOf" srcId="{CBF71957-7132-415F-A72B-C93F673F6F23}" destId="{28E2BDBD-12D1-4965-A2E8-527AD319504D}" srcOrd="0" destOrd="0" presId="urn:microsoft.com/office/officeart/2005/8/layout/bProcess3"/>
    <dgm:cxn modelId="{CBC3D82E-94B2-47DF-ACA7-4DE8D52244F6}" srcId="{813B0BA1-B4A2-421C-B8DE-882EE730EBA9}" destId="{A84BB012-0082-4E4D-A3B9-1C2A1C848B60}" srcOrd="4" destOrd="0" parTransId="{70ED6B17-48F0-47B9-9125-14161047931D}" sibTransId="{4B70868F-6AD4-4FBF-BD08-20EF786AF93A}"/>
    <dgm:cxn modelId="{FB615030-2FDA-4B99-AFA1-AD6FA6987CBE}" type="presOf" srcId="{AA1CE92D-4851-490C-93C5-41CF3C685251}" destId="{AA0A075B-B3F2-4120-97B0-1F1C08D9EC17}" srcOrd="0" destOrd="0" presId="urn:microsoft.com/office/officeart/2005/8/layout/bProcess3"/>
    <dgm:cxn modelId="{3D8EB133-57F0-42E4-99D5-93936864DA5A}" srcId="{813B0BA1-B4A2-421C-B8DE-882EE730EBA9}" destId="{A7671FB3-F249-4CDA-BCF3-00066F9356A7}" srcOrd="1" destOrd="0" parTransId="{22C085A4-1F94-4D57-822F-FD35AE379A93}" sibTransId="{1F6A1B1A-4300-43D2-9394-1A0F720359D5}"/>
    <dgm:cxn modelId="{7F45C233-3148-4AC0-9333-9C0B1E3013D0}" type="presOf" srcId="{F34482E1-D4A2-4DD0-BE2E-3CDCA83D7A76}" destId="{AA0A075B-B3F2-4120-97B0-1F1C08D9EC17}" srcOrd="0" destOrd="1" presId="urn:microsoft.com/office/officeart/2005/8/layout/bProcess3"/>
    <dgm:cxn modelId="{8E47085D-D09F-4157-89BC-A6715929701F}" type="presOf" srcId="{B5E3E947-DFEE-4021-989C-40D2EFBFF74F}" destId="{B43DEB49-C0F2-4466-BAD5-554396BD85B8}" srcOrd="0" destOrd="0" presId="urn:microsoft.com/office/officeart/2005/8/layout/bProcess3"/>
    <dgm:cxn modelId="{C9FD145D-7BC1-4D6C-AD5C-0553C49C5D28}" type="presOf" srcId="{25BC7849-7EA6-4779-84B0-5AA285AEF01B}" destId="{68ED9599-709E-4484-B4E1-8EAA5338BCD4}" srcOrd="1" destOrd="0" presId="urn:microsoft.com/office/officeart/2005/8/layout/bProcess3"/>
    <dgm:cxn modelId="{865B3D44-4982-45CE-8FAA-9DC44F2C9B48}" type="presOf" srcId="{0BA33668-ED69-4DED-AF4D-FAAC182DF167}" destId="{753EA0C0-A01A-47AA-808F-A978E1EF7840}" srcOrd="1" destOrd="0" presId="urn:microsoft.com/office/officeart/2005/8/layout/bProcess3"/>
    <dgm:cxn modelId="{B36F6145-596D-4757-A973-7E0F251EEE9A}" srcId="{BF33ADF9-AF1B-4FF5-9F76-105B6A4FC6E7}" destId="{B3D90753-C81C-4837-B67E-FF4716ED3C4C}" srcOrd="0" destOrd="0" parTransId="{F3C71A15-4FB4-41D3-B7C1-4B622AFF8506}" sibTransId="{22259460-D4C6-4284-AAC4-1EE3588B4CB2}"/>
    <dgm:cxn modelId="{6270F645-8689-4B18-8A8C-73BA71DE796F}" type="presOf" srcId="{10C30186-3A46-4D9B-AF7D-F3ACC5863017}" destId="{383BF092-0077-4544-ADE6-7A976B76F5B6}" srcOrd="0" destOrd="1" presId="urn:microsoft.com/office/officeart/2005/8/layout/bProcess3"/>
    <dgm:cxn modelId="{B4171F68-547E-4BF6-9B16-A37A6B487139}" type="presOf" srcId="{860D6E28-DEE9-42AB-8A0B-4DE7AF76AFB9}" destId="{383BF092-0077-4544-ADE6-7A976B76F5B6}" srcOrd="0" destOrd="0" presId="urn:microsoft.com/office/officeart/2005/8/layout/bProcess3"/>
    <dgm:cxn modelId="{A7402B48-5516-4619-BA3E-30D8132FE9CD}" type="presOf" srcId="{813B0BA1-B4A2-421C-B8DE-882EE730EBA9}" destId="{61042C3E-1299-4E2F-88F2-BD2E2B929246}" srcOrd="0" destOrd="0" presId="urn:microsoft.com/office/officeart/2005/8/layout/bProcess3"/>
    <dgm:cxn modelId="{7F8F854B-36F5-49F8-B3FC-68FC1BC7BEF3}" type="presOf" srcId="{B3D90753-C81C-4837-B67E-FF4716ED3C4C}" destId="{20962649-40B5-4A9D-8FBD-B9962291B109}" srcOrd="0" destOrd="1" presId="urn:microsoft.com/office/officeart/2005/8/layout/bProcess3"/>
    <dgm:cxn modelId="{6B19366F-A402-4099-9497-8AB45DC32DC3}" type="presOf" srcId="{F198483B-9D2A-4AF5-A3AE-90D5E244527D}" destId="{6C78499A-7AC8-4929-961E-73776A6E4505}" srcOrd="0" destOrd="2" presId="urn:microsoft.com/office/officeart/2005/8/layout/bProcess3"/>
    <dgm:cxn modelId="{DAECCC55-D184-444C-B26C-058B72549961}" srcId="{813B0BA1-B4A2-421C-B8DE-882EE730EBA9}" destId="{BF33ADF9-AF1B-4FF5-9F76-105B6A4FC6E7}" srcOrd="5" destOrd="0" parTransId="{F8EED428-EADF-44F7-A539-E7E9CE2FBBDB}" sibTransId="{3251D6A1-765F-4336-977F-0C1921CD6830}"/>
    <dgm:cxn modelId="{D4F40E76-DC3C-45C9-A622-E85B11DA9879}" type="presOf" srcId="{761A5832-3C8E-46FF-AA47-E15C040C117B}" destId="{DF8294CA-45EF-49B4-BBED-5BCD2CBEEC26}" srcOrd="0" destOrd="0" presId="urn:microsoft.com/office/officeart/2005/8/layout/bProcess3"/>
    <dgm:cxn modelId="{591EE257-5F74-48D1-8A6A-5D227CAE4E87}" type="presOf" srcId="{0F62AC7E-6707-4160-A559-E2FD0284C361}" destId="{6C78499A-7AC8-4929-961E-73776A6E4505}" srcOrd="0" destOrd="0" presId="urn:microsoft.com/office/officeart/2005/8/layout/bProcess3"/>
    <dgm:cxn modelId="{3D750959-A098-48E3-A3EF-CD72110959EE}" type="presOf" srcId="{0BA33668-ED69-4DED-AF4D-FAAC182DF167}" destId="{BAFE3E5E-A49E-4F47-8EAF-851441FC1061}" srcOrd="0" destOrd="0" presId="urn:microsoft.com/office/officeart/2005/8/layout/bProcess3"/>
    <dgm:cxn modelId="{91B37681-14D5-462F-ACE0-7E7A92FA9F0F}" type="presOf" srcId="{1F6A1B1A-4300-43D2-9394-1A0F720359D5}" destId="{20857666-4233-4056-BB8E-A829CD3BC21C}" srcOrd="1" destOrd="0" presId="urn:microsoft.com/office/officeart/2005/8/layout/bProcess3"/>
    <dgm:cxn modelId="{C339FB82-37B4-436D-8B52-75D9A1FF21F9}" srcId="{813B0BA1-B4A2-421C-B8DE-882EE730EBA9}" destId="{860D6E28-DEE9-42AB-8A0B-4DE7AF76AFB9}" srcOrd="3" destOrd="0" parTransId="{48FB90B2-3E64-4F45-A07A-9A6E517C6D82}" sibTransId="{25BC7849-7EA6-4779-84B0-5AA285AEF01B}"/>
    <dgm:cxn modelId="{050DB186-C746-4009-9FD2-17F5CBB5BB7D}" srcId="{B5E3E947-DFEE-4021-989C-40D2EFBFF74F}" destId="{31DFAC6E-FF3C-48DC-9C67-371341293725}" srcOrd="0" destOrd="0" parTransId="{5F33624D-CD48-41DC-96B5-2B0A3A4BF6BB}" sibTransId="{AA17229A-6C59-41E2-B1DA-6A1D8167E791}"/>
    <dgm:cxn modelId="{DADD3892-C6E9-4C85-828D-852F63A97BDF}" type="presOf" srcId="{1F6A1B1A-4300-43D2-9394-1A0F720359D5}" destId="{726DEE3B-D634-4351-AD27-56C2C3AA52ED}" srcOrd="0" destOrd="0" presId="urn:microsoft.com/office/officeart/2005/8/layout/bProcess3"/>
    <dgm:cxn modelId="{099A9893-638F-475B-AD93-79D71161CB28}" type="presOf" srcId="{3251D6A1-765F-4336-977F-0C1921CD6830}" destId="{141F4BDB-35F7-430B-A6BB-224C82283F5C}" srcOrd="1" destOrd="0" presId="urn:microsoft.com/office/officeart/2005/8/layout/bProcess3"/>
    <dgm:cxn modelId="{79219294-9DD2-45B9-A717-EF87FF077252}" srcId="{CBF71957-7132-415F-A72B-C93F673F6F23}" destId="{6171FB07-AFA0-47B2-9E42-5E79B9B294DE}" srcOrd="0" destOrd="0" parTransId="{94A106E7-0FD5-431E-B5AD-B98D7EE0834E}" sibTransId="{15589941-E18B-42C1-984D-0A25B588CA47}"/>
    <dgm:cxn modelId="{DB3FEA95-1A3F-4CF7-B48E-9FC906BBC08D}" type="presOf" srcId="{56C0FBD4-9815-42F0-9583-28A0FECCF9C5}" destId="{9E7A5EAC-D696-4C10-A484-A335F85CB700}" srcOrd="0" destOrd="0" presId="urn:microsoft.com/office/officeart/2005/8/layout/bProcess3"/>
    <dgm:cxn modelId="{A5FC5798-CB74-47A5-9BED-2BAB0D3DDA33}" type="presOf" srcId="{6171FB07-AFA0-47B2-9E42-5E79B9B294DE}" destId="{28E2BDBD-12D1-4965-A2E8-527AD319504D}" srcOrd="0" destOrd="1" presId="urn:microsoft.com/office/officeart/2005/8/layout/bProcess3"/>
    <dgm:cxn modelId="{13E1489A-73EA-4EBD-A272-EAFA109B177A}" type="presOf" srcId="{4B70868F-6AD4-4FBF-BD08-20EF786AF93A}" destId="{0AE86742-03CB-4183-AB9C-4B6132CBB1B5}" srcOrd="1" destOrd="0" presId="urn:microsoft.com/office/officeart/2005/8/layout/bProcess3"/>
    <dgm:cxn modelId="{29F98F9A-4C9C-4765-9E5E-80A1673E671D}" type="presOf" srcId="{787F9D87-2159-4873-95A1-B0E62097DA27}" destId="{FA390D34-0519-4646-B712-47704849E485}" srcOrd="0" destOrd="1" presId="urn:microsoft.com/office/officeart/2005/8/layout/bProcess3"/>
    <dgm:cxn modelId="{6EC4579E-388A-485C-9E2E-2BAF6184EE0D}" type="presOf" srcId="{BF33ADF9-AF1B-4FF5-9F76-105B6A4FC6E7}" destId="{20962649-40B5-4A9D-8FBD-B9962291B109}" srcOrd="0" destOrd="0" presId="urn:microsoft.com/office/officeart/2005/8/layout/bProcess3"/>
    <dgm:cxn modelId="{113459A9-D10F-4425-948A-AD95987078F7}" type="presOf" srcId="{4B70868F-6AD4-4FBF-BD08-20EF786AF93A}" destId="{407B7EBC-FB37-44CF-8D8F-923B18A3AEA0}" srcOrd="0" destOrd="0" presId="urn:microsoft.com/office/officeart/2005/8/layout/bProcess3"/>
    <dgm:cxn modelId="{6233A6B3-3FD6-4C1F-BF7F-C77AC50C90FC}" srcId="{860D6E28-DEE9-42AB-8A0B-4DE7AF76AFB9}" destId="{10C30186-3A46-4D9B-AF7D-F3ACC5863017}" srcOrd="0" destOrd="0" parTransId="{4FD16547-00A3-4C68-86A2-B440FD094D11}" sibTransId="{E541D6CB-A642-4310-AFDA-DE8828F10E2F}"/>
    <dgm:cxn modelId="{C4FF92B8-99BE-4504-AACC-709D802C6A57}" srcId="{0F62AC7E-6707-4160-A559-E2FD0284C361}" destId="{F198483B-9D2A-4AF5-A3AE-90D5E244527D}" srcOrd="1" destOrd="0" parTransId="{78B8DF1F-68C1-4C73-ACAA-F2B127F626CD}" sibTransId="{51C87A5A-978D-4966-9B80-46468A769A8F}"/>
    <dgm:cxn modelId="{B683B7BC-79D9-401A-A238-D7C9D37C9060}" type="presOf" srcId="{761A5832-3C8E-46FF-AA47-E15C040C117B}" destId="{926C59BD-B72B-4A1B-9D49-C66813FB8711}" srcOrd="1" destOrd="0" presId="urn:microsoft.com/office/officeart/2005/8/layout/bProcess3"/>
    <dgm:cxn modelId="{7349B3C3-803D-4812-97CE-8B6B3CBB8458}" type="presOf" srcId="{BFD21F85-DB4B-4FCC-8EFC-6E6AEF806EC3}" destId="{8FD499CF-1968-44B5-9F62-A8C4BD9DB916}" srcOrd="0" destOrd="1" presId="urn:microsoft.com/office/officeart/2005/8/layout/bProcess3"/>
    <dgm:cxn modelId="{F433BAC6-8556-4C94-A6A1-74D8759D605D}" type="presOf" srcId="{31DFAC6E-FF3C-48DC-9C67-371341293725}" destId="{B43DEB49-C0F2-4466-BAD5-554396BD85B8}" srcOrd="0" destOrd="1" presId="urn:microsoft.com/office/officeart/2005/8/layout/bProcess3"/>
    <dgm:cxn modelId="{3F7773D5-91FE-4656-9307-582BF5E61F9D}" srcId="{813B0BA1-B4A2-421C-B8DE-882EE730EBA9}" destId="{CBF71957-7132-415F-A72B-C93F673F6F23}" srcOrd="7" destOrd="0" parTransId="{7D13D3C1-326B-49A3-88EA-76B8F001AD9A}" sibTransId="{C2737C72-C6C4-4B3F-A5FF-5BA4231DB4AF}"/>
    <dgm:cxn modelId="{912116DD-6378-4937-932B-E572B0056A4E}" type="presOf" srcId="{A7671FB3-F249-4CDA-BCF3-00066F9356A7}" destId="{8FD499CF-1968-44B5-9F62-A8C4BD9DB916}" srcOrd="0" destOrd="0" presId="urn:microsoft.com/office/officeart/2005/8/layout/bProcess3"/>
    <dgm:cxn modelId="{E3E0C6DD-DC30-4380-BC46-6A8383FBDC4A}" type="presOf" srcId="{25BC7849-7EA6-4779-84B0-5AA285AEF01B}" destId="{EBA00958-1FBA-46A5-AF9D-143325361BB0}" srcOrd="0" destOrd="0" presId="urn:microsoft.com/office/officeart/2005/8/layout/bProcess3"/>
    <dgm:cxn modelId="{21F817E2-FB1B-451A-BCC5-A3AC7C5F0D40}" srcId="{A84BB012-0082-4E4D-A3B9-1C2A1C848B60}" destId="{787F9D87-2159-4873-95A1-B0E62097DA27}" srcOrd="0" destOrd="0" parTransId="{529A7D6F-E7CF-4E92-B7CE-7F020027B80B}" sibTransId="{F2DB87F0-6105-48F7-A949-350E2D6AE147}"/>
    <dgm:cxn modelId="{EDCB46E7-C7FF-4171-8017-19406CF95E42}" srcId="{813B0BA1-B4A2-421C-B8DE-882EE730EBA9}" destId="{AA1CE92D-4851-490C-93C5-41CF3C685251}" srcOrd="6" destOrd="0" parTransId="{DD1CE74D-2FB2-4B74-8688-8747E57EA85D}" sibTransId="{0BA33668-ED69-4DED-AF4D-FAAC182DF167}"/>
    <dgm:cxn modelId="{EB7F89EC-E7B0-4192-8BA8-7835A93E5488}" srcId="{A7671FB3-F249-4CDA-BCF3-00066F9356A7}" destId="{BFD21F85-DB4B-4FCC-8EFC-6E6AEF806EC3}" srcOrd="0" destOrd="0" parTransId="{06387E0C-5395-4582-9319-57828C82F3BC}" sibTransId="{476BBC7A-9741-4CDF-ACB0-64F259B4E96C}"/>
    <dgm:cxn modelId="{40192CEF-6CC8-4434-BF95-54E766EDF310}" type="presOf" srcId="{A84BB012-0082-4E4D-A3B9-1C2A1C848B60}" destId="{FA390D34-0519-4646-B712-47704849E485}" srcOrd="0" destOrd="0" presId="urn:microsoft.com/office/officeart/2005/8/layout/bProcess3"/>
    <dgm:cxn modelId="{DA4BD32A-E25E-49BE-A2C7-B4805FBD9F5D}" type="presParOf" srcId="{61042C3E-1299-4E2F-88F2-BD2E2B929246}" destId="{6C78499A-7AC8-4929-961E-73776A6E4505}" srcOrd="0" destOrd="0" presId="urn:microsoft.com/office/officeart/2005/8/layout/bProcess3"/>
    <dgm:cxn modelId="{8B898A30-A108-4B09-AE96-BC0F42BF15C5}" type="presParOf" srcId="{61042C3E-1299-4E2F-88F2-BD2E2B929246}" destId="{DF8294CA-45EF-49B4-BBED-5BCD2CBEEC26}" srcOrd="1" destOrd="0" presId="urn:microsoft.com/office/officeart/2005/8/layout/bProcess3"/>
    <dgm:cxn modelId="{0509EF3B-6D9E-41AB-B742-A826BADB32BF}" type="presParOf" srcId="{DF8294CA-45EF-49B4-BBED-5BCD2CBEEC26}" destId="{926C59BD-B72B-4A1B-9D49-C66813FB8711}" srcOrd="0" destOrd="0" presId="urn:microsoft.com/office/officeart/2005/8/layout/bProcess3"/>
    <dgm:cxn modelId="{3048C45B-67CA-4408-88F0-B165A1132E97}" type="presParOf" srcId="{61042C3E-1299-4E2F-88F2-BD2E2B929246}" destId="{8FD499CF-1968-44B5-9F62-A8C4BD9DB916}" srcOrd="2" destOrd="0" presId="urn:microsoft.com/office/officeart/2005/8/layout/bProcess3"/>
    <dgm:cxn modelId="{F3A786BB-5C0D-4C09-90EB-932965F10D3A}" type="presParOf" srcId="{61042C3E-1299-4E2F-88F2-BD2E2B929246}" destId="{726DEE3B-D634-4351-AD27-56C2C3AA52ED}" srcOrd="3" destOrd="0" presId="urn:microsoft.com/office/officeart/2005/8/layout/bProcess3"/>
    <dgm:cxn modelId="{ED3F042A-923C-4520-834A-613E34FF521E}" type="presParOf" srcId="{726DEE3B-D634-4351-AD27-56C2C3AA52ED}" destId="{20857666-4233-4056-BB8E-A829CD3BC21C}" srcOrd="0" destOrd="0" presId="urn:microsoft.com/office/officeart/2005/8/layout/bProcess3"/>
    <dgm:cxn modelId="{D5E9615D-C76C-43CE-AA14-B15D24973533}" type="presParOf" srcId="{61042C3E-1299-4E2F-88F2-BD2E2B929246}" destId="{B43DEB49-C0F2-4466-BAD5-554396BD85B8}" srcOrd="4" destOrd="0" presId="urn:microsoft.com/office/officeart/2005/8/layout/bProcess3"/>
    <dgm:cxn modelId="{A57A3722-75A6-4735-A6C1-DDD455D738A4}" type="presParOf" srcId="{61042C3E-1299-4E2F-88F2-BD2E2B929246}" destId="{9E7A5EAC-D696-4C10-A484-A335F85CB700}" srcOrd="5" destOrd="0" presId="urn:microsoft.com/office/officeart/2005/8/layout/bProcess3"/>
    <dgm:cxn modelId="{9576E2C0-E481-448B-8071-A6008DE169EC}" type="presParOf" srcId="{9E7A5EAC-D696-4C10-A484-A335F85CB700}" destId="{09013055-F6C0-4EE3-B40C-FE4B6E230EA4}" srcOrd="0" destOrd="0" presId="urn:microsoft.com/office/officeart/2005/8/layout/bProcess3"/>
    <dgm:cxn modelId="{B073D488-ED0A-482E-B46A-336993206CD8}" type="presParOf" srcId="{61042C3E-1299-4E2F-88F2-BD2E2B929246}" destId="{383BF092-0077-4544-ADE6-7A976B76F5B6}" srcOrd="6" destOrd="0" presId="urn:microsoft.com/office/officeart/2005/8/layout/bProcess3"/>
    <dgm:cxn modelId="{C8EE4EB8-5678-4856-858F-7391B14DF6A5}" type="presParOf" srcId="{61042C3E-1299-4E2F-88F2-BD2E2B929246}" destId="{EBA00958-1FBA-46A5-AF9D-143325361BB0}" srcOrd="7" destOrd="0" presId="urn:microsoft.com/office/officeart/2005/8/layout/bProcess3"/>
    <dgm:cxn modelId="{9EF8F9C4-BC90-4265-956B-CE35308BD8A9}" type="presParOf" srcId="{EBA00958-1FBA-46A5-AF9D-143325361BB0}" destId="{68ED9599-709E-4484-B4E1-8EAA5338BCD4}" srcOrd="0" destOrd="0" presId="urn:microsoft.com/office/officeart/2005/8/layout/bProcess3"/>
    <dgm:cxn modelId="{7B4AF52D-39CF-4BF9-9E26-0CCAE7DE7C2C}" type="presParOf" srcId="{61042C3E-1299-4E2F-88F2-BD2E2B929246}" destId="{FA390D34-0519-4646-B712-47704849E485}" srcOrd="8" destOrd="0" presId="urn:microsoft.com/office/officeart/2005/8/layout/bProcess3"/>
    <dgm:cxn modelId="{5E2327C0-96C0-41E1-B602-D43ED2EF7BF0}" type="presParOf" srcId="{61042C3E-1299-4E2F-88F2-BD2E2B929246}" destId="{407B7EBC-FB37-44CF-8D8F-923B18A3AEA0}" srcOrd="9" destOrd="0" presId="urn:microsoft.com/office/officeart/2005/8/layout/bProcess3"/>
    <dgm:cxn modelId="{B56876EA-DB16-4D3F-8362-A3C7F7320B3D}" type="presParOf" srcId="{407B7EBC-FB37-44CF-8D8F-923B18A3AEA0}" destId="{0AE86742-03CB-4183-AB9C-4B6132CBB1B5}" srcOrd="0" destOrd="0" presId="urn:microsoft.com/office/officeart/2005/8/layout/bProcess3"/>
    <dgm:cxn modelId="{1DB4514D-DEAE-487B-89AD-0656418524AF}" type="presParOf" srcId="{61042C3E-1299-4E2F-88F2-BD2E2B929246}" destId="{20962649-40B5-4A9D-8FBD-B9962291B109}" srcOrd="10" destOrd="0" presId="urn:microsoft.com/office/officeart/2005/8/layout/bProcess3"/>
    <dgm:cxn modelId="{7A6024D5-3078-45B9-81AB-A363590F6E00}" type="presParOf" srcId="{61042C3E-1299-4E2F-88F2-BD2E2B929246}" destId="{6BF03FE8-6997-46F8-BA86-F481F70F56A2}" srcOrd="11" destOrd="0" presId="urn:microsoft.com/office/officeart/2005/8/layout/bProcess3"/>
    <dgm:cxn modelId="{1565A72C-9B7B-42FF-9D34-D9399F72A21D}" type="presParOf" srcId="{6BF03FE8-6997-46F8-BA86-F481F70F56A2}" destId="{141F4BDB-35F7-430B-A6BB-224C82283F5C}" srcOrd="0" destOrd="0" presId="urn:microsoft.com/office/officeart/2005/8/layout/bProcess3"/>
    <dgm:cxn modelId="{C8FFC53C-F117-4A05-A0CC-DE6490A508D2}" type="presParOf" srcId="{61042C3E-1299-4E2F-88F2-BD2E2B929246}" destId="{AA0A075B-B3F2-4120-97B0-1F1C08D9EC17}" srcOrd="12" destOrd="0" presId="urn:microsoft.com/office/officeart/2005/8/layout/bProcess3"/>
    <dgm:cxn modelId="{C3D421D9-520B-4A74-A0D1-B2E2E60351E7}" type="presParOf" srcId="{61042C3E-1299-4E2F-88F2-BD2E2B929246}" destId="{BAFE3E5E-A49E-4F47-8EAF-851441FC1061}" srcOrd="13" destOrd="0" presId="urn:microsoft.com/office/officeart/2005/8/layout/bProcess3"/>
    <dgm:cxn modelId="{9FC1473B-EB64-4AB3-A156-B336E650B6C3}" type="presParOf" srcId="{BAFE3E5E-A49E-4F47-8EAF-851441FC1061}" destId="{753EA0C0-A01A-47AA-808F-A978E1EF7840}" srcOrd="0" destOrd="0" presId="urn:microsoft.com/office/officeart/2005/8/layout/bProcess3"/>
    <dgm:cxn modelId="{5CEECA6D-DDA1-404E-98BC-11E1808FC986}" type="presParOf" srcId="{61042C3E-1299-4E2F-88F2-BD2E2B929246}" destId="{28E2BDBD-12D1-4965-A2E8-527AD319504D}" srcOrd="14" destOrd="0" presId="urn:microsoft.com/office/officeart/2005/8/layout/bProcess3"/>
  </dgm:cxnLst>
  <dgm:bg/>
  <dgm:whole>
    <a:ln>
      <a:solidFill>
        <a:schemeClr val="tx1"/>
      </a:solidFill>
    </a:ln>
  </dgm:whole>
  <dgm:extLst>
    <a:ext uri="http://schemas.microsoft.com/office/drawing/2008/diagram">
      <dsp:dataModelExt xmlns:dsp="http://schemas.microsoft.com/office/drawing/2008/diagram" relId="rId12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581A09D-AEAF-4ADE-84E0-C645D6183349}" type="doc">
      <dgm:prSet loTypeId="urn:microsoft.com/office/officeart/2005/8/layout/cycle4" loCatId="cycle" qsTypeId="urn:microsoft.com/office/officeart/2005/8/quickstyle/3d2" qsCatId="3D" csTypeId="urn:microsoft.com/office/officeart/2005/8/colors/colorful1" csCatId="colorful" phldr="1"/>
      <dgm:spPr/>
      <dgm:t>
        <a:bodyPr/>
        <a:lstStyle/>
        <a:p>
          <a:endParaRPr lang="es-HN"/>
        </a:p>
      </dgm:t>
    </dgm:pt>
    <dgm:pt modelId="{64EF09FB-2DED-4590-8B82-7B0E1FE76FD8}">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Fortalezas</a:t>
          </a:r>
        </a:p>
      </dgm:t>
    </dgm:pt>
    <dgm:pt modelId="{FDAD8975-E3A5-4796-8AB6-E9BFCD594C07}" type="parTrans" cxnId="{44890CF9-39FB-4B62-9FCA-BDBCDA68E97D}">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5D4DF822-E217-4E74-B93F-3EA144B4A8C9}" type="sibTrans" cxnId="{44890CF9-39FB-4B62-9FCA-BDBCDA68E97D}">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F0FB7537-7949-43D1-92DD-4D63A01208E5}">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Factores internos favorables </a:t>
          </a:r>
        </a:p>
      </dgm:t>
    </dgm:pt>
    <dgm:pt modelId="{39CF748F-039F-4960-8BAA-90BED06FC492}" type="parTrans" cxnId="{A9B1AF07-4F2F-4568-A045-CEF5E0FE8E63}">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8EFB66B5-E831-4252-BE11-78228303D38F}" type="sibTrans" cxnId="{A9B1AF07-4F2F-4568-A045-CEF5E0FE8E63}">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F9F82F75-2D9D-4799-9BEF-57BFF6AE5AA0}">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Oportunidades</a:t>
          </a:r>
        </a:p>
      </dgm:t>
    </dgm:pt>
    <dgm:pt modelId="{099CB1D7-5177-4221-8836-3EEC18EAA960}" type="parTrans" cxnId="{5EB885E9-4B61-4408-A909-0E72C97CE765}">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854B9F24-0B07-4798-8BC4-457311D709A3}" type="sibTrans" cxnId="{5EB885E9-4B61-4408-A909-0E72C97CE765}">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760C9473-1282-47A8-A841-AE09C1D11104}">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Factores externos favorables</a:t>
          </a:r>
        </a:p>
      </dgm:t>
    </dgm:pt>
    <dgm:pt modelId="{681E5494-0D5E-43DB-AFFE-0DA3C3FBF6FB}" type="parTrans" cxnId="{123106B6-F74E-43CE-BA2E-20574A082478}">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1EC96E78-C5DA-4219-998D-6F39C2F2AD0F}" type="sibTrans" cxnId="{123106B6-F74E-43CE-BA2E-20574A082478}">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377925B4-7FF8-4995-996A-D4A8B12E55AA}">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Amenazas</a:t>
          </a:r>
        </a:p>
      </dgm:t>
    </dgm:pt>
    <dgm:pt modelId="{F1208A3D-A952-4C53-AB6F-883C11EF481F}" type="parTrans" cxnId="{43B20459-24F8-4350-A7E5-5DA565C715F1}">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23B05213-A9AC-4C98-9268-06D8328D53A8}" type="sibTrans" cxnId="{43B20459-24F8-4350-A7E5-5DA565C715F1}">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D334BE8A-855E-4AFF-920F-C6F0F2E4DACD}">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Limitaciones externas</a:t>
          </a:r>
        </a:p>
      </dgm:t>
    </dgm:pt>
    <dgm:pt modelId="{1B87B3AE-48AC-46EB-8552-1F959054711A}" type="parTrans" cxnId="{9A06DC84-2DC6-437B-B025-6A08F2FCC8B7}">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8E300489-0A61-47E0-8C46-5C7D6C83DC16}" type="sibTrans" cxnId="{9A06DC84-2DC6-437B-B025-6A08F2FCC8B7}">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B83062E0-3767-45D7-A397-B233AFC9BE0E}">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Debilidades</a:t>
          </a:r>
        </a:p>
      </dgm:t>
    </dgm:pt>
    <dgm:pt modelId="{E9E4FAE9-5C29-4697-9F57-3462989AB7CC}" type="parTrans" cxnId="{C0902EB7-E0E9-44DC-891D-9A20A1D7639E}">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5B4BD31A-B2CB-46BF-8E93-25B233F91FBC}" type="sibTrans" cxnId="{C0902EB7-E0E9-44DC-891D-9A20A1D7639E}">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F09F871E-12C7-46E6-BBA6-1B729D3E9782}">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Factores internos desfavorables</a:t>
          </a:r>
        </a:p>
      </dgm:t>
    </dgm:pt>
    <dgm:pt modelId="{4D07DA09-C355-4493-9520-94BB2B425588}" type="parTrans" cxnId="{0577C236-C8A4-40F4-9E23-FBD26831EFB7}">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0B5458A9-788B-43B1-843B-F89DF4E9E3CD}" type="sibTrans" cxnId="{0577C236-C8A4-40F4-9E23-FBD26831EFB7}">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247D3B26-9C4D-4841-B6E9-4160E2E13DB6}">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¿Que me hace destacar?</a:t>
          </a:r>
        </a:p>
      </dgm:t>
    </dgm:pt>
    <dgm:pt modelId="{D1F06B76-A655-4FEC-A36D-EFA8C43FF762}" type="parTrans" cxnId="{8526FECA-919E-4931-B7F7-F724CBA6CBB4}">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1A1FB11E-D875-4377-81FA-5EA94A6FE798}" type="sibTrans" cxnId="{8526FECA-919E-4931-B7F7-F724CBA6CBB4}">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45631725-18AB-42C2-8F71-E4D0A946F3DC}">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¿Què se puede mejorar?</a:t>
          </a:r>
        </a:p>
      </dgm:t>
    </dgm:pt>
    <dgm:pt modelId="{B968CF1F-55AF-4EDD-BD7B-B437B3D507D6}" type="parTrans" cxnId="{97115166-2B7E-42F6-8872-BD1156D9FD76}">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C649923C-5620-4265-9AF6-D5E6D66B9548}" type="sibTrans" cxnId="{97115166-2B7E-42F6-8872-BD1156D9FD76}">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D4DBEA4C-C03C-4E28-BCC7-379AF059D212}">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Diferencias con la competencia</a:t>
          </a:r>
        </a:p>
      </dgm:t>
    </dgm:pt>
    <dgm:pt modelId="{EF87BD35-4B6C-4308-947D-8F4C155CE55C}" type="parTrans" cxnId="{3C3FE86E-95B1-4233-8A11-358A12BDC544}">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6692B3A0-9935-4FE9-81CD-A92B07F909CE}" type="sibTrans" cxnId="{3C3FE86E-95B1-4233-8A11-358A12BDC544}">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6F115D12-8429-43A2-9C61-11565C46EFE8}">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Dificultades del entorno</a:t>
          </a:r>
        </a:p>
      </dgm:t>
    </dgm:pt>
    <dgm:pt modelId="{E26A1796-2353-4472-A9EF-1A200AAE0550}" type="parTrans" cxnId="{AD5C707E-713D-428D-A5BA-A95AE04222C0}">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28C9E061-F56C-4BEB-B87F-6E15EA872438}" type="sibTrans" cxnId="{AD5C707E-713D-428D-A5BA-A95AE04222C0}">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F6FA7EB5-E337-4605-B36C-B67A841F12AE}" type="pres">
      <dgm:prSet presAssocID="{1581A09D-AEAF-4ADE-84E0-C645D6183349}" presName="cycleMatrixDiagram" presStyleCnt="0">
        <dgm:presLayoutVars>
          <dgm:chMax val="1"/>
          <dgm:dir/>
          <dgm:animLvl val="lvl"/>
          <dgm:resizeHandles val="exact"/>
        </dgm:presLayoutVars>
      </dgm:prSet>
      <dgm:spPr/>
    </dgm:pt>
    <dgm:pt modelId="{C2FD75C0-A863-4D71-8A35-956157A526F7}" type="pres">
      <dgm:prSet presAssocID="{1581A09D-AEAF-4ADE-84E0-C645D6183349}" presName="children" presStyleCnt="0"/>
      <dgm:spPr/>
    </dgm:pt>
    <dgm:pt modelId="{8E4D1DFD-BBB8-473B-8EF5-BFD1358FF2F2}" type="pres">
      <dgm:prSet presAssocID="{1581A09D-AEAF-4ADE-84E0-C645D6183349}" presName="child1group" presStyleCnt="0"/>
      <dgm:spPr/>
    </dgm:pt>
    <dgm:pt modelId="{8E7FE0DD-98FC-4960-A011-C11415B6530E}" type="pres">
      <dgm:prSet presAssocID="{1581A09D-AEAF-4ADE-84E0-C645D6183349}" presName="child1" presStyleLbl="bgAcc1" presStyleIdx="0" presStyleCnt="4" custLinFactNeighborX="-846"/>
      <dgm:spPr/>
    </dgm:pt>
    <dgm:pt modelId="{D17E21C7-E039-4EEB-AD42-71FE59E61EB0}" type="pres">
      <dgm:prSet presAssocID="{1581A09D-AEAF-4ADE-84E0-C645D6183349}" presName="child1Text" presStyleLbl="bgAcc1" presStyleIdx="0" presStyleCnt="4">
        <dgm:presLayoutVars>
          <dgm:bulletEnabled val="1"/>
        </dgm:presLayoutVars>
      </dgm:prSet>
      <dgm:spPr/>
    </dgm:pt>
    <dgm:pt modelId="{70A3EDB3-2C54-4E3F-B429-34AA490C2063}" type="pres">
      <dgm:prSet presAssocID="{1581A09D-AEAF-4ADE-84E0-C645D6183349}" presName="child2group" presStyleCnt="0"/>
      <dgm:spPr/>
    </dgm:pt>
    <dgm:pt modelId="{57399C1C-2DC9-4B53-9AA7-BDE0812D5ADE}" type="pres">
      <dgm:prSet presAssocID="{1581A09D-AEAF-4ADE-84E0-C645D6183349}" presName="child2" presStyleLbl="bgAcc1" presStyleIdx="1" presStyleCnt="4"/>
      <dgm:spPr/>
    </dgm:pt>
    <dgm:pt modelId="{797FF2F6-3D32-4B14-93B7-FC8C17E92F93}" type="pres">
      <dgm:prSet presAssocID="{1581A09D-AEAF-4ADE-84E0-C645D6183349}" presName="child2Text" presStyleLbl="bgAcc1" presStyleIdx="1" presStyleCnt="4">
        <dgm:presLayoutVars>
          <dgm:bulletEnabled val="1"/>
        </dgm:presLayoutVars>
      </dgm:prSet>
      <dgm:spPr/>
    </dgm:pt>
    <dgm:pt modelId="{C583292D-9AD6-4827-8313-960113D73B46}" type="pres">
      <dgm:prSet presAssocID="{1581A09D-AEAF-4ADE-84E0-C645D6183349}" presName="child3group" presStyleCnt="0"/>
      <dgm:spPr/>
    </dgm:pt>
    <dgm:pt modelId="{866B7B16-03B8-4660-8431-DA69C94B92E2}" type="pres">
      <dgm:prSet presAssocID="{1581A09D-AEAF-4ADE-84E0-C645D6183349}" presName="child3" presStyleLbl="bgAcc1" presStyleIdx="2" presStyleCnt="4"/>
      <dgm:spPr/>
    </dgm:pt>
    <dgm:pt modelId="{851B11B7-B690-44D5-B8E2-3DAC74799BC6}" type="pres">
      <dgm:prSet presAssocID="{1581A09D-AEAF-4ADE-84E0-C645D6183349}" presName="child3Text" presStyleLbl="bgAcc1" presStyleIdx="2" presStyleCnt="4">
        <dgm:presLayoutVars>
          <dgm:bulletEnabled val="1"/>
        </dgm:presLayoutVars>
      </dgm:prSet>
      <dgm:spPr/>
    </dgm:pt>
    <dgm:pt modelId="{838AEE5F-8F51-4B05-9AF5-146D28319E4C}" type="pres">
      <dgm:prSet presAssocID="{1581A09D-AEAF-4ADE-84E0-C645D6183349}" presName="child4group" presStyleCnt="0"/>
      <dgm:spPr/>
    </dgm:pt>
    <dgm:pt modelId="{E8A2EBFE-C0D0-4E99-AF9F-7F641B644087}" type="pres">
      <dgm:prSet presAssocID="{1581A09D-AEAF-4ADE-84E0-C645D6183349}" presName="child4" presStyleLbl="bgAcc1" presStyleIdx="3" presStyleCnt="4"/>
      <dgm:spPr/>
    </dgm:pt>
    <dgm:pt modelId="{B1BEC492-AAC3-4BD8-A829-8047E80E1443}" type="pres">
      <dgm:prSet presAssocID="{1581A09D-AEAF-4ADE-84E0-C645D6183349}" presName="child4Text" presStyleLbl="bgAcc1" presStyleIdx="3" presStyleCnt="4">
        <dgm:presLayoutVars>
          <dgm:bulletEnabled val="1"/>
        </dgm:presLayoutVars>
      </dgm:prSet>
      <dgm:spPr/>
    </dgm:pt>
    <dgm:pt modelId="{2B4A811C-55ED-4E67-A3A8-BB6E9B4AF750}" type="pres">
      <dgm:prSet presAssocID="{1581A09D-AEAF-4ADE-84E0-C645D6183349}" presName="childPlaceholder" presStyleCnt="0"/>
      <dgm:spPr/>
    </dgm:pt>
    <dgm:pt modelId="{DE9BC928-B601-41C3-BAF3-B8A2EDDCDB09}" type="pres">
      <dgm:prSet presAssocID="{1581A09D-AEAF-4ADE-84E0-C645D6183349}" presName="circle" presStyleCnt="0"/>
      <dgm:spPr/>
    </dgm:pt>
    <dgm:pt modelId="{AE6EC55B-3B93-4DE6-97FC-03F04BEC8B5C}" type="pres">
      <dgm:prSet presAssocID="{1581A09D-AEAF-4ADE-84E0-C645D6183349}" presName="quadrant1" presStyleLbl="node1" presStyleIdx="0" presStyleCnt="4">
        <dgm:presLayoutVars>
          <dgm:chMax val="1"/>
          <dgm:bulletEnabled val="1"/>
        </dgm:presLayoutVars>
      </dgm:prSet>
      <dgm:spPr/>
    </dgm:pt>
    <dgm:pt modelId="{7A30748D-04D9-445D-AE33-B6616F2DCE31}" type="pres">
      <dgm:prSet presAssocID="{1581A09D-AEAF-4ADE-84E0-C645D6183349}" presName="quadrant2" presStyleLbl="node1" presStyleIdx="1" presStyleCnt="4">
        <dgm:presLayoutVars>
          <dgm:chMax val="1"/>
          <dgm:bulletEnabled val="1"/>
        </dgm:presLayoutVars>
      </dgm:prSet>
      <dgm:spPr/>
    </dgm:pt>
    <dgm:pt modelId="{964A2DFD-6DF1-424F-AFD2-F33F6E030CD6}" type="pres">
      <dgm:prSet presAssocID="{1581A09D-AEAF-4ADE-84E0-C645D6183349}" presName="quadrant3" presStyleLbl="node1" presStyleIdx="2" presStyleCnt="4">
        <dgm:presLayoutVars>
          <dgm:chMax val="1"/>
          <dgm:bulletEnabled val="1"/>
        </dgm:presLayoutVars>
      </dgm:prSet>
      <dgm:spPr/>
    </dgm:pt>
    <dgm:pt modelId="{63588031-B2DA-476D-9CCA-53D0A947A3A7}" type="pres">
      <dgm:prSet presAssocID="{1581A09D-AEAF-4ADE-84E0-C645D6183349}" presName="quadrant4" presStyleLbl="node1" presStyleIdx="3" presStyleCnt="4">
        <dgm:presLayoutVars>
          <dgm:chMax val="1"/>
          <dgm:bulletEnabled val="1"/>
        </dgm:presLayoutVars>
      </dgm:prSet>
      <dgm:spPr/>
    </dgm:pt>
    <dgm:pt modelId="{09585462-877F-457A-A26C-8F6098A0FADB}" type="pres">
      <dgm:prSet presAssocID="{1581A09D-AEAF-4ADE-84E0-C645D6183349}" presName="quadrantPlaceholder" presStyleCnt="0"/>
      <dgm:spPr/>
    </dgm:pt>
    <dgm:pt modelId="{CCEFCF76-8A3F-464B-BF03-BD7A9412349C}" type="pres">
      <dgm:prSet presAssocID="{1581A09D-AEAF-4ADE-84E0-C645D6183349}" presName="center1" presStyleLbl="fgShp" presStyleIdx="0" presStyleCnt="2"/>
      <dgm:spPr/>
    </dgm:pt>
    <dgm:pt modelId="{3A2B8E91-315C-4252-889D-0B950F8EC9E5}" type="pres">
      <dgm:prSet presAssocID="{1581A09D-AEAF-4ADE-84E0-C645D6183349}" presName="center2" presStyleLbl="fgShp" presStyleIdx="1" presStyleCnt="2"/>
      <dgm:spPr/>
    </dgm:pt>
  </dgm:ptLst>
  <dgm:cxnLst>
    <dgm:cxn modelId="{0806BD01-F500-4D42-BD8A-E11945D51575}" type="presOf" srcId="{6F115D12-8429-43A2-9C61-11565C46EFE8}" destId="{866B7B16-03B8-4660-8431-DA69C94B92E2}" srcOrd="0" destOrd="1" presId="urn:microsoft.com/office/officeart/2005/8/layout/cycle4"/>
    <dgm:cxn modelId="{A9B1AF07-4F2F-4568-A045-CEF5E0FE8E63}" srcId="{64EF09FB-2DED-4590-8B82-7B0E1FE76FD8}" destId="{F0FB7537-7949-43D1-92DD-4D63A01208E5}" srcOrd="0" destOrd="0" parTransId="{39CF748F-039F-4960-8BAA-90BED06FC492}" sibTransId="{8EFB66B5-E831-4252-BE11-78228303D38F}"/>
    <dgm:cxn modelId="{7D42190B-3912-46C8-9971-C1287B5F1BA6}" type="presOf" srcId="{6F115D12-8429-43A2-9C61-11565C46EFE8}" destId="{851B11B7-B690-44D5-B8E2-3DAC74799BC6}" srcOrd="1" destOrd="1" presId="urn:microsoft.com/office/officeart/2005/8/layout/cycle4"/>
    <dgm:cxn modelId="{20807214-83B0-4B3A-8463-CEFEE94D34CA}" type="presOf" srcId="{64EF09FB-2DED-4590-8B82-7B0E1FE76FD8}" destId="{AE6EC55B-3B93-4DE6-97FC-03F04BEC8B5C}" srcOrd="0" destOrd="0" presId="urn:microsoft.com/office/officeart/2005/8/layout/cycle4"/>
    <dgm:cxn modelId="{218D2717-B613-408A-A7A3-AF3375DC48A0}" type="presOf" srcId="{D4DBEA4C-C03C-4E28-BCC7-379AF059D212}" destId="{797FF2F6-3D32-4B14-93B7-FC8C17E92F93}" srcOrd="1" destOrd="1" presId="urn:microsoft.com/office/officeart/2005/8/layout/cycle4"/>
    <dgm:cxn modelId="{1CE5E631-A960-415C-BB5E-2B56A0711FEB}" type="presOf" srcId="{760C9473-1282-47A8-A841-AE09C1D11104}" destId="{797FF2F6-3D32-4B14-93B7-FC8C17E92F93}" srcOrd="1" destOrd="0" presId="urn:microsoft.com/office/officeart/2005/8/layout/cycle4"/>
    <dgm:cxn modelId="{0577C236-C8A4-40F4-9E23-FBD26831EFB7}" srcId="{B83062E0-3767-45D7-A397-B233AFC9BE0E}" destId="{F09F871E-12C7-46E6-BBA6-1B729D3E9782}" srcOrd="0" destOrd="0" parTransId="{4D07DA09-C355-4493-9520-94BB2B425588}" sibTransId="{0B5458A9-788B-43B1-843B-F89DF4E9E3CD}"/>
    <dgm:cxn modelId="{764EB363-50B0-4101-95FD-5C0DFCCC491F}" type="presOf" srcId="{F9F82F75-2D9D-4799-9BEF-57BFF6AE5AA0}" destId="{7A30748D-04D9-445D-AE33-B6616F2DCE31}" srcOrd="0" destOrd="0" presId="urn:microsoft.com/office/officeart/2005/8/layout/cycle4"/>
    <dgm:cxn modelId="{64504444-0433-4EBA-91CA-6A5EA4A949EB}" type="presOf" srcId="{D4DBEA4C-C03C-4E28-BCC7-379AF059D212}" destId="{57399C1C-2DC9-4B53-9AA7-BDE0812D5ADE}" srcOrd="0" destOrd="1" presId="urn:microsoft.com/office/officeart/2005/8/layout/cycle4"/>
    <dgm:cxn modelId="{8559C765-ADB4-48BA-A0B5-49F7FAAC4C86}" type="presOf" srcId="{377925B4-7FF8-4995-996A-D4A8B12E55AA}" destId="{964A2DFD-6DF1-424F-AFD2-F33F6E030CD6}" srcOrd="0" destOrd="0" presId="urn:microsoft.com/office/officeart/2005/8/layout/cycle4"/>
    <dgm:cxn modelId="{97115166-2B7E-42F6-8872-BD1156D9FD76}" srcId="{B83062E0-3767-45D7-A397-B233AFC9BE0E}" destId="{45631725-18AB-42C2-8F71-E4D0A946F3DC}" srcOrd="1" destOrd="0" parTransId="{B968CF1F-55AF-4EDD-BD7B-B437B3D507D6}" sibTransId="{C649923C-5620-4265-9AF6-D5E6D66B9548}"/>
    <dgm:cxn modelId="{3C3FE86E-95B1-4233-8A11-358A12BDC544}" srcId="{F9F82F75-2D9D-4799-9BEF-57BFF6AE5AA0}" destId="{D4DBEA4C-C03C-4E28-BCC7-379AF059D212}" srcOrd="1" destOrd="0" parTransId="{EF87BD35-4B6C-4308-947D-8F4C155CE55C}" sibTransId="{6692B3A0-9935-4FE9-81CD-A92B07F909CE}"/>
    <dgm:cxn modelId="{34786C76-FCCA-4A21-A9E8-BBBE61127CCF}" type="presOf" srcId="{760C9473-1282-47A8-A841-AE09C1D11104}" destId="{57399C1C-2DC9-4B53-9AA7-BDE0812D5ADE}" srcOrd="0" destOrd="0" presId="urn:microsoft.com/office/officeart/2005/8/layout/cycle4"/>
    <dgm:cxn modelId="{43B20459-24F8-4350-A7E5-5DA565C715F1}" srcId="{1581A09D-AEAF-4ADE-84E0-C645D6183349}" destId="{377925B4-7FF8-4995-996A-D4A8B12E55AA}" srcOrd="2" destOrd="0" parTransId="{F1208A3D-A952-4C53-AB6F-883C11EF481F}" sibTransId="{23B05213-A9AC-4C98-9268-06D8328D53A8}"/>
    <dgm:cxn modelId="{AD5C707E-713D-428D-A5BA-A95AE04222C0}" srcId="{377925B4-7FF8-4995-996A-D4A8B12E55AA}" destId="{6F115D12-8429-43A2-9C61-11565C46EFE8}" srcOrd="1" destOrd="0" parTransId="{E26A1796-2353-4472-A9EF-1A200AAE0550}" sibTransId="{28C9E061-F56C-4BEB-B87F-6E15EA872438}"/>
    <dgm:cxn modelId="{7CC8FD7E-CA84-4C38-B5FD-F687568FA2FB}" type="presOf" srcId="{F0FB7537-7949-43D1-92DD-4D63A01208E5}" destId="{D17E21C7-E039-4EEB-AD42-71FE59E61EB0}" srcOrd="1" destOrd="0" presId="urn:microsoft.com/office/officeart/2005/8/layout/cycle4"/>
    <dgm:cxn modelId="{9A06DC84-2DC6-437B-B025-6A08F2FCC8B7}" srcId="{377925B4-7FF8-4995-996A-D4A8B12E55AA}" destId="{D334BE8A-855E-4AFF-920F-C6F0F2E4DACD}" srcOrd="0" destOrd="0" parTransId="{1B87B3AE-48AC-46EB-8552-1F959054711A}" sibTransId="{8E300489-0A61-47E0-8C46-5C7D6C83DC16}"/>
    <dgm:cxn modelId="{FFE10C8D-1B5D-418A-932A-B7D65C502E90}" type="presOf" srcId="{247D3B26-9C4D-4841-B6E9-4160E2E13DB6}" destId="{D17E21C7-E039-4EEB-AD42-71FE59E61EB0}" srcOrd="1" destOrd="1" presId="urn:microsoft.com/office/officeart/2005/8/layout/cycle4"/>
    <dgm:cxn modelId="{BF3FCF91-9520-4681-9617-72E9817A399A}" type="presOf" srcId="{B83062E0-3767-45D7-A397-B233AFC9BE0E}" destId="{63588031-B2DA-476D-9CCA-53D0A947A3A7}" srcOrd="0" destOrd="0" presId="urn:microsoft.com/office/officeart/2005/8/layout/cycle4"/>
    <dgm:cxn modelId="{3076C996-CBA0-409E-99E2-31F7B415371A}" type="presOf" srcId="{D334BE8A-855E-4AFF-920F-C6F0F2E4DACD}" destId="{866B7B16-03B8-4660-8431-DA69C94B92E2}" srcOrd="0" destOrd="0" presId="urn:microsoft.com/office/officeart/2005/8/layout/cycle4"/>
    <dgm:cxn modelId="{15D34A9D-58F4-4A67-8624-B76A58CD5BDA}" type="presOf" srcId="{F0FB7537-7949-43D1-92DD-4D63A01208E5}" destId="{8E7FE0DD-98FC-4960-A011-C11415B6530E}" srcOrd="0" destOrd="0" presId="urn:microsoft.com/office/officeart/2005/8/layout/cycle4"/>
    <dgm:cxn modelId="{0123B1B0-91A3-4A25-A1C0-8D7DE424A95C}" type="presOf" srcId="{F09F871E-12C7-46E6-BBA6-1B729D3E9782}" destId="{E8A2EBFE-C0D0-4E99-AF9F-7F641B644087}" srcOrd="0" destOrd="0" presId="urn:microsoft.com/office/officeart/2005/8/layout/cycle4"/>
    <dgm:cxn modelId="{123106B6-F74E-43CE-BA2E-20574A082478}" srcId="{F9F82F75-2D9D-4799-9BEF-57BFF6AE5AA0}" destId="{760C9473-1282-47A8-A841-AE09C1D11104}" srcOrd="0" destOrd="0" parTransId="{681E5494-0D5E-43DB-AFFE-0DA3C3FBF6FB}" sibTransId="{1EC96E78-C5DA-4219-998D-6F39C2F2AD0F}"/>
    <dgm:cxn modelId="{C0902EB7-E0E9-44DC-891D-9A20A1D7639E}" srcId="{1581A09D-AEAF-4ADE-84E0-C645D6183349}" destId="{B83062E0-3767-45D7-A397-B233AFC9BE0E}" srcOrd="3" destOrd="0" parTransId="{E9E4FAE9-5C29-4697-9F57-3462989AB7CC}" sibTransId="{5B4BD31A-B2CB-46BF-8E93-25B233F91FBC}"/>
    <dgm:cxn modelId="{D46668B7-0657-44D4-991F-7E1DD9609198}" type="presOf" srcId="{D334BE8A-855E-4AFF-920F-C6F0F2E4DACD}" destId="{851B11B7-B690-44D5-B8E2-3DAC74799BC6}" srcOrd="1" destOrd="0" presId="urn:microsoft.com/office/officeart/2005/8/layout/cycle4"/>
    <dgm:cxn modelId="{FC07BABE-F8CD-4BE4-B87D-66EE6F337B70}" type="presOf" srcId="{F09F871E-12C7-46E6-BBA6-1B729D3E9782}" destId="{B1BEC492-AAC3-4BD8-A829-8047E80E1443}" srcOrd="1" destOrd="0" presId="urn:microsoft.com/office/officeart/2005/8/layout/cycle4"/>
    <dgm:cxn modelId="{6E7AEAC3-EB0E-442D-8C5F-982EEC1369ED}" type="presOf" srcId="{247D3B26-9C4D-4841-B6E9-4160E2E13DB6}" destId="{8E7FE0DD-98FC-4960-A011-C11415B6530E}" srcOrd="0" destOrd="1" presId="urn:microsoft.com/office/officeart/2005/8/layout/cycle4"/>
    <dgm:cxn modelId="{8526FECA-919E-4931-B7F7-F724CBA6CBB4}" srcId="{64EF09FB-2DED-4590-8B82-7B0E1FE76FD8}" destId="{247D3B26-9C4D-4841-B6E9-4160E2E13DB6}" srcOrd="1" destOrd="0" parTransId="{D1F06B76-A655-4FEC-A36D-EFA8C43FF762}" sibTransId="{1A1FB11E-D875-4377-81FA-5EA94A6FE798}"/>
    <dgm:cxn modelId="{55030DCC-EC18-47E8-A3DD-E824DFF4D3C5}" type="presOf" srcId="{45631725-18AB-42C2-8F71-E4D0A946F3DC}" destId="{E8A2EBFE-C0D0-4E99-AF9F-7F641B644087}" srcOrd="0" destOrd="1" presId="urn:microsoft.com/office/officeart/2005/8/layout/cycle4"/>
    <dgm:cxn modelId="{87C43AD1-928F-4DE4-908B-0B06D7319C6F}" type="presOf" srcId="{45631725-18AB-42C2-8F71-E4D0A946F3DC}" destId="{B1BEC492-AAC3-4BD8-A829-8047E80E1443}" srcOrd="1" destOrd="1" presId="urn:microsoft.com/office/officeart/2005/8/layout/cycle4"/>
    <dgm:cxn modelId="{5EB885E9-4B61-4408-A909-0E72C97CE765}" srcId="{1581A09D-AEAF-4ADE-84E0-C645D6183349}" destId="{F9F82F75-2D9D-4799-9BEF-57BFF6AE5AA0}" srcOrd="1" destOrd="0" parTransId="{099CB1D7-5177-4221-8836-3EEC18EAA960}" sibTransId="{854B9F24-0B07-4798-8BC4-457311D709A3}"/>
    <dgm:cxn modelId="{F1812DEC-E64E-4AC6-A87E-482152C30A08}" type="presOf" srcId="{1581A09D-AEAF-4ADE-84E0-C645D6183349}" destId="{F6FA7EB5-E337-4605-B36C-B67A841F12AE}" srcOrd="0" destOrd="0" presId="urn:microsoft.com/office/officeart/2005/8/layout/cycle4"/>
    <dgm:cxn modelId="{44890CF9-39FB-4B62-9FCA-BDBCDA68E97D}" srcId="{1581A09D-AEAF-4ADE-84E0-C645D6183349}" destId="{64EF09FB-2DED-4590-8B82-7B0E1FE76FD8}" srcOrd="0" destOrd="0" parTransId="{FDAD8975-E3A5-4796-8AB6-E9BFCD594C07}" sibTransId="{5D4DF822-E217-4E74-B93F-3EA144B4A8C9}"/>
    <dgm:cxn modelId="{AE086836-F31D-48DD-A82C-8606927231D7}" type="presParOf" srcId="{F6FA7EB5-E337-4605-B36C-B67A841F12AE}" destId="{C2FD75C0-A863-4D71-8A35-956157A526F7}" srcOrd="0" destOrd="0" presId="urn:microsoft.com/office/officeart/2005/8/layout/cycle4"/>
    <dgm:cxn modelId="{5929F710-0658-4E40-A5C9-3CBE11FA3EEA}" type="presParOf" srcId="{C2FD75C0-A863-4D71-8A35-956157A526F7}" destId="{8E4D1DFD-BBB8-473B-8EF5-BFD1358FF2F2}" srcOrd="0" destOrd="0" presId="urn:microsoft.com/office/officeart/2005/8/layout/cycle4"/>
    <dgm:cxn modelId="{9D60E72D-68D9-445C-BF76-3D9D270BC117}" type="presParOf" srcId="{8E4D1DFD-BBB8-473B-8EF5-BFD1358FF2F2}" destId="{8E7FE0DD-98FC-4960-A011-C11415B6530E}" srcOrd="0" destOrd="0" presId="urn:microsoft.com/office/officeart/2005/8/layout/cycle4"/>
    <dgm:cxn modelId="{958B6513-79E9-4FFD-898A-C850B0317BCC}" type="presParOf" srcId="{8E4D1DFD-BBB8-473B-8EF5-BFD1358FF2F2}" destId="{D17E21C7-E039-4EEB-AD42-71FE59E61EB0}" srcOrd="1" destOrd="0" presId="urn:microsoft.com/office/officeart/2005/8/layout/cycle4"/>
    <dgm:cxn modelId="{670E9887-BA57-424B-A8F2-402103EF72D4}" type="presParOf" srcId="{C2FD75C0-A863-4D71-8A35-956157A526F7}" destId="{70A3EDB3-2C54-4E3F-B429-34AA490C2063}" srcOrd="1" destOrd="0" presId="urn:microsoft.com/office/officeart/2005/8/layout/cycle4"/>
    <dgm:cxn modelId="{1BAE0612-4A42-4F84-A12E-929BA5903C50}" type="presParOf" srcId="{70A3EDB3-2C54-4E3F-B429-34AA490C2063}" destId="{57399C1C-2DC9-4B53-9AA7-BDE0812D5ADE}" srcOrd="0" destOrd="0" presId="urn:microsoft.com/office/officeart/2005/8/layout/cycle4"/>
    <dgm:cxn modelId="{B325CA33-D5A2-4E94-9FB1-087947CFC2EB}" type="presParOf" srcId="{70A3EDB3-2C54-4E3F-B429-34AA490C2063}" destId="{797FF2F6-3D32-4B14-93B7-FC8C17E92F93}" srcOrd="1" destOrd="0" presId="urn:microsoft.com/office/officeart/2005/8/layout/cycle4"/>
    <dgm:cxn modelId="{DF979CB8-5C31-49E8-8F87-D321D2D39694}" type="presParOf" srcId="{C2FD75C0-A863-4D71-8A35-956157A526F7}" destId="{C583292D-9AD6-4827-8313-960113D73B46}" srcOrd="2" destOrd="0" presId="urn:microsoft.com/office/officeart/2005/8/layout/cycle4"/>
    <dgm:cxn modelId="{B12DEC74-7E71-40AD-9AB7-EFA949286FF3}" type="presParOf" srcId="{C583292D-9AD6-4827-8313-960113D73B46}" destId="{866B7B16-03B8-4660-8431-DA69C94B92E2}" srcOrd="0" destOrd="0" presId="urn:microsoft.com/office/officeart/2005/8/layout/cycle4"/>
    <dgm:cxn modelId="{0C26959B-2FA1-4B03-AB0B-AA1D733F370D}" type="presParOf" srcId="{C583292D-9AD6-4827-8313-960113D73B46}" destId="{851B11B7-B690-44D5-B8E2-3DAC74799BC6}" srcOrd="1" destOrd="0" presId="urn:microsoft.com/office/officeart/2005/8/layout/cycle4"/>
    <dgm:cxn modelId="{84355B03-657A-4BA4-89C1-3B96CC2F6695}" type="presParOf" srcId="{C2FD75C0-A863-4D71-8A35-956157A526F7}" destId="{838AEE5F-8F51-4B05-9AF5-146D28319E4C}" srcOrd="3" destOrd="0" presId="urn:microsoft.com/office/officeart/2005/8/layout/cycle4"/>
    <dgm:cxn modelId="{A96D0311-9DCB-4D38-9F45-6E9DC503F396}" type="presParOf" srcId="{838AEE5F-8F51-4B05-9AF5-146D28319E4C}" destId="{E8A2EBFE-C0D0-4E99-AF9F-7F641B644087}" srcOrd="0" destOrd="0" presId="urn:microsoft.com/office/officeart/2005/8/layout/cycle4"/>
    <dgm:cxn modelId="{798D49C6-8D5D-42FD-BE65-9875962B6998}" type="presParOf" srcId="{838AEE5F-8F51-4B05-9AF5-146D28319E4C}" destId="{B1BEC492-AAC3-4BD8-A829-8047E80E1443}" srcOrd="1" destOrd="0" presId="urn:microsoft.com/office/officeart/2005/8/layout/cycle4"/>
    <dgm:cxn modelId="{51F4F7E2-9080-4352-9137-B505E3B865E3}" type="presParOf" srcId="{C2FD75C0-A863-4D71-8A35-956157A526F7}" destId="{2B4A811C-55ED-4E67-A3A8-BB6E9B4AF750}" srcOrd="4" destOrd="0" presId="urn:microsoft.com/office/officeart/2005/8/layout/cycle4"/>
    <dgm:cxn modelId="{07DB5148-BF80-46CD-B86F-2AE3107928F9}" type="presParOf" srcId="{F6FA7EB5-E337-4605-B36C-B67A841F12AE}" destId="{DE9BC928-B601-41C3-BAF3-B8A2EDDCDB09}" srcOrd="1" destOrd="0" presId="urn:microsoft.com/office/officeart/2005/8/layout/cycle4"/>
    <dgm:cxn modelId="{D6E5AF0F-69D8-4C4B-9464-3CC736BC04D0}" type="presParOf" srcId="{DE9BC928-B601-41C3-BAF3-B8A2EDDCDB09}" destId="{AE6EC55B-3B93-4DE6-97FC-03F04BEC8B5C}" srcOrd="0" destOrd="0" presId="urn:microsoft.com/office/officeart/2005/8/layout/cycle4"/>
    <dgm:cxn modelId="{A04EF79A-93CC-45C5-8183-923A1878E3B8}" type="presParOf" srcId="{DE9BC928-B601-41C3-BAF3-B8A2EDDCDB09}" destId="{7A30748D-04D9-445D-AE33-B6616F2DCE31}" srcOrd="1" destOrd="0" presId="urn:microsoft.com/office/officeart/2005/8/layout/cycle4"/>
    <dgm:cxn modelId="{04A0F48B-6AE8-40E4-9184-5EDC00FC133B}" type="presParOf" srcId="{DE9BC928-B601-41C3-BAF3-B8A2EDDCDB09}" destId="{964A2DFD-6DF1-424F-AFD2-F33F6E030CD6}" srcOrd="2" destOrd="0" presId="urn:microsoft.com/office/officeart/2005/8/layout/cycle4"/>
    <dgm:cxn modelId="{63DC74EE-3A09-483B-AE43-ABBED9EC8FC1}" type="presParOf" srcId="{DE9BC928-B601-41C3-BAF3-B8A2EDDCDB09}" destId="{63588031-B2DA-476D-9CCA-53D0A947A3A7}" srcOrd="3" destOrd="0" presId="urn:microsoft.com/office/officeart/2005/8/layout/cycle4"/>
    <dgm:cxn modelId="{3CDCBA42-F4BF-42C0-BB2D-D7B7D53A19B7}" type="presParOf" srcId="{DE9BC928-B601-41C3-BAF3-B8A2EDDCDB09}" destId="{09585462-877F-457A-A26C-8F6098A0FADB}" srcOrd="4" destOrd="0" presId="urn:microsoft.com/office/officeart/2005/8/layout/cycle4"/>
    <dgm:cxn modelId="{D41D7CBF-7F8B-43F1-AA58-4749CEE1505F}" type="presParOf" srcId="{F6FA7EB5-E337-4605-B36C-B67A841F12AE}" destId="{CCEFCF76-8A3F-464B-BF03-BD7A9412349C}" srcOrd="2" destOrd="0" presId="urn:microsoft.com/office/officeart/2005/8/layout/cycle4"/>
    <dgm:cxn modelId="{EBEFF82A-945D-49DE-A149-6F03190BA664}" type="presParOf" srcId="{F6FA7EB5-E337-4605-B36C-B67A841F12AE}" destId="{3A2B8E91-315C-4252-889D-0B950F8EC9E5}" srcOrd="3" destOrd="0" presId="urn:microsoft.com/office/officeart/2005/8/layout/cycle4"/>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88F5127A-928D-424C-B8F7-C50FFFA672A7}" type="doc">
      <dgm:prSet loTypeId="urn:microsoft.com/office/officeart/2005/8/layout/radial1" loCatId="cycle" qsTypeId="urn:microsoft.com/office/officeart/2005/8/quickstyle/simple1" qsCatId="simple" csTypeId="urn:microsoft.com/office/officeart/2005/8/colors/colorful1" csCatId="colorful" phldr="1"/>
      <dgm:spPr/>
      <dgm:t>
        <a:bodyPr/>
        <a:lstStyle/>
        <a:p>
          <a:endParaRPr lang="es-HN"/>
        </a:p>
      </dgm:t>
    </dgm:pt>
    <dgm:pt modelId="{4B010AAC-A73F-471C-A2F2-6E94AF0B53FD}">
      <dgm:prSet phldrT="[Texto]" custT="1"/>
      <dgm:spPr/>
      <dgm:t>
        <a:bodyPr/>
        <a:lstStyle/>
        <a:p>
          <a:pPr algn="ctr"/>
          <a:r>
            <a:rPr lang="es-HN" sz="700" b="0">
              <a:solidFill>
                <a:sysClr val="windowText" lastClr="000000"/>
              </a:solidFill>
              <a:latin typeface="Times New Roman" panose="02020603050405020304" pitchFamily="18" charset="0"/>
              <a:cs typeface="Times New Roman" panose="02020603050405020304" pitchFamily="18" charset="0"/>
            </a:rPr>
            <a:t>Competidores</a:t>
          </a:r>
        </a:p>
        <a:p>
          <a:pPr algn="ctr"/>
          <a:r>
            <a:rPr lang="es-HN" sz="800" b="0">
              <a:solidFill>
                <a:sysClr val="windowText" lastClr="000000"/>
              </a:solidFill>
              <a:latin typeface="Times New Roman" panose="02020603050405020304" pitchFamily="18" charset="0"/>
              <a:cs typeface="Times New Roman" panose="02020603050405020304" pitchFamily="18" charset="0"/>
            </a:rPr>
            <a:t>Rivalidad entre competidores</a:t>
          </a:r>
        </a:p>
      </dgm:t>
    </dgm:pt>
    <dgm:pt modelId="{4AA65827-1B0D-4586-8971-45F165891519}" type="parTrans" cxnId="{2A7BB627-79DB-424F-BA07-4F22AA9491D7}">
      <dgm:prSet/>
      <dgm:spPr/>
      <dgm:t>
        <a:bodyPr/>
        <a:lstStyle/>
        <a:p>
          <a:pPr algn="ctr"/>
          <a:endParaRPr lang="es-HN" b="0">
            <a:solidFill>
              <a:sysClr val="windowText" lastClr="000000"/>
            </a:solidFill>
            <a:latin typeface="Times New Roman" panose="02020603050405020304" pitchFamily="18" charset="0"/>
            <a:cs typeface="Times New Roman" panose="02020603050405020304" pitchFamily="18" charset="0"/>
          </a:endParaRPr>
        </a:p>
      </dgm:t>
    </dgm:pt>
    <dgm:pt modelId="{1EAC99D2-A0C7-4341-B134-03D44B45127A}" type="sibTrans" cxnId="{2A7BB627-79DB-424F-BA07-4F22AA9491D7}">
      <dgm:prSet/>
      <dgm:spPr/>
      <dgm:t>
        <a:bodyPr/>
        <a:lstStyle/>
        <a:p>
          <a:pPr algn="ctr"/>
          <a:endParaRPr lang="es-HN" b="0">
            <a:solidFill>
              <a:sysClr val="windowText" lastClr="000000"/>
            </a:solidFill>
            <a:latin typeface="Times New Roman" panose="02020603050405020304" pitchFamily="18" charset="0"/>
            <a:cs typeface="Times New Roman" panose="02020603050405020304" pitchFamily="18" charset="0"/>
          </a:endParaRPr>
        </a:p>
      </dgm:t>
    </dgm:pt>
    <dgm:pt modelId="{40B1AD4C-8E5D-4513-A1FB-CC9F2568F88D}">
      <dgm:prSet phldrT="[Texto]" custT="1"/>
      <dgm:spPr/>
      <dgm:t>
        <a:bodyPr/>
        <a:lstStyle/>
        <a:p>
          <a:pPr algn="ctr"/>
          <a:r>
            <a:rPr lang="es-HN" sz="700" b="0">
              <a:solidFill>
                <a:sysClr val="windowText" lastClr="000000"/>
              </a:solidFill>
              <a:latin typeface="Times New Roman" panose="02020603050405020304" pitchFamily="18" charset="0"/>
              <a:cs typeface="Times New Roman" panose="02020603050405020304" pitchFamily="18" charset="0"/>
            </a:rPr>
            <a:t>Competidores Potenciales</a:t>
          </a:r>
        </a:p>
        <a:p>
          <a:pPr algn="ctr"/>
          <a:r>
            <a:rPr lang="es-HN" sz="800" b="0">
              <a:solidFill>
                <a:sysClr val="windowText" lastClr="000000"/>
              </a:solidFill>
              <a:latin typeface="Times New Roman" panose="02020603050405020304" pitchFamily="18" charset="0"/>
              <a:cs typeface="Times New Roman" panose="02020603050405020304" pitchFamily="18" charset="0"/>
            </a:rPr>
            <a:t>Amenaza de Nuevos Ingresos</a:t>
          </a:r>
        </a:p>
      </dgm:t>
    </dgm:pt>
    <dgm:pt modelId="{27388BF6-EEBB-483E-BFC0-2B8500F513F2}" type="parTrans" cxnId="{2A554464-2A83-49A7-BFC9-223436127B0A}">
      <dgm:prSet/>
      <dgm:spPr/>
      <dgm:t>
        <a:bodyPr/>
        <a:lstStyle/>
        <a:p>
          <a:pPr algn="ctr"/>
          <a:endParaRPr lang="es-HN" b="0">
            <a:solidFill>
              <a:sysClr val="windowText" lastClr="000000"/>
            </a:solidFill>
            <a:latin typeface="Times New Roman" panose="02020603050405020304" pitchFamily="18" charset="0"/>
            <a:cs typeface="Times New Roman" panose="02020603050405020304" pitchFamily="18" charset="0"/>
          </a:endParaRPr>
        </a:p>
      </dgm:t>
    </dgm:pt>
    <dgm:pt modelId="{043B7CD9-A6FC-4EDB-90BC-EEAB344C375D}" type="sibTrans" cxnId="{2A554464-2A83-49A7-BFC9-223436127B0A}">
      <dgm:prSet/>
      <dgm:spPr/>
      <dgm:t>
        <a:bodyPr/>
        <a:lstStyle/>
        <a:p>
          <a:pPr algn="ctr"/>
          <a:endParaRPr lang="es-HN" b="0">
            <a:solidFill>
              <a:sysClr val="windowText" lastClr="000000"/>
            </a:solidFill>
            <a:latin typeface="Times New Roman" panose="02020603050405020304" pitchFamily="18" charset="0"/>
            <a:cs typeface="Times New Roman" panose="02020603050405020304" pitchFamily="18" charset="0"/>
          </a:endParaRPr>
        </a:p>
      </dgm:t>
    </dgm:pt>
    <dgm:pt modelId="{17DBF53B-AB20-401D-9F02-34826B1712F2}">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Clientes</a:t>
          </a:r>
        </a:p>
        <a:p>
          <a:pPr algn="ctr"/>
          <a:r>
            <a:rPr lang="es-HN" sz="800" b="0">
              <a:solidFill>
                <a:sysClr val="windowText" lastClr="000000"/>
              </a:solidFill>
              <a:latin typeface="Times New Roman" panose="02020603050405020304" pitchFamily="18" charset="0"/>
              <a:cs typeface="Times New Roman" panose="02020603050405020304" pitchFamily="18" charset="0"/>
            </a:rPr>
            <a:t>Poder de Negociación</a:t>
          </a:r>
        </a:p>
        <a:p>
          <a:pPr algn="ctr"/>
          <a:endParaRPr lang="es-HN" sz="500" b="0">
            <a:solidFill>
              <a:sysClr val="windowText" lastClr="000000"/>
            </a:solidFill>
            <a:latin typeface="Times New Roman" panose="02020603050405020304" pitchFamily="18" charset="0"/>
            <a:cs typeface="Times New Roman" panose="02020603050405020304" pitchFamily="18" charset="0"/>
          </a:endParaRPr>
        </a:p>
      </dgm:t>
    </dgm:pt>
    <dgm:pt modelId="{2BE6AC59-25E5-4D2D-917D-FB1652D1B964}" type="parTrans" cxnId="{23A6EF28-5F39-41C2-816A-7EA06DA33061}">
      <dgm:prSet/>
      <dgm:spPr/>
      <dgm:t>
        <a:bodyPr/>
        <a:lstStyle/>
        <a:p>
          <a:pPr algn="ctr"/>
          <a:endParaRPr lang="es-HN" b="0">
            <a:solidFill>
              <a:sysClr val="windowText" lastClr="000000"/>
            </a:solidFill>
            <a:latin typeface="Times New Roman" panose="02020603050405020304" pitchFamily="18" charset="0"/>
            <a:cs typeface="Times New Roman" panose="02020603050405020304" pitchFamily="18" charset="0"/>
          </a:endParaRPr>
        </a:p>
      </dgm:t>
    </dgm:pt>
    <dgm:pt modelId="{56D031E2-61B6-42AE-8FED-E936567DD1D9}" type="sibTrans" cxnId="{23A6EF28-5F39-41C2-816A-7EA06DA33061}">
      <dgm:prSet/>
      <dgm:spPr/>
      <dgm:t>
        <a:bodyPr/>
        <a:lstStyle/>
        <a:p>
          <a:pPr algn="ctr"/>
          <a:endParaRPr lang="es-HN" b="0">
            <a:solidFill>
              <a:sysClr val="windowText" lastClr="000000"/>
            </a:solidFill>
            <a:latin typeface="Times New Roman" panose="02020603050405020304" pitchFamily="18" charset="0"/>
            <a:cs typeface="Times New Roman" panose="02020603050405020304" pitchFamily="18" charset="0"/>
          </a:endParaRPr>
        </a:p>
      </dgm:t>
    </dgm:pt>
    <dgm:pt modelId="{195C98D0-F440-45F7-85BD-4DE0F85A6BAD}">
      <dgm:prSet phldrT="[Texto]" custT="1"/>
      <dgm:spPr/>
      <dgm:t>
        <a:bodyPr/>
        <a:lstStyle/>
        <a:p>
          <a:pPr algn="ctr"/>
          <a:r>
            <a:rPr lang="es-HN" sz="800" b="0">
              <a:solidFill>
                <a:sysClr val="windowText" lastClr="000000"/>
              </a:solidFill>
              <a:latin typeface="Times New Roman" panose="02020603050405020304" pitchFamily="18" charset="0"/>
              <a:cs typeface="Times New Roman" panose="02020603050405020304" pitchFamily="18" charset="0"/>
            </a:rPr>
            <a:t>Sustitutos</a:t>
          </a:r>
        </a:p>
        <a:p>
          <a:pPr algn="ctr"/>
          <a:r>
            <a:rPr lang="es-HN" sz="800" b="0">
              <a:solidFill>
                <a:sysClr val="windowText" lastClr="000000"/>
              </a:solidFill>
              <a:latin typeface="Times New Roman" panose="02020603050405020304" pitchFamily="18" charset="0"/>
              <a:cs typeface="Times New Roman" panose="02020603050405020304" pitchFamily="18" charset="0"/>
            </a:rPr>
            <a:t>Amenaza de Productos Sutitutos</a:t>
          </a:r>
        </a:p>
      </dgm:t>
    </dgm:pt>
    <dgm:pt modelId="{CD4ADE4E-2156-452D-8D28-D2B7FD6D970B}" type="parTrans" cxnId="{7CAEC512-D804-4FBF-9391-3AB706217FF1}">
      <dgm:prSet/>
      <dgm:spPr/>
      <dgm:t>
        <a:bodyPr/>
        <a:lstStyle/>
        <a:p>
          <a:pPr algn="ctr"/>
          <a:endParaRPr lang="es-HN" b="0">
            <a:solidFill>
              <a:sysClr val="windowText" lastClr="000000"/>
            </a:solidFill>
            <a:latin typeface="Times New Roman" panose="02020603050405020304" pitchFamily="18" charset="0"/>
            <a:cs typeface="Times New Roman" panose="02020603050405020304" pitchFamily="18" charset="0"/>
          </a:endParaRPr>
        </a:p>
      </dgm:t>
    </dgm:pt>
    <dgm:pt modelId="{DD898A49-7069-4C30-B9D6-139CBD2930C9}" type="sibTrans" cxnId="{7CAEC512-D804-4FBF-9391-3AB706217FF1}">
      <dgm:prSet/>
      <dgm:spPr/>
      <dgm:t>
        <a:bodyPr/>
        <a:lstStyle/>
        <a:p>
          <a:pPr algn="ctr"/>
          <a:endParaRPr lang="es-HN" b="0">
            <a:solidFill>
              <a:sysClr val="windowText" lastClr="000000"/>
            </a:solidFill>
            <a:latin typeface="Times New Roman" panose="02020603050405020304" pitchFamily="18" charset="0"/>
            <a:cs typeface="Times New Roman" panose="02020603050405020304" pitchFamily="18" charset="0"/>
          </a:endParaRPr>
        </a:p>
      </dgm:t>
    </dgm:pt>
    <dgm:pt modelId="{CEFA73CA-3432-4CE9-9F59-7FD22C987F30}">
      <dgm:prSet phldrT="[Texto]" custT="1"/>
      <dgm:spPr/>
      <dgm:t>
        <a:bodyPr/>
        <a:lstStyle/>
        <a:p>
          <a:pPr algn="ctr"/>
          <a:endParaRPr lang="es-HN" sz="500" b="0">
            <a:solidFill>
              <a:sysClr val="windowText" lastClr="000000"/>
            </a:solidFill>
            <a:latin typeface="Times New Roman" panose="02020603050405020304" pitchFamily="18" charset="0"/>
            <a:cs typeface="Times New Roman" panose="02020603050405020304" pitchFamily="18" charset="0"/>
          </a:endParaRPr>
        </a:p>
        <a:p>
          <a:pPr algn="ctr"/>
          <a:r>
            <a:rPr lang="es-HN" sz="700" b="0">
              <a:solidFill>
                <a:sysClr val="windowText" lastClr="000000"/>
              </a:solidFill>
              <a:latin typeface="Times New Roman" panose="02020603050405020304" pitchFamily="18" charset="0"/>
              <a:cs typeface="Times New Roman" panose="02020603050405020304" pitchFamily="18" charset="0"/>
            </a:rPr>
            <a:t>Proveedores</a:t>
          </a:r>
        </a:p>
        <a:p>
          <a:pPr algn="ctr"/>
          <a:r>
            <a:rPr lang="es-HN" sz="800" b="0">
              <a:solidFill>
                <a:sysClr val="windowText" lastClr="000000"/>
              </a:solidFill>
              <a:latin typeface="Times New Roman" panose="02020603050405020304" pitchFamily="18" charset="0"/>
              <a:cs typeface="Times New Roman" panose="02020603050405020304" pitchFamily="18" charset="0"/>
            </a:rPr>
            <a:t>Poder de Negociación</a:t>
          </a:r>
        </a:p>
        <a:p>
          <a:pPr algn="ctr"/>
          <a:endParaRPr lang="es-HN" sz="500" b="0">
            <a:solidFill>
              <a:sysClr val="windowText" lastClr="000000"/>
            </a:solidFill>
            <a:latin typeface="Times New Roman" panose="02020603050405020304" pitchFamily="18" charset="0"/>
            <a:cs typeface="Times New Roman" panose="02020603050405020304" pitchFamily="18" charset="0"/>
          </a:endParaRPr>
        </a:p>
      </dgm:t>
    </dgm:pt>
    <dgm:pt modelId="{9C20DF34-20DE-4C29-863D-116ADD47A76B}" type="parTrans" cxnId="{2F03EC87-7366-4BF9-80D9-6AE5246730BA}">
      <dgm:prSet/>
      <dgm:spPr/>
      <dgm:t>
        <a:bodyPr/>
        <a:lstStyle/>
        <a:p>
          <a:pPr algn="ctr"/>
          <a:endParaRPr lang="es-HN" b="0">
            <a:solidFill>
              <a:sysClr val="windowText" lastClr="000000"/>
            </a:solidFill>
            <a:latin typeface="Times New Roman" panose="02020603050405020304" pitchFamily="18" charset="0"/>
            <a:cs typeface="Times New Roman" panose="02020603050405020304" pitchFamily="18" charset="0"/>
          </a:endParaRPr>
        </a:p>
      </dgm:t>
    </dgm:pt>
    <dgm:pt modelId="{02D24CE8-5E5C-4F8B-943B-97C106CE1DDF}" type="sibTrans" cxnId="{2F03EC87-7366-4BF9-80D9-6AE5246730BA}">
      <dgm:prSet/>
      <dgm:spPr/>
      <dgm:t>
        <a:bodyPr/>
        <a:lstStyle/>
        <a:p>
          <a:pPr algn="ctr"/>
          <a:endParaRPr lang="es-HN" b="0">
            <a:solidFill>
              <a:sysClr val="windowText" lastClr="000000"/>
            </a:solidFill>
            <a:latin typeface="Times New Roman" panose="02020603050405020304" pitchFamily="18" charset="0"/>
            <a:cs typeface="Times New Roman" panose="02020603050405020304" pitchFamily="18" charset="0"/>
          </a:endParaRPr>
        </a:p>
      </dgm:t>
    </dgm:pt>
    <dgm:pt modelId="{278A6EAD-E1C9-4103-84BE-20814B8F4659}" type="pres">
      <dgm:prSet presAssocID="{88F5127A-928D-424C-B8F7-C50FFFA672A7}" presName="cycle" presStyleCnt="0">
        <dgm:presLayoutVars>
          <dgm:chMax val="1"/>
          <dgm:dir/>
          <dgm:animLvl val="ctr"/>
          <dgm:resizeHandles val="exact"/>
        </dgm:presLayoutVars>
      </dgm:prSet>
      <dgm:spPr/>
    </dgm:pt>
    <dgm:pt modelId="{DC62292C-6F70-4A8F-9A50-EA7F230B804F}" type="pres">
      <dgm:prSet presAssocID="{4B010AAC-A73F-471C-A2F2-6E94AF0B53FD}" presName="centerShape" presStyleLbl="node0" presStyleIdx="0" presStyleCnt="1" custScaleX="121229" custScaleY="113254"/>
      <dgm:spPr/>
    </dgm:pt>
    <dgm:pt modelId="{0DE4B30B-A549-4B44-98C5-BAE5AF332933}" type="pres">
      <dgm:prSet presAssocID="{27388BF6-EEBB-483E-BFC0-2B8500F513F2}" presName="Name9" presStyleLbl="parChTrans1D2" presStyleIdx="0" presStyleCnt="4"/>
      <dgm:spPr/>
    </dgm:pt>
    <dgm:pt modelId="{F98D09C1-5904-42E8-B0B5-FC7E8F8A984D}" type="pres">
      <dgm:prSet presAssocID="{27388BF6-EEBB-483E-BFC0-2B8500F513F2}" presName="connTx" presStyleLbl="parChTrans1D2" presStyleIdx="0" presStyleCnt="4"/>
      <dgm:spPr/>
    </dgm:pt>
    <dgm:pt modelId="{DFEFDF09-482C-4E66-AF85-2350D00C3248}" type="pres">
      <dgm:prSet presAssocID="{40B1AD4C-8E5D-4513-A1FB-CC9F2568F88D}" presName="node" presStyleLbl="node1" presStyleIdx="0" presStyleCnt="4" custScaleX="120539" custScaleY="117189">
        <dgm:presLayoutVars>
          <dgm:bulletEnabled val="1"/>
        </dgm:presLayoutVars>
      </dgm:prSet>
      <dgm:spPr/>
    </dgm:pt>
    <dgm:pt modelId="{C44FE92C-F055-48C1-87C8-4BDFAA35BAE5}" type="pres">
      <dgm:prSet presAssocID="{2BE6AC59-25E5-4D2D-917D-FB1652D1B964}" presName="Name9" presStyleLbl="parChTrans1D2" presStyleIdx="1" presStyleCnt="4"/>
      <dgm:spPr/>
    </dgm:pt>
    <dgm:pt modelId="{E9B7B2B3-2BEA-48B5-86D0-6751EDC4D72A}" type="pres">
      <dgm:prSet presAssocID="{2BE6AC59-25E5-4D2D-917D-FB1652D1B964}" presName="connTx" presStyleLbl="parChTrans1D2" presStyleIdx="1" presStyleCnt="4"/>
      <dgm:spPr/>
    </dgm:pt>
    <dgm:pt modelId="{9B79805D-F173-45D4-B2D7-5D6B96FF1BB6}" type="pres">
      <dgm:prSet presAssocID="{17DBF53B-AB20-401D-9F02-34826B1712F2}" presName="node" presStyleLbl="node1" presStyleIdx="1" presStyleCnt="4" custScaleX="117259" custScaleY="115875">
        <dgm:presLayoutVars>
          <dgm:bulletEnabled val="1"/>
        </dgm:presLayoutVars>
      </dgm:prSet>
      <dgm:spPr/>
    </dgm:pt>
    <dgm:pt modelId="{69A05B57-F328-4D3C-ACD9-62BCE1F7E98B}" type="pres">
      <dgm:prSet presAssocID="{CD4ADE4E-2156-452D-8D28-D2B7FD6D970B}" presName="Name9" presStyleLbl="parChTrans1D2" presStyleIdx="2" presStyleCnt="4"/>
      <dgm:spPr/>
    </dgm:pt>
    <dgm:pt modelId="{1BD1D66A-D3AD-454A-9CEE-6611B97F429F}" type="pres">
      <dgm:prSet presAssocID="{CD4ADE4E-2156-452D-8D28-D2B7FD6D970B}" presName="connTx" presStyleLbl="parChTrans1D2" presStyleIdx="2" presStyleCnt="4"/>
      <dgm:spPr/>
    </dgm:pt>
    <dgm:pt modelId="{D8276972-DDD2-44AA-932D-AF8CA2C30590}" type="pres">
      <dgm:prSet presAssocID="{195C98D0-F440-45F7-85BD-4DE0F85A6BAD}" presName="node" presStyleLbl="node1" presStyleIdx="2" presStyleCnt="4" custScaleX="118608" custScaleY="123162">
        <dgm:presLayoutVars>
          <dgm:bulletEnabled val="1"/>
        </dgm:presLayoutVars>
      </dgm:prSet>
      <dgm:spPr/>
    </dgm:pt>
    <dgm:pt modelId="{6596B5D8-D199-4AD8-9103-CF89DF21680B}" type="pres">
      <dgm:prSet presAssocID="{9C20DF34-20DE-4C29-863D-116ADD47A76B}" presName="Name9" presStyleLbl="parChTrans1D2" presStyleIdx="3" presStyleCnt="4"/>
      <dgm:spPr/>
    </dgm:pt>
    <dgm:pt modelId="{C1F43DFA-AEA2-4CD8-9B3A-BC3AD6BEB9CD}" type="pres">
      <dgm:prSet presAssocID="{9C20DF34-20DE-4C29-863D-116ADD47A76B}" presName="connTx" presStyleLbl="parChTrans1D2" presStyleIdx="3" presStyleCnt="4"/>
      <dgm:spPr/>
    </dgm:pt>
    <dgm:pt modelId="{FD3213B4-1777-4CB2-B65E-6E6C7214CF8F}" type="pres">
      <dgm:prSet presAssocID="{CEFA73CA-3432-4CE9-9F59-7FD22C987F30}" presName="node" presStyleLbl="node1" presStyleIdx="3" presStyleCnt="4" custScaleX="113948" custScaleY="109113">
        <dgm:presLayoutVars>
          <dgm:bulletEnabled val="1"/>
        </dgm:presLayoutVars>
      </dgm:prSet>
      <dgm:spPr/>
    </dgm:pt>
  </dgm:ptLst>
  <dgm:cxnLst>
    <dgm:cxn modelId="{441D5600-2F2F-4105-ABE3-4642D513E2E7}" type="presOf" srcId="{2BE6AC59-25E5-4D2D-917D-FB1652D1B964}" destId="{E9B7B2B3-2BEA-48B5-86D0-6751EDC4D72A}" srcOrd="1" destOrd="0" presId="urn:microsoft.com/office/officeart/2005/8/layout/radial1"/>
    <dgm:cxn modelId="{98540A04-5EE1-4AE3-9919-7789B2ED9682}" type="presOf" srcId="{2BE6AC59-25E5-4D2D-917D-FB1652D1B964}" destId="{C44FE92C-F055-48C1-87C8-4BDFAA35BAE5}" srcOrd="0" destOrd="0" presId="urn:microsoft.com/office/officeart/2005/8/layout/radial1"/>
    <dgm:cxn modelId="{CBEDDD0C-EC29-43ED-AA0C-8CA942DEA6F0}" type="presOf" srcId="{CD4ADE4E-2156-452D-8D28-D2B7FD6D970B}" destId="{69A05B57-F328-4D3C-ACD9-62BCE1F7E98B}" srcOrd="0" destOrd="0" presId="urn:microsoft.com/office/officeart/2005/8/layout/radial1"/>
    <dgm:cxn modelId="{7CAEC512-D804-4FBF-9391-3AB706217FF1}" srcId="{4B010AAC-A73F-471C-A2F2-6E94AF0B53FD}" destId="{195C98D0-F440-45F7-85BD-4DE0F85A6BAD}" srcOrd="2" destOrd="0" parTransId="{CD4ADE4E-2156-452D-8D28-D2B7FD6D970B}" sibTransId="{DD898A49-7069-4C30-B9D6-139CBD2930C9}"/>
    <dgm:cxn modelId="{B95CD820-8073-4B26-AA04-7AF9C17B58D4}" type="presOf" srcId="{195C98D0-F440-45F7-85BD-4DE0F85A6BAD}" destId="{D8276972-DDD2-44AA-932D-AF8CA2C30590}" srcOrd="0" destOrd="0" presId="urn:microsoft.com/office/officeart/2005/8/layout/radial1"/>
    <dgm:cxn modelId="{13451025-9BC7-40E3-ACF3-F69B732CBC19}" type="presOf" srcId="{CEFA73CA-3432-4CE9-9F59-7FD22C987F30}" destId="{FD3213B4-1777-4CB2-B65E-6E6C7214CF8F}" srcOrd="0" destOrd="0" presId="urn:microsoft.com/office/officeart/2005/8/layout/radial1"/>
    <dgm:cxn modelId="{2A7BB627-79DB-424F-BA07-4F22AA9491D7}" srcId="{88F5127A-928D-424C-B8F7-C50FFFA672A7}" destId="{4B010AAC-A73F-471C-A2F2-6E94AF0B53FD}" srcOrd="0" destOrd="0" parTransId="{4AA65827-1B0D-4586-8971-45F165891519}" sibTransId="{1EAC99D2-A0C7-4341-B134-03D44B45127A}"/>
    <dgm:cxn modelId="{23A6EF28-5F39-41C2-816A-7EA06DA33061}" srcId="{4B010AAC-A73F-471C-A2F2-6E94AF0B53FD}" destId="{17DBF53B-AB20-401D-9F02-34826B1712F2}" srcOrd="1" destOrd="0" parTransId="{2BE6AC59-25E5-4D2D-917D-FB1652D1B964}" sibTransId="{56D031E2-61B6-42AE-8FED-E936567DD1D9}"/>
    <dgm:cxn modelId="{158E4730-E1A0-4E99-9A81-3BAF9EB4118B}" type="presOf" srcId="{4B010AAC-A73F-471C-A2F2-6E94AF0B53FD}" destId="{DC62292C-6F70-4A8F-9A50-EA7F230B804F}" srcOrd="0" destOrd="0" presId="urn:microsoft.com/office/officeart/2005/8/layout/radial1"/>
    <dgm:cxn modelId="{BA830442-B3F0-4F9E-AD03-5832015088F0}" type="presOf" srcId="{88F5127A-928D-424C-B8F7-C50FFFA672A7}" destId="{278A6EAD-E1C9-4103-84BE-20814B8F4659}" srcOrd="0" destOrd="0" presId="urn:microsoft.com/office/officeart/2005/8/layout/radial1"/>
    <dgm:cxn modelId="{2A554464-2A83-49A7-BFC9-223436127B0A}" srcId="{4B010AAC-A73F-471C-A2F2-6E94AF0B53FD}" destId="{40B1AD4C-8E5D-4513-A1FB-CC9F2568F88D}" srcOrd="0" destOrd="0" parTransId="{27388BF6-EEBB-483E-BFC0-2B8500F513F2}" sibTransId="{043B7CD9-A6FC-4EDB-90BC-EEAB344C375D}"/>
    <dgm:cxn modelId="{B41BE444-443A-436A-A4B2-DF91558C9827}" type="presOf" srcId="{27388BF6-EEBB-483E-BFC0-2B8500F513F2}" destId="{0DE4B30B-A549-4B44-98C5-BAE5AF332933}" srcOrd="0" destOrd="0" presId="urn:microsoft.com/office/officeart/2005/8/layout/radial1"/>
    <dgm:cxn modelId="{A61E6C6B-F061-4A88-964A-F82D1AB1BBFE}" type="presOf" srcId="{9C20DF34-20DE-4C29-863D-116ADD47A76B}" destId="{C1F43DFA-AEA2-4CD8-9B3A-BC3AD6BEB9CD}" srcOrd="1" destOrd="0" presId="urn:microsoft.com/office/officeart/2005/8/layout/radial1"/>
    <dgm:cxn modelId="{8A2A1F56-2694-47A9-AC65-77E8892500EC}" type="presOf" srcId="{17DBF53B-AB20-401D-9F02-34826B1712F2}" destId="{9B79805D-F173-45D4-B2D7-5D6B96FF1BB6}" srcOrd="0" destOrd="0" presId="urn:microsoft.com/office/officeart/2005/8/layout/radial1"/>
    <dgm:cxn modelId="{25E3697E-3D95-462E-8DEC-F9E2E1B1375D}" type="presOf" srcId="{27388BF6-EEBB-483E-BFC0-2B8500F513F2}" destId="{F98D09C1-5904-42E8-B0B5-FC7E8F8A984D}" srcOrd="1" destOrd="0" presId="urn:microsoft.com/office/officeart/2005/8/layout/radial1"/>
    <dgm:cxn modelId="{95EABE87-70B4-4B19-AE47-1166D9A72001}" type="presOf" srcId="{CD4ADE4E-2156-452D-8D28-D2B7FD6D970B}" destId="{1BD1D66A-D3AD-454A-9CEE-6611B97F429F}" srcOrd="1" destOrd="0" presId="urn:microsoft.com/office/officeart/2005/8/layout/radial1"/>
    <dgm:cxn modelId="{2F03EC87-7366-4BF9-80D9-6AE5246730BA}" srcId="{4B010AAC-A73F-471C-A2F2-6E94AF0B53FD}" destId="{CEFA73CA-3432-4CE9-9F59-7FD22C987F30}" srcOrd="3" destOrd="0" parTransId="{9C20DF34-20DE-4C29-863D-116ADD47A76B}" sibTransId="{02D24CE8-5E5C-4F8B-943B-97C106CE1DDF}"/>
    <dgm:cxn modelId="{C08907D6-9C9C-4145-A5C6-870D34BF976C}" type="presOf" srcId="{9C20DF34-20DE-4C29-863D-116ADD47A76B}" destId="{6596B5D8-D199-4AD8-9103-CF89DF21680B}" srcOrd="0" destOrd="0" presId="urn:microsoft.com/office/officeart/2005/8/layout/radial1"/>
    <dgm:cxn modelId="{EB6DF8F0-F239-44A5-BFF5-89827D6D82FC}" type="presOf" srcId="{40B1AD4C-8E5D-4513-A1FB-CC9F2568F88D}" destId="{DFEFDF09-482C-4E66-AF85-2350D00C3248}" srcOrd="0" destOrd="0" presId="urn:microsoft.com/office/officeart/2005/8/layout/radial1"/>
    <dgm:cxn modelId="{71F7A960-4092-4868-BD2A-3E001EB02374}" type="presParOf" srcId="{278A6EAD-E1C9-4103-84BE-20814B8F4659}" destId="{DC62292C-6F70-4A8F-9A50-EA7F230B804F}" srcOrd="0" destOrd="0" presId="urn:microsoft.com/office/officeart/2005/8/layout/radial1"/>
    <dgm:cxn modelId="{0D4DAB9C-E0EB-4614-B8AB-EC70A23A903B}" type="presParOf" srcId="{278A6EAD-E1C9-4103-84BE-20814B8F4659}" destId="{0DE4B30B-A549-4B44-98C5-BAE5AF332933}" srcOrd="1" destOrd="0" presId="urn:microsoft.com/office/officeart/2005/8/layout/radial1"/>
    <dgm:cxn modelId="{794BF2CF-7366-4059-B7A7-3EEE459EE9C5}" type="presParOf" srcId="{0DE4B30B-A549-4B44-98C5-BAE5AF332933}" destId="{F98D09C1-5904-42E8-B0B5-FC7E8F8A984D}" srcOrd="0" destOrd="0" presId="urn:microsoft.com/office/officeart/2005/8/layout/radial1"/>
    <dgm:cxn modelId="{71027F7D-09C3-4D14-98CE-A82AFC7C3F79}" type="presParOf" srcId="{278A6EAD-E1C9-4103-84BE-20814B8F4659}" destId="{DFEFDF09-482C-4E66-AF85-2350D00C3248}" srcOrd="2" destOrd="0" presId="urn:microsoft.com/office/officeart/2005/8/layout/radial1"/>
    <dgm:cxn modelId="{59E4FF49-B994-4C6B-AF14-F30A2E50F72B}" type="presParOf" srcId="{278A6EAD-E1C9-4103-84BE-20814B8F4659}" destId="{C44FE92C-F055-48C1-87C8-4BDFAA35BAE5}" srcOrd="3" destOrd="0" presId="urn:microsoft.com/office/officeart/2005/8/layout/radial1"/>
    <dgm:cxn modelId="{66472050-13EB-4448-A01D-FD77143AD1B2}" type="presParOf" srcId="{C44FE92C-F055-48C1-87C8-4BDFAA35BAE5}" destId="{E9B7B2B3-2BEA-48B5-86D0-6751EDC4D72A}" srcOrd="0" destOrd="0" presId="urn:microsoft.com/office/officeart/2005/8/layout/radial1"/>
    <dgm:cxn modelId="{106ADF16-7FF7-4901-A485-D4D6A98F6D66}" type="presParOf" srcId="{278A6EAD-E1C9-4103-84BE-20814B8F4659}" destId="{9B79805D-F173-45D4-B2D7-5D6B96FF1BB6}" srcOrd="4" destOrd="0" presId="urn:microsoft.com/office/officeart/2005/8/layout/radial1"/>
    <dgm:cxn modelId="{40BAAD42-DA96-46E9-BEFC-2976BAE2992D}" type="presParOf" srcId="{278A6EAD-E1C9-4103-84BE-20814B8F4659}" destId="{69A05B57-F328-4D3C-ACD9-62BCE1F7E98B}" srcOrd="5" destOrd="0" presId="urn:microsoft.com/office/officeart/2005/8/layout/radial1"/>
    <dgm:cxn modelId="{5DA5EFCF-C0F5-425B-9538-36EDBD33946D}" type="presParOf" srcId="{69A05B57-F328-4D3C-ACD9-62BCE1F7E98B}" destId="{1BD1D66A-D3AD-454A-9CEE-6611B97F429F}" srcOrd="0" destOrd="0" presId="urn:microsoft.com/office/officeart/2005/8/layout/radial1"/>
    <dgm:cxn modelId="{A510EC17-FBCE-4249-AA11-A124C559B5B6}" type="presParOf" srcId="{278A6EAD-E1C9-4103-84BE-20814B8F4659}" destId="{D8276972-DDD2-44AA-932D-AF8CA2C30590}" srcOrd="6" destOrd="0" presId="urn:microsoft.com/office/officeart/2005/8/layout/radial1"/>
    <dgm:cxn modelId="{20B35AF7-4CE8-4D0A-B7CA-F9FE94EED98A}" type="presParOf" srcId="{278A6EAD-E1C9-4103-84BE-20814B8F4659}" destId="{6596B5D8-D199-4AD8-9103-CF89DF21680B}" srcOrd="7" destOrd="0" presId="urn:microsoft.com/office/officeart/2005/8/layout/radial1"/>
    <dgm:cxn modelId="{7EDAE2B3-7FAC-4346-95B0-E428977E9488}" type="presParOf" srcId="{6596B5D8-D199-4AD8-9103-CF89DF21680B}" destId="{C1F43DFA-AEA2-4CD8-9B3A-BC3AD6BEB9CD}" srcOrd="0" destOrd="0" presId="urn:microsoft.com/office/officeart/2005/8/layout/radial1"/>
    <dgm:cxn modelId="{0061BD9A-29F0-4904-A0F3-82E2D1395DEB}" type="presParOf" srcId="{278A6EAD-E1C9-4103-84BE-20814B8F4659}" destId="{FD3213B4-1777-4CB2-B65E-6E6C7214CF8F}" srcOrd="8" destOrd="0" presId="urn:microsoft.com/office/officeart/2005/8/layout/radial1"/>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8AEE0A1F-2359-4643-B407-0461B80F4BD6}" type="doc">
      <dgm:prSet loTypeId="urn:microsoft.com/office/officeart/2005/8/layout/cycle4" loCatId="cycle" qsTypeId="urn:microsoft.com/office/officeart/2005/8/quickstyle/3d2" qsCatId="3D" csTypeId="urn:microsoft.com/office/officeart/2005/8/colors/colorful1" csCatId="colorful" phldr="1"/>
      <dgm:spPr/>
      <dgm:t>
        <a:bodyPr/>
        <a:lstStyle/>
        <a:p>
          <a:endParaRPr lang="es-HN"/>
        </a:p>
      </dgm:t>
    </dgm:pt>
    <dgm:pt modelId="{4E89F4F3-40F3-4374-9F83-080767CE6F4C}">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Producto</a:t>
          </a:r>
        </a:p>
      </dgm:t>
    </dgm:pt>
    <dgm:pt modelId="{9DC5EBA9-78C4-44AE-829E-E0F5FF8B6F4A}" type="parTrans" cxnId="{1CAA9A65-1A81-4B57-B32D-16F8D53AA664}">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C2E42B50-95D9-4C19-B79C-B003FE7B24A5}" type="sibTrans" cxnId="{1CAA9A65-1A81-4B57-B32D-16F8D53AA664}">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EBA6E894-A47F-4687-8D93-8ED54FD24C78}">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Oferta académica</a:t>
          </a:r>
        </a:p>
      </dgm:t>
    </dgm:pt>
    <dgm:pt modelId="{B576361E-5F8A-46ED-AAD0-95F9A4E6D596}" type="parTrans" cxnId="{C4F0029F-B3F1-4132-92C9-2177BD18003F}">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F3B3F28E-2C6A-4E74-AF93-C41FCCAD8990}" type="sibTrans" cxnId="{C4F0029F-B3F1-4132-92C9-2177BD18003F}">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0CA484C1-4263-479A-961F-E8D54E65E051}">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Precio</a:t>
          </a:r>
        </a:p>
      </dgm:t>
    </dgm:pt>
    <dgm:pt modelId="{7CA71FD0-14B0-4664-BC27-2CB7B3F82FA4}" type="parTrans" cxnId="{4A4E22A2-5E5C-462D-816E-3F5AD58428AC}">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918975AB-C569-40A2-8D68-6B1B67260775}" type="sibTrans" cxnId="{4A4E22A2-5E5C-462D-816E-3F5AD58428AC}">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974136E7-F9B5-4471-BB0E-6741142E706C}">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Bajo costo de matrícula</a:t>
          </a:r>
        </a:p>
      </dgm:t>
    </dgm:pt>
    <dgm:pt modelId="{A3648C91-5F38-4957-BCEA-135CF02B5B68}" type="parTrans" cxnId="{BF5B98F9-32D6-4381-A442-A486AE9E51AC}">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CD377B1E-B9A6-4DC8-BEDC-1B9A392FE9B0}" type="sibTrans" cxnId="{BF5B98F9-32D6-4381-A442-A486AE9E51AC}">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06B914A3-E8A7-4FCA-AE11-9E15490AB577}">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Plaza</a:t>
          </a:r>
        </a:p>
      </dgm:t>
    </dgm:pt>
    <dgm:pt modelId="{79ED381D-9EE2-4239-8622-49124675015D}" type="parTrans" cxnId="{F28D365A-4048-4617-9B0D-DCEA7E7B1F56}">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F791B509-67A2-466A-B918-89B1E9DAB603}" type="sibTrans" cxnId="{F28D365A-4048-4617-9B0D-DCEA7E7B1F56}">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BAE3AC25-F867-4C81-BACF-5B0CBB1FFE01}">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Campus central, Catacamas Olancho</a:t>
          </a:r>
        </a:p>
      </dgm:t>
    </dgm:pt>
    <dgm:pt modelId="{329C5A6A-D183-47FD-9989-5DF61FADCF46}" type="parTrans" cxnId="{576A3802-E9F2-46B1-BC14-B1A8DB86B219}">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926296C5-92C5-4B1C-8F77-90D12C988F5C}" type="sibTrans" cxnId="{576A3802-E9F2-46B1-BC14-B1A8DB86B219}">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7EC9309D-B128-4BAC-93E2-226F9FCA5494}">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Promoción</a:t>
          </a:r>
        </a:p>
      </dgm:t>
    </dgm:pt>
    <dgm:pt modelId="{6F2767D7-40CE-4E02-BD6C-06B8954913A3}" type="parTrans" cxnId="{20FB5DE8-3E9B-4C48-8EB2-8C1D9E341AF9}">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32DAA54B-1AA3-4564-950B-88B4A70B4B1B}" type="sibTrans" cxnId="{20FB5DE8-3E9B-4C48-8EB2-8C1D9E341AF9}">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0313E0BC-780B-41B2-B3B3-75B0F7E856AE}">
      <dgm:prSet phldrT="[Texto]" custT="1"/>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8E7341F2-3255-4F9C-9446-889BAB5A5656}" type="parTrans" cxnId="{6FB511E0-A65A-4977-804C-C99A5693592F}">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3BF45E97-CA53-4C34-8D6A-7286F3D40EAA}" type="sibTrans" cxnId="{6FB511E0-A65A-4977-804C-C99A5693592F}">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3D726AE8-90DC-48E1-9474-A2B2D5FBCA86}">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Flexibilidad de horarios</a:t>
          </a:r>
        </a:p>
      </dgm:t>
    </dgm:pt>
    <dgm:pt modelId="{E14A3211-70F5-4A2D-93E1-E5230916869A}" type="parTrans" cxnId="{1A9B9CAF-9804-4E34-8C16-D6DDABC3CBF2}">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5C09F71E-A94A-4299-A102-344EDD66A326}" type="sibTrans" cxnId="{1A9B9CAF-9804-4E34-8C16-D6DDABC3CBF2}">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42023A85-C874-4B39-8947-5B2290FE2E92}">
      <dgm:prSet phldrT="[Texto]" custT="1"/>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8609D720-E7E6-4880-AD91-7EB2921C34CC}" type="parTrans" cxnId="{38C1A518-D574-4B1B-B8E4-DC0DDAE17683}">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13C86F53-61D2-432C-B202-0BB88FF2BCFF}" type="sibTrans" cxnId="{38C1A518-D574-4B1B-B8E4-DC0DDAE17683}">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FE6F0AFB-8492-4E6F-B0BA-56666FDC0341}">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Prestigio de la universidad</a:t>
          </a:r>
        </a:p>
      </dgm:t>
    </dgm:pt>
    <dgm:pt modelId="{F3ECE069-ABFC-463D-AD82-4ADF532CDCEC}" type="parTrans" cxnId="{A1797804-E381-483E-A3FE-8AF76F21DC32}">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C426CE0A-D238-42AE-B21F-D17157EAFEAF}" type="sibTrans" cxnId="{A1797804-E381-483E-A3FE-8AF76F21DC32}">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13E83ABD-29FA-4838-AD31-70E833E265ED}">
      <dgm:prSet phldrT="[Texto]" custT="1"/>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FFCBC954-FE7C-4DD6-B0AA-B90867640BDD}" type="parTrans" cxnId="{C12010F2-0A13-4533-BCC8-B7EC156A3C57}">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8F4B8523-D0EA-4106-8091-9FBC663CC584}" type="sibTrans" cxnId="{C12010F2-0A13-4533-BCC8-B7EC156A3C57}">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A46AAA2C-4449-42DE-9BCE-AF36203C57AA}">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Seguimiento a egresados</a:t>
          </a:r>
        </a:p>
      </dgm:t>
    </dgm:pt>
    <dgm:pt modelId="{2F4FFEA9-4EEA-4558-B89B-0CCE0DB78196}" type="parTrans" cxnId="{E910C3A9-90D6-43C4-A4E5-853B47031012}">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01242020-D154-4A50-BE60-760E5C3FACF8}" type="sibTrans" cxnId="{E910C3A9-90D6-43C4-A4E5-853B47031012}">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4FD96AAF-F897-4F22-9ABA-A260AE401909}">
      <dgm:prSet phldrT="[Texto]" custT="1"/>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D3C65DD0-3570-4E7E-8F0A-676EBF1E48E4}" type="parTrans" cxnId="{C4463E61-6F01-470E-BB00-E125FFC939D3}">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2A2C0AC8-CD4A-473F-B8BF-C7990D7E84FE}" type="sibTrans" cxnId="{C4463E61-6F01-470E-BB00-E125FFC939D3}">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B3898D3C-8257-4B2D-9D3C-736F40CB83FC}">
      <dgm:prSet phldrT="[Texto]" custT="1"/>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7408C1D2-E53B-4E63-BAC4-392E97914891}" type="parTrans" cxnId="{2417CC0E-9577-4742-A22D-6BD777B8EBC5}">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D4CD9EF2-669E-462F-A38E-8CE612191C76}" type="sibTrans" cxnId="{2417CC0E-9577-4742-A22D-6BD777B8EBC5}">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56A258A2-B21A-4E1F-9884-EFA566D82476}">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Descuentos</a:t>
          </a:r>
        </a:p>
      </dgm:t>
    </dgm:pt>
    <dgm:pt modelId="{BEBA1BAD-43DF-4F4C-8D66-7D49E378D683}" type="parTrans" cxnId="{C20415B9-EAC8-487A-B35A-BF67040D20B6}">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1097E084-9F94-4CAD-8158-E65771C97B9D}" type="sibTrans" cxnId="{C20415B9-EAC8-487A-B35A-BF67040D20B6}">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0313133B-51A9-4FA4-982D-FB84993B885F}">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Financiamientos</a:t>
          </a:r>
        </a:p>
      </dgm:t>
    </dgm:pt>
    <dgm:pt modelId="{E98793C2-579B-4646-AA95-E35698ADB581}" type="parTrans" cxnId="{1FC287DB-944C-4535-BAF7-5BE872472F2A}">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C9F69690-55F4-49D1-A2BC-0AC36D735A46}" type="sibTrans" cxnId="{1FC287DB-944C-4535-BAF7-5BE872472F2A}">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4647E156-DF35-47C8-B9F0-6F5BAE5F074D}">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Accesibilidad</a:t>
          </a:r>
        </a:p>
      </dgm:t>
    </dgm:pt>
    <dgm:pt modelId="{40CE117A-BBAC-4747-9F89-C8E36E24FB1D}" type="parTrans" cxnId="{DE2E3C85-F0A1-4B8D-B516-8031F2B70774}">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BB6CF3B3-0697-469F-8347-F009E28FF951}" type="sibTrans" cxnId="{DE2E3C85-F0A1-4B8D-B516-8031F2B70774}">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464CA101-16F5-4973-B070-DFEB8E241E46}">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Becas</a:t>
          </a:r>
        </a:p>
      </dgm:t>
    </dgm:pt>
    <dgm:pt modelId="{8482DA6A-9D1D-4914-9E8B-A92F55F07938}" type="sibTrans" cxnId="{BC870F04-A7FB-41BF-8B57-F29B1C32B2E4}">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AF71D53A-1B3A-47BE-81DD-B078259E65B2}" type="parTrans" cxnId="{BC870F04-A7FB-41BF-8B57-F29B1C32B2E4}">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E0D754F0-D2D9-45EC-90FA-224C42A09EC4}">
      <dgm:prSet custT="1"/>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0B79F2B8-5155-445B-992D-8BA8C05AC1BC}" type="sibTrans" cxnId="{6A137CB8-950E-4490-ADFB-BC41BC5D1366}">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EC7859A1-0DD9-4949-B7DC-2CE849937756}" type="parTrans" cxnId="{6A137CB8-950E-4490-ADFB-BC41BC5D1366}">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9CEB1850-B30C-4874-BBFE-04CB9DD2C27A}">
      <dgm:prSet custT="1"/>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1BC684BD-D61E-4D76-9AEF-D3A8A3C15F9A}" type="sibTrans" cxnId="{17A6F7B7-3DEA-4257-BB21-68F80CC9740D}">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0396D431-3A9C-4266-A0E7-927FE3A6E3C6}" type="parTrans" cxnId="{17A6F7B7-3DEA-4257-BB21-68F80CC9740D}">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187B2447-DB78-45E0-AF3C-D0B8A28D960E}">
      <dgm:prSet custT="1"/>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AB315FF7-23F2-4561-8ADB-56990A4D1399}" type="sibTrans" cxnId="{A329F41D-F8D5-444B-868B-F10A58D59A6D}">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19386564-08F8-43CD-A8E8-568774BA46EB}" type="parTrans" cxnId="{A329F41D-F8D5-444B-868B-F10A58D59A6D}">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07958BAD-CB9B-4306-94DE-A202D5AC4415}">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 Estudiantiles</a:t>
          </a:r>
        </a:p>
      </dgm:t>
    </dgm:pt>
    <dgm:pt modelId="{3CE1A7C1-5883-4DDA-9243-6568A554FF43}" type="sibTrans" cxnId="{3A272E5B-D9A0-4A7B-9FE8-0F72EA151525}">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96ACB272-EEBA-4B43-A6FF-712F942B1DB8}" type="parTrans" cxnId="{3A272E5B-D9A0-4A7B-9FE8-0F72EA151525}">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CB143875-8F6E-4C25-9103-24EE7EB64D79}">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Portal de la UNAG</a:t>
          </a:r>
        </a:p>
      </dgm:t>
    </dgm:pt>
    <dgm:pt modelId="{C12AC68D-9865-45DC-9EB2-2E4FE49881C3}" type="sibTrans" cxnId="{6D5B79C4-7B51-4A10-B6EB-59407E219107}">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47E187F6-AF10-446F-BF86-2D3C4104A568}" type="parTrans" cxnId="{6D5B79C4-7B51-4A10-B6EB-59407E219107}">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F788F380-1BC0-42D4-9E72-CF38CA6C3D7F}">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Redes Sociales</a:t>
          </a:r>
        </a:p>
      </dgm:t>
    </dgm:pt>
    <dgm:pt modelId="{AF461694-9C04-439E-937C-10B7A6717F07}" type="sibTrans" cxnId="{E62BE7B0-CFCB-46E6-8880-CF8942FC4011}">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F990BC74-7095-4E9C-93DD-304DB4421A39}" type="parTrans" cxnId="{E62BE7B0-CFCB-46E6-8880-CF8942FC4011}">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3354FC1D-1454-4B45-985F-3A06D3F04227}">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Promoción de la carrera</a:t>
          </a:r>
        </a:p>
      </dgm:t>
    </dgm:pt>
    <dgm:pt modelId="{394D01A3-AED5-470B-B29D-113AE9C1D79C}" type="sibTrans" cxnId="{8D223F87-31D6-415D-86E0-B39F4423E942}">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B8475E86-83B0-4CD7-A13E-0D5A8F44F720}" type="parTrans" cxnId="{8D223F87-31D6-415D-86E0-B39F4423E942}">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778278A8-306A-4784-9E68-9ADD65E0FB00}">
      <dgm:prSet phldrT="[Texto]" custScaleX="136734" custScaleY="104516" custLinFactNeighborX="-33375" custLinFactNeighborY="23129"/>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FBEDBBA9-5D0F-4A41-861F-7790F9073E87}" type="parTrans" cxnId="{25B2B41F-7768-45A1-B36F-5CA842914040}">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504DBFFE-75C1-4F2D-992A-6C7F45996BF0}" type="sibTrans" cxnId="{25B2B41F-7768-45A1-B36F-5CA842914040}">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34B08EE1-AB89-4A51-972B-5FA5E976536B}">
      <dgm:prSet phldrT="[Texto]" custScaleX="136734" custScaleY="104516" custLinFactNeighborX="-33375" custLinFactNeighborY="23129"/>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B12877CF-6044-4858-A96B-CC7F037B2A94}" type="parTrans" cxnId="{5E9B0CBA-E091-4131-886A-48C7E8EA9FE4}">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38C03E4C-C303-49C6-BE13-247CA17AB5CA}" type="sibTrans" cxnId="{5E9B0CBA-E091-4131-886A-48C7E8EA9FE4}">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F0A13264-D8BA-452C-ADCE-6C7F07CB595E}">
      <dgm:prSet phldrT="[Texto]" custScaleX="136734" custScaleY="104516" custLinFactNeighborX="-33375" custLinFactNeighborY="23129"/>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83EB30FF-930D-4BD0-A8DB-1E9CDC5E0C2B}" type="parTrans" cxnId="{5ACEACF6-2332-4B97-8BC4-45CE3DC0CD04}">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5B5929FB-6B59-4197-B49B-8825C7ABBA90}" type="sibTrans" cxnId="{5ACEACF6-2332-4B97-8BC4-45CE3DC0CD04}">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61E89BA5-64FC-49C8-88E1-B17D5E6EC859}">
      <dgm:prSet phldrT="[Texto]" custScaleX="136734" custScaleY="104516" custLinFactNeighborX="-33375" custLinFactNeighborY="23129"/>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D12EB404-2639-4A83-9A0B-392A71E1DE43}" type="parTrans" cxnId="{5FA23239-15F1-466D-BEA1-FA33D2D9A199}">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40EA3006-06DF-43FD-BD8C-B16D5DDE90EA}" type="sibTrans" cxnId="{5FA23239-15F1-466D-BEA1-FA33D2D9A199}">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53E6136F-1DD2-4907-94BD-0CDF57D52416}">
      <dgm:prSet phldrT="[Texto]" custScaleX="136734" custScaleY="104516" custLinFactNeighborX="-33375" custLinFactNeighborY="23129"/>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BD46B950-00AC-422D-9514-23B4BCB25648}" type="parTrans" cxnId="{46835543-7902-42A4-88B6-D18B2E74928C}">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7CCFB6B6-0553-4268-A2BE-25DE57571C53}" type="sibTrans" cxnId="{46835543-7902-42A4-88B6-D18B2E74928C}">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49E5C4D4-6C38-424B-BFD6-E7DD0B8992EC}">
      <dgm:prSet phldrT="[Texto]" custScaleX="136734" custScaleY="104516" custLinFactNeighborX="-33375" custLinFactNeighborY="23129"/>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E372E077-9157-4ADF-B22B-D1B10349B9F9}" type="parTrans" cxnId="{7AC99677-8371-403C-A9F2-FB59793D12B8}">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D2686452-7684-4FA2-BEBF-E93A9E6AEE79}" type="sibTrans" cxnId="{7AC99677-8371-403C-A9F2-FB59793D12B8}">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189434F0-B07D-46D9-B112-6F9953CD682D}">
      <dgm:prSet phldrT="[Texto]" custScaleX="136734" custScaleY="104516" custLinFactNeighborX="-33375" custLinFactNeighborY="23129"/>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5CEF82F9-D339-4384-95E8-35D4932E4A66}" type="parTrans" cxnId="{E6CBFB4B-E0C4-4A7B-BDF7-C3133CE440A9}">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1356E9EF-6870-422D-A111-09BA52E3ABC8}" type="sibTrans" cxnId="{E6CBFB4B-E0C4-4A7B-BDF7-C3133CE440A9}">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18D31294-FAAD-41B9-A4D0-DFCB98BC5356}">
      <dgm:prSet phldrT="[Texto]" custScaleX="136734" custScaleY="104516" custLinFactNeighborX="-33375" custLinFactNeighborY="23129"/>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1B0D9A1E-7DF0-4F26-B622-6617AC924D46}" type="parTrans" cxnId="{863AC427-FB9D-4F76-BE73-10D8F4F7FF63}">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1CB948EA-CBA4-437F-BF2B-FF3CE40E1724}" type="sibTrans" cxnId="{863AC427-FB9D-4F76-BE73-10D8F4F7FF63}">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36D0A1B7-F1FE-4FE4-BDC2-4E9941DB76F4}">
      <dgm:prSet phldrT="[Texto]" custScaleX="136734" custScaleY="104516" custLinFactNeighborX="-33375" custLinFactNeighborY="23129"/>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4005CA01-D873-4436-923D-DEB841FDB2CC}" type="parTrans" cxnId="{58541AF8-6240-4235-97E2-B46A424F26AE}">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CD2F25A0-6D8B-4817-82DA-65A61BFBB13F}" type="sibTrans" cxnId="{58541AF8-6240-4235-97E2-B46A424F26AE}">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2A92660B-8814-4FF8-A994-F27B8D7A4672}">
      <dgm:prSet phldrT="[Texto]" custScaleX="136734" custScaleY="104516" custLinFactNeighborX="-33375" custLinFactNeighborY="23129"/>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EA4EB369-B2F2-4C5C-BB4E-8D7C7DD8117F}" type="parTrans" cxnId="{7F633802-C9D1-4FC3-82B6-BB589CCC9AFE}">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FB8A2880-CB22-42F7-9A75-D026C9984462}" type="sibTrans" cxnId="{7F633802-C9D1-4FC3-82B6-BB589CCC9AFE}">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DCBEC68C-A888-4133-A23B-E54933EC9C05}">
      <dgm:prSet phldrT="[Texto]" custScaleX="136734" custScaleY="104516" custLinFactNeighborX="-33375" custLinFactNeighborY="23129"/>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C3963463-8BD3-4736-9884-5E571F86493F}" type="parTrans" cxnId="{0078097A-168D-4205-AFB1-AEF8D225FEBF}">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F2D06D09-50E3-48B4-88B6-3EDB29782948}" type="sibTrans" cxnId="{0078097A-168D-4205-AFB1-AEF8D225FEBF}">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CB703616-063D-44DB-89CD-C1D62356FD42}">
      <dgm:prSet phldrT="[Texto]" custScaleX="136734" custScaleY="104516" custLinFactNeighborX="-33375" custLinFactNeighborY="23129"/>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000C7BED-74B6-45EE-86E0-0FE0E9BDF0FF}" type="parTrans" cxnId="{CCB70ABA-CC8B-4D4C-8B38-AE816250D1DE}">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838AA686-A22F-477C-83E0-D73B372D8933}" type="sibTrans" cxnId="{CCB70ABA-CC8B-4D4C-8B38-AE816250D1DE}">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0A9C3554-48F2-4C53-8F2F-B550418626B8}">
      <dgm:prSet phldrT="[Texto]" custScaleX="136734" custScaleY="104516" custLinFactNeighborX="-33375" custLinFactNeighborY="23129"/>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6B35E26A-539F-4462-97A8-2AF1510936CA}" type="parTrans" cxnId="{3C11CA64-9586-4A3D-8018-C32E6C57279B}">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F479EC9E-D3F9-4C82-A0A7-0C3DA57A80B9}" type="sibTrans" cxnId="{3C11CA64-9586-4A3D-8018-C32E6C57279B}">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30568B5F-F2C2-48B7-940D-5055513E545B}">
      <dgm:prSet phldrT="[Texto]" custScaleX="136734" custScaleY="104516" custLinFactNeighborX="-33375" custLinFactNeighborY="23129"/>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CDAC7997-6C2F-4695-915C-4C0A92D5652E}" type="parTrans" cxnId="{4EE9A070-6888-4744-86DE-DC4A9E96E272}">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958D1F76-B872-40BC-9349-CFCEA534A5CD}" type="sibTrans" cxnId="{4EE9A070-6888-4744-86DE-DC4A9E96E272}">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0B0AA5BD-0075-4869-93A0-FF8E13E9D379}">
      <dgm:prSet phldrT="[Texto]" custScaleX="136734" custScaleY="104516" custLinFactNeighborX="-33375" custLinFactNeighborY="23129"/>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E84BB4D1-C29A-4D86-A88C-9E950154A0B6}" type="parTrans" cxnId="{CB05458A-3A3C-4BF6-A29B-322F2B01DEB1}">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F5B3A451-F276-4306-9A32-AC4C612B5A7E}" type="sibTrans" cxnId="{CB05458A-3A3C-4BF6-A29B-322F2B01DEB1}">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04506309-0AFF-4F5A-A7F6-ADE3A79D7AB1}">
      <dgm:prSet phldrT="[Texto]" custScaleX="136734" custScaleY="104516" custLinFactNeighborX="-33375" custLinFactNeighborY="23129"/>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A6368D5A-07CF-4CDF-8148-CEB3287FB830}" type="parTrans" cxnId="{502F8430-BA79-429F-AFF4-28F6B9B48FDB}">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91C18CCF-2586-4654-AD42-AA9B0DB7F877}" type="sibTrans" cxnId="{502F8430-BA79-429F-AFF4-28F6B9B48FDB}">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7A7F73D0-5FA4-4366-B653-8397E7753DF6}">
      <dgm:prSet phldrT="[Texto]" custScaleX="136734" custScaleY="104516" custLinFactNeighborX="-33375" custLinFactNeighborY="23129"/>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D78C0C8A-DB79-4D46-8293-6522F52D8CC0}" type="parTrans" cxnId="{E95713BE-E808-4EC3-B312-7AAE5A5C5EB3}">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7A1DE98F-4A7D-4319-80D7-8FC50347F651}" type="sibTrans" cxnId="{E95713BE-E808-4EC3-B312-7AAE5A5C5EB3}">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193C7B09-6F16-483F-B2E5-5725B52FAA4B}">
      <dgm:prSet phldrT="[Texto]" custScaleX="136734" custScaleY="104516" custLinFactNeighborX="-33375" custLinFactNeighborY="23129"/>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777A022D-314A-4FF6-9EBF-F424F014B65F}" type="parTrans" cxnId="{424D6CB8-AFDD-4B4E-B8A1-71D8087BB8B0}">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6E597BB2-C0B3-4189-A965-4D5B7C02737F}" type="sibTrans" cxnId="{424D6CB8-AFDD-4B4E-B8A1-71D8087BB8B0}">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E7951A61-EDF0-45FD-9E2E-3BA08BBA1829}">
      <dgm:prSet phldrT="[Texto]" custScaleX="136734" custScaleY="104516" custLinFactNeighborX="-33375" custLinFactNeighborY="23129"/>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938392C6-C231-45FA-9B55-E186E1FA3042}" type="parTrans" cxnId="{815FBE98-766B-4880-97AC-B984FA4B9988}">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E28DBB42-E631-4B04-B74B-11F5E9371506}" type="sibTrans" cxnId="{815FBE98-766B-4880-97AC-B984FA4B9988}">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3F756E65-2538-4202-80B8-9AE4560A2DFF}">
      <dgm:prSet phldrT="[Texto]" custScaleX="136734" custScaleY="104516" custLinFactNeighborX="-33375" custLinFactNeighborY="23129"/>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7A0DD23F-6B24-41D2-A967-EC7455C5A84C}" type="parTrans" cxnId="{8B324659-355A-4046-BE21-1E3BDF473EE9}">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AEFCDA78-A099-4691-9EA3-3DC5E01DA354}" type="sibTrans" cxnId="{8B324659-355A-4046-BE21-1E3BDF473EE9}">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9748BB60-33A5-4FCE-97CC-20FC9DD935EB}">
      <dgm:prSet phldrT="[Texto]" custScaleX="136734" custScaleY="104516" custLinFactNeighborX="-33375" custLinFactNeighborY="23129"/>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C6E74FEC-7FF3-4E72-B2CC-C61549F9A15A}" type="parTrans" cxnId="{F0F1B6E4-7FA1-4890-AAA0-F196B49798E6}">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C5FBFD81-5633-4B89-8330-C92910110852}" type="sibTrans" cxnId="{F0F1B6E4-7FA1-4890-AAA0-F196B49798E6}">
      <dgm:prSet/>
      <dgm:spPr/>
      <dgm:t>
        <a:bodyPr/>
        <a:lstStyle/>
        <a:p>
          <a:pPr algn="ctr"/>
          <a:endParaRPr lang="es-HN" sz="1000" b="0">
            <a:solidFill>
              <a:sysClr val="windowText" lastClr="000000"/>
            </a:solidFill>
            <a:latin typeface="Times New Roman" panose="02020603050405020304" pitchFamily="18" charset="0"/>
            <a:cs typeface="Times New Roman" panose="02020603050405020304" pitchFamily="18" charset="0"/>
          </a:endParaRPr>
        </a:p>
      </dgm:t>
    </dgm:pt>
    <dgm:pt modelId="{4F2A9D4C-C033-40C5-8BD2-6C5304082A68}" type="pres">
      <dgm:prSet presAssocID="{8AEE0A1F-2359-4643-B407-0461B80F4BD6}" presName="cycleMatrixDiagram" presStyleCnt="0">
        <dgm:presLayoutVars>
          <dgm:chMax val="1"/>
          <dgm:dir/>
          <dgm:animLvl val="lvl"/>
          <dgm:resizeHandles val="exact"/>
        </dgm:presLayoutVars>
      </dgm:prSet>
      <dgm:spPr/>
    </dgm:pt>
    <dgm:pt modelId="{47D533C0-DF17-40F0-9A55-487D312445EC}" type="pres">
      <dgm:prSet presAssocID="{8AEE0A1F-2359-4643-B407-0461B80F4BD6}" presName="children" presStyleCnt="0"/>
      <dgm:spPr/>
    </dgm:pt>
    <dgm:pt modelId="{5F8F7E1B-77C4-46EB-856A-7C80A8D04CCE}" type="pres">
      <dgm:prSet presAssocID="{8AEE0A1F-2359-4643-B407-0461B80F4BD6}" presName="child1group" presStyleCnt="0"/>
      <dgm:spPr/>
    </dgm:pt>
    <dgm:pt modelId="{25B702DF-BAE4-4D09-BAA1-BB97E4E977D8}" type="pres">
      <dgm:prSet presAssocID="{8AEE0A1F-2359-4643-B407-0461B80F4BD6}" presName="child1" presStyleLbl="bgAcc1" presStyleIdx="0" presStyleCnt="4" custScaleX="136734" custScaleY="104516" custLinFactNeighborX="-32778" custLinFactNeighborY="16928"/>
      <dgm:spPr/>
    </dgm:pt>
    <dgm:pt modelId="{8E3D9E47-AD89-433B-A15F-FDADC8B3EF45}" type="pres">
      <dgm:prSet presAssocID="{8AEE0A1F-2359-4643-B407-0461B80F4BD6}" presName="child1Text" presStyleLbl="bgAcc1" presStyleIdx="0" presStyleCnt="4">
        <dgm:presLayoutVars>
          <dgm:bulletEnabled val="1"/>
        </dgm:presLayoutVars>
      </dgm:prSet>
      <dgm:spPr/>
    </dgm:pt>
    <dgm:pt modelId="{0DD2E339-CED2-47C4-8ECE-9578E9EE64B7}" type="pres">
      <dgm:prSet presAssocID="{8AEE0A1F-2359-4643-B407-0461B80F4BD6}" presName="child2group" presStyleCnt="0"/>
      <dgm:spPr/>
    </dgm:pt>
    <dgm:pt modelId="{2843E333-1E84-4076-A0B6-FFA2B609B0B3}" type="pres">
      <dgm:prSet presAssocID="{8AEE0A1F-2359-4643-B407-0461B80F4BD6}" presName="child2" presStyleLbl="bgAcc1" presStyleIdx="1" presStyleCnt="4" custScaleX="109694" custLinFactNeighborX="32778" custLinFactNeighborY="12074"/>
      <dgm:spPr/>
    </dgm:pt>
    <dgm:pt modelId="{4E02CCC6-22A3-4F9C-A307-87F3D7D8A112}" type="pres">
      <dgm:prSet presAssocID="{8AEE0A1F-2359-4643-B407-0461B80F4BD6}" presName="child2Text" presStyleLbl="bgAcc1" presStyleIdx="1" presStyleCnt="4">
        <dgm:presLayoutVars>
          <dgm:bulletEnabled val="1"/>
        </dgm:presLayoutVars>
      </dgm:prSet>
      <dgm:spPr/>
    </dgm:pt>
    <dgm:pt modelId="{3DFE0AE2-442D-42C8-B7C1-E755C2930430}" type="pres">
      <dgm:prSet presAssocID="{8AEE0A1F-2359-4643-B407-0461B80F4BD6}" presName="child3group" presStyleCnt="0"/>
      <dgm:spPr/>
    </dgm:pt>
    <dgm:pt modelId="{DEE9F17E-A987-41C4-99D8-11D6CD67011C}" type="pres">
      <dgm:prSet presAssocID="{8AEE0A1F-2359-4643-B407-0461B80F4BD6}" presName="child3" presStyleLbl="bgAcc1" presStyleIdx="2" presStyleCnt="4" custScaleX="106598" custScaleY="110996" custLinFactNeighborX="32772" custLinFactNeighborY="-43582"/>
      <dgm:spPr/>
    </dgm:pt>
    <dgm:pt modelId="{6F0624DD-9039-4CCD-A2AB-D799122B2116}" type="pres">
      <dgm:prSet presAssocID="{8AEE0A1F-2359-4643-B407-0461B80F4BD6}" presName="child3Text" presStyleLbl="bgAcc1" presStyleIdx="2" presStyleCnt="4">
        <dgm:presLayoutVars>
          <dgm:bulletEnabled val="1"/>
        </dgm:presLayoutVars>
      </dgm:prSet>
      <dgm:spPr/>
    </dgm:pt>
    <dgm:pt modelId="{36B295D1-FC83-4020-9C76-A7798E5A7A7B}" type="pres">
      <dgm:prSet presAssocID="{8AEE0A1F-2359-4643-B407-0461B80F4BD6}" presName="child4group" presStyleCnt="0"/>
      <dgm:spPr/>
    </dgm:pt>
    <dgm:pt modelId="{F11E44CA-032F-4DE5-B47E-59258AE385EF}" type="pres">
      <dgm:prSet presAssocID="{8AEE0A1F-2359-4643-B407-0461B80F4BD6}" presName="child4" presStyleLbl="bgAcc1" presStyleIdx="3" presStyleCnt="4" custScaleX="131845" custScaleY="104729" custLinFactNeighborX="-37231" custLinFactNeighborY="-39202"/>
      <dgm:spPr/>
    </dgm:pt>
    <dgm:pt modelId="{12631576-1CA0-4E56-AC2C-BF6E87C7D632}" type="pres">
      <dgm:prSet presAssocID="{8AEE0A1F-2359-4643-B407-0461B80F4BD6}" presName="child4Text" presStyleLbl="bgAcc1" presStyleIdx="3" presStyleCnt="4">
        <dgm:presLayoutVars>
          <dgm:bulletEnabled val="1"/>
        </dgm:presLayoutVars>
      </dgm:prSet>
      <dgm:spPr/>
    </dgm:pt>
    <dgm:pt modelId="{27CE24C8-E6D7-4382-9695-FF760FCE5EED}" type="pres">
      <dgm:prSet presAssocID="{8AEE0A1F-2359-4643-B407-0461B80F4BD6}" presName="childPlaceholder" presStyleCnt="0"/>
      <dgm:spPr/>
    </dgm:pt>
    <dgm:pt modelId="{AE6F63FA-514B-4F90-867A-4D9F88AB63BB}" type="pres">
      <dgm:prSet presAssocID="{8AEE0A1F-2359-4643-B407-0461B80F4BD6}" presName="circle" presStyleCnt="0"/>
      <dgm:spPr/>
    </dgm:pt>
    <dgm:pt modelId="{297DC870-7BAB-41EF-89C7-E2630169D838}" type="pres">
      <dgm:prSet presAssocID="{8AEE0A1F-2359-4643-B407-0461B80F4BD6}" presName="quadrant1" presStyleLbl="node1" presStyleIdx="0" presStyleCnt="4">
        <dgm:presLayoutVars>
          <dgm:chMax val="1"/>
          <dgm:bulletEnabled val="1"/>
        </dgm:presLayoutVars>
      </dgm:prSet>
      <dgm:spPr/>
    </dgm:pt>
    <dgm:pt modelId="{8A2D2CD5-C497-4BBB-8C0B-937EC31D45D1}" type="pres">
      <dgm:prSet presAssocID="{8AEE0A1F-2359-4643-B407-0461B80F4BD6}" presName="quadrant2" presStyleLbl="node1" presStyleIdx="1" presStyleCnt="4">
        <dgm:presLayoutVars>
          <dgm:chMax val="1"/>
          <dgm:bulletEnabled val="1"/>
        </dgm:presLayoutVars>
      </dgm:prSet>
      <dgm:spPr/>
    </dgm:pt>
    <dgm:pt modelId="{E173B94C-DD48-4865-8C5F-0DC1EE268104}" type="pres">
      <dgm:prSet presAssocID="{8AEE0A1F-2359-4643-B407-0461B80F4BD6}" presName="quadrant3" presStyleLbl="node1" presStyleIdx="2" presStyleCnt="4">
        <dgm:presLayoutVars>
          <dgm:chMax val="1"/>
          <dgm:bulletEnabled val="1"/>
        </dgm:presLayoutVars>
      </dgm:prSet>
      <dgm:spPr/>
    </dgm:pt>
    <dgm:pt modelId="{C908BAEA-FEEC-4C9A-8A74-0AB217CE1560}" type="pres">
      <dgm:prSet presAssocID="{8AEE0A1F-2359-4643-B407-0461B80F4BD6}" presName="quadrant4" presStyleLbl="node1" presStyleIdx="3" presStyleCnt="4">
        <dgm:presLayoutVars>
          <dgm:chMax val="1"/>
          <dgm:bulletEnabled val="1"/>
        </dgm:presLayoutVars>
      </dgm:prSet>
      <dgm:spPr/>
    </dgm:pt>
    <dgm:pt modelId="{ADBF3339-7FA0-42EE-A1C3-1F488B68E77C}" type="pres">
      <dgm:prSet presAssocID="{8AEE0A1F-2359-4643-B407-0461B80F4BD6}" presName="quadrantPlaceholder" presStyleCnt="0"/>
      <dgm:spPr/>
    </dgm:pt>
    <dgm:pt modelId="{688B74D5-8ACA-4CB1-905C-2E7A630D78DF}" type="pres">
      <dgm:prSet presAssocID="{8AEE0A1F-2359-4643-B407-0461B80F4BD6}" presName="center1" presStyleLbl="fgShp" presStyleIdx="0" presStyleCnt="2"/>
      <dgm:spPr/>
    </dgm:pt>
    <dgm:pt modelId="{F202393A-0806-4780-ACB8-8392FA6DD19F}" type="pres">
      <dgm:prSet presAssocID="{8AEE0A1F-2359-4643-B407-0461B80F4BD6}" presName="center2" presStyleLbl="fgShp" presStyleIdx="1" presStyleCnt="2"/>
      <dgm:spPr/>
    </dgm:pt>
  </dgm:ptLst>
  <dgm:cxnLst>
    <dgm:cxn modelId="{7F633802-C9D1-4FC3-82B6-BB589CCC9AFE}" srcId="{8AEE0A1F-2359-4643-B407-0461B80F4BD6}" destId="{2A92660B-8814-4FF8-A994-F27B8D7A4672}" srcOrd="14" destOrd="0" parTransId="{EA4EB369-B2F2-4C5C-BB4E-8D7C7DD8117F}" sibTransId="{FB8A2880-CB22-42F7-9A75-D026C9984462}"/>
    <dgm:cxn modelId="{576A3802-E9F2-46B1-BC14-B1A8DB86B219}" srcId="{06B914A3-E8A7-4FCA-AE11-9E15490AB577}" destId="{BAE3AC25-F867-4C81-BACF-5B0CBB1FFE01}" srcOrd="0" destOrd="0" parTransId="{329C5A6A-D183-47FD-9989-5DF61FADCF46}" sibTransId="{926296C5-92C5-4B1C-8F77-90D12C988F5C}"/>
    <dgm:cxn modelId="{BC870F04-A7FB-41BF-8B57-F29B1C32B2E4}" srcId="{7EC9309D-B128-4BAC-93E2-226F9FCA5494}" destId="{464CA101-16F5-4973-B070-DFEB8E241E46}" srcOrd="0" destOrd="0" parTransId="{AF71D53A-1B3A-47BE-81DD-B078259E65B2}" sibTransId="{8482DA6A-9D1D-4914-9E8B-A92F55F07938}"/>
    <dgm:cxn modelId="{A1797804-E381-483E-A3FE-8AF76F21DC32}" srcId="{4E89F4F3-40F3-4374-9F83-080767CE6F4C}" destId="{FE6F0AFB-8492-4E6F-B0BA-56666FDC0341}" srcOrd="3" destOrd="0" parTransId="{F3ECE069-ABFC-463D-AD82-4ADF532CDCEC}" sibTransId="{C426CE0A-D238-42AE-B21F-D17157EAFEAF}"/>
    <dgm:cxn modelId="{8C08FE09-8E01-4575-8BA1-1BE6B1069162}" type="presOf" srcId="{3D726AE8-90DC-48E1-9474-A2B2D5FBCA86}" destId="{25B702DF-BAE4-4D09-BAA1-BB97E4E977D8}" srcOrd="0" destOrd="2" presId="urn:microsoft.com/office/officeart/2005/8/layout/cycle4"/>
    <dgm:cxn modelId="{62A32D0D-F8B5-4624-8517-32A2A4A5A7DF}" type="presOf" srcId="{974136E7-F9B5-4471-BB0E-6741142E706C}" destId="{4E02CCC6-22A3-4F9C-A307-87F3D7D8A112}" srcOrd="1" destOrd="1" presId="urn:microsoft.com/office/officeart/2005/8/layout/cycle4"/>
    <dgm:cxn modelId="{2417CC0E-9577-4742-A22D-6BD777B8EBC5}" srcId="{06B914A3-E8A7-4FCA-AE11-9E15490AB577}" destId="{B3898D3C-8257-4B2D-9D3C-736F40CB83FC}" srcOrd="1" destOrd="0" parTransId="{7408C1D2-E53B-4E63-BAC4-392E97914891}" sibTransId="{D4CD9EF2-669E-462F-A38E-8CE612191C76}"/>
    <dgm:cxn modelId="{FF26C116-A58D-46C8-A885-EE6A7ACAF148}" type="presOf" srcId="{4E89F4F3-40F3-4374-9F83-080767CE6F4C}" destId="{297DC870-7BAB-41EF-89C7-E2630169D838}" srcOrd="0" destOrd="0" presId="urn:microsoft.com/office/officeart/2005/8/layout/cycle4"/>
    <dgm:cxn modelId="{B93EA518-0334-4B84-9D36-95F0CAAF91B1}" type="presOf" srcId="{56A258A2-B21A-4E1F-9884-EFA566D82476}" destId="{4E02CCC6-22A3-4F9C-A307-87F3D7D8A112}" srcOrd="1" destOrd="2" presId="urn:microsoft.com/office/officeart/2005/8/layout/cycle4"/>
    <dgm:cxn modelId="{38C1A518-D574-4B1B-B8E4-DC0DDAE17683}" srcId="{4E89F4F3-40F3-4374-9F83-080767CE6F4C}" destId="{42023A85-C874-4B39-8947-5B2290FE2E92}" srcOrd="6" destOrd="0" parTransId="{8609D720-E7E6-4880-AD91-7EB2921C34CC}" sibTransId="{13C86F53-61D2-432C-B202-0BB88FF2BCFF}"/>
    <dgm:cxn modelId="{65993519-6DE7-41C5-B751-3F002F587148}" type="presOf" srcId="{42023A85-C874-4B39-8947-5B2290FE2E92}" destId="{8E3D9E47-AD89-433B-A15F-FDADC8B3EF45}" srcOrd="1" destOrd="6" presId="urn:microsoft.com/office/officeart/2005/8/layout/cycle4"/>
    <dgm:cxn modelId="{EABBB119-F266-46C5-8BC7-D523B2739032}" type="presOf" srcId="{187B2447-DB78-45E0-AF3C-D0B8A28D960E}" destId="{F11E44CA-032F-4DE5-B47E-59258AE385EF}" srcOrd="0" destOrd="7" presId="urn:microsoft.com/office/officeart/2005/8/layout/cycle4"/>
    <dgm:cxn modelId="{A329F41D-F8D5-444B-868B-F10A58D59A6D}" srcId="{7EC9309D-B128-4BAC-93E2-226F9FCA5494}" destId="{187B2447-DB78-45E0-AF3C-D0B8A28D960E}" srcOrd="7" destOrd="0" parTransId="{19386564-08F8-43CD-A8E8-568774BA46EB}" sibTransId="{AB315FF7-23F2-4561-8ADB-56990A4D1399}"/>
    <dgm:cxn modelId="{25B2B41F-7768-45A1-B36F-5CA842914040}" srcId="{8AEE0A1F-2359-4643-B407-0461B80F4BD6}" destId="{778278A8-306A-4784-9E68-9ADD65E0FB00}" srcOrd="5" destOrd="0" parTransId="{FBEDBBA9-5D0F-4A41-861F-7790F9073E87}" sibTransId="{504DBFFE-75C1-4F2D-992A-6C7F45996BF0}"/>
    <dgm:cxn modelId="{04577124-C3EE-46CA-B2B4-748C4101A7CF}" type="presOf" srcId="{CB143875-8F6E-4C25-9103-24EE7EB64D79}" destId="{12631576-1CA0-4E56-AC2C-BF6E87C7D632}" srcOrd="1" destOrd="2" presId="urn:microsoft.com/office/officeart/2005/8/layout/cycle4"/>
    <dgm:cxn modelId="{047B5327-ED9C-4416-96D4-E233F3124018}" type="presOf" srcId="{07958BAD-CB9B-4306-94DE-A202D5AC4415}" destId="{12631576-1CA0-4E56-AC2C-BF6E87C7D632}" srcOrd="1" destOrd="1" presId="urn:microsoft.com/office/officeart/2005/8/layout/cycle4"/>
    <dgm:cxn modelId="{863AC427-FB9D-4F76-BE73-10D8F4F7FF63}" srcId="{8AEE0A1F-2359-4643-B407-0461B80F4BD6}" destId="{18D31294-FAAD-41B9-A4D0-DFCB98BC5356}" srcOrd="12" destOrd="0" parTransId="{1B0D9A1E-7DF0-4F26-B622-6617AC924D46}" sibTransId="{1CB948EA-CBA4-437F-BF2B-FF3CE40E1724}"/>
    <dgm:cxn modelId="{0B539B2B-C83D-4155-9180-9C7E277BE5C6}" type="presOf" srcId="{42023A85-C874-4B39-8947-5B2290FE2E92}" destId="{25B702DF-BAE4-4D09-BAA1-BB97E4E977D8}" srcOrd="0" destOrd="6" presId="urn:microsoft.com/office/officeart/2005/8/layout/cycle4"/>
    <dgm:cxn modelId="{985A502F-86A0-4ED1-9EE5-A4900A95042E}" type="presOf" srcId="{F788F380-1BC0-42D4-9E72-CF38CA6C3D7F}" destId="{F11E44CA-032F-4DE5-B47E-59258AE385EF}" srcOrd="0" destOrd="3" presId="urn:microsoft.com/office/officeart/2005/8/layout/cycle4"/>
    <dgm:cxn modelId="{502F8430-BA79-429F-AFF4-28F6B9B48FDB}" srcId="{8AEE0A1F-2359-4643-B407-0461B80F4BD6}" destId="{04506309-0AFF-4F5A-A7F6-ADE3A79D7AB1}" srcOrd="20" destOrd="0" parTransId="{A6368D5A-07CF-4CDF-8148-CEB3287FB830}" sibTransId="{91C18CCF-2586-4654-AD42-AA9B0DB7F877}"/>
    <dgm:cxn modelId="{D2769033-81E6-492B-B9DD-0466B4DAD05B}" type="presOf" srcId="{4647E156-DF35-47C8-B9F0-6F5BAE5F074D}" destId="{2843E333-1E84-4076-A0B6-FFA2B609B0B3}" srcOrd="0" destOrd="0" presId="urn:microsoft.com/office/officeart/2005/8/layout/cycle4"/>
    <dgm:cxn modelId="{BEA40B35-7378-4339-8A7F-29A441207DDE}" type="presOf" srcId="{3D726AE8-90DC-48E1-9474-A2B2D5FBCA86}" destId="{8E3D9E47-AD89-433B-A15F-FDADC8B3EF45}" srcOrd="1" destOrd="2" presId="urn:microsoft.com/office/officeart/2005/8/layout/cycle4"/>
    <dgm:cxn modelId="{5FA23239-15F1-466D-BEA1-FA33D2D9A199}" srcId="{8AEE0A1F-2359-4643-B407-0461B80F4BD6}" destId="{61E89BA5-64FC-49C8-88E1-B17D5E6EC859}" srcOrd="8" destOrd="0" parTransId="{D12EB404-2639-4A83-9A0B-392A71E1DE43}" sibTransId="{40EA3006-06DF-43FD-BD8C-B16D5DDE90EA}"/>
    <dgm:cxn modelId="{CE71BC3B-591D-49A5-86BC-7773BD816DEE}" type="presOf" srcId="{13E83ABD-29FA-4838-AD31-70E833E265ED}" destId="{8E3D9E47-AD89-433B-A15F-FDADC8B3EF45}" srcOrd="1" destOrd="5" presId="urn:microsoft.com/office/officeart/2005/8/layout/cycle4"/>
    <dgm:cxn modelId="{3A272E5B-D9A0-4A7B-9FE8-0F72EA151525}" srcId="{7EC9309D-B128-4BAC-93E2-226F9FCA5494}" destId="{07958BAD-CB9B-4306-94DE-A202D5AC4415}" srcOrd="1" destOrd="0" parTransId="{96ACB272-EEBA-4B43-A6FF-712F942B1DB8}" sibTransId="{3CE1A7C1-5883-4DDA-9243-6568A554FF43}"/>
    <dgm:cxn modelId="{C4463E61-6F01-470E-BB00-E125FFC939D3}" srcId="{4E89F4F3-40F3-4374-9F83-080767CE6F4C}" destId="{4FD96AAF-F897-4F22-9ABA-A260AE401909}" srcOrd="4" destOrd="0" parTransId="{D3C65DD0-3570-4E7E-8F0A-676EBF1E48E4}" sibTransId="{2A2C0AC8-CD4A-473F-B8BF-C7990D7E84FE}"/>
    <dgm:cxn modelId="{46835543-7902-42A4-88B6-D18B2E74928C}" srcId="{8AEE0A1F-2359-4643-B407-0461B80F4BD6}" destId="{53E6136F-1DD2-4907-94BD-0CDF57D52416}" srcOrd="9" destOrd="0" parTransId="{BD46B950-00AC-422D-9514-23B4BCB25648}" sibTransId="{7CCFB6B6-0553-4268-A2BE-25DE57571C53}"/>
    <dgm:cxn modelId="{B5098F44-1570-4F85-87B9-F62DC934B806}" type="presOf" srcId="{BAE3AC25-F867-4C81-BACF-5B0CBB1FFE01}" destId="{6F0624DD-9039-4CCD-A2AB-D799122B2116}" srcOrd="1" destOrd="0" presId="urn:microsoft.com/office/officeart/2005/8/layout/cycle4"/>
    <dgm:cxn modelId="{3C11CA64-9586-4A3D-8018-C32E6C57279B}" srcId="{8AEE0A1F-2359-4643-B407-0461B80F4BD6}" destId="{0A9C3554-48F2-4C53-8F2F-B550418626B8}" srcOrd="17" destOrd="0" parTransId="{6B35E26A-539F-4462-97A8-2AF1510936CA}" sibTransId="{F479EC9E-D3F9-4C82-A0A7-0C3DA57A80B9}"/>
    <dgm:cxn modelId="{1CAA9A65-1A81-4B57-B32D-16F8D53AA664}" srcId="{8AEE0A1F-2359-4643-B407-0461B80F4BD6}" destId="{4E89F4F3-40F3-4374-9F83-080767CE6F4C}" srcOrd="0" destOrd="0" parTransId="{9DC5EBA9-78C4-44AE-829E-E0F5FF8B6F4A}" sibTransId="{C2E42B50-95D9-4C19-B79C-B003FE7B24A5}"/>
    <dgm:cxn modelId="{4C2B3566-D3CE-410B-A6A2-C25C5BE4F8D3}" type="presOf" srcId="{4FD96AAF-F897-4F22-9ABA-A260AE401909}" destId="{25B702DF-BAE4-4D09-BAA1-BB97E4E977D8}" srcOrd="0" destOrd="4" presId="urn:microsoft.com/office/officeart/2005/8/layout/cycle4"/>
    <dgm:cxn modelId="{A136874A-E1C6-46C6-B7C4-F8C7CFDB24C8}" type="presOf" srcId="{464CA101-16F5-4973-B070-DFEB8E241E46}" destId="{F11E44CA-032F-4DE5-B47E-59258AE385EF}" srcOrd="0" destOrd="0" presId="urn:microsoft.com/office/officeart/2005/8/layout/cycle4"/>
    <dgm:cxn modelId="{E6CBFB4B-E0C4-4A7B-BDF7-C3133CE440A9}" srcId="{8AEE0A1F-2359-4643-B407-0461B80F4BD6}" destId="{189434F0-B07D-46D9-B112-6F9953CD682D}" srcOrd="11" destOrd="0" parTransId="{5CEF82F9-D339-4384-95E8-35D4932E4A66}" sibTransId="{1356E9EF-6870-422D-A111-09BA52E3ABC8}"/>
    <dgm:cxn modelId="{4EE9A070-6888-4744-86DE-DC4A9E96E272}" srcId="{8AEE0A1F-2359-4643-B407-0461B80F4BD6}" destId="{30568B5F-F2C2-48B7-940D-5055513E545B}" srcOrd="18" destOrd="0" parTransId="{CDAC7997-6C2F-4695-915C-4C0A92D5652E}" sibTransId="{958D1F76-B872-40BC-9349-CFCEA534A5CD}"/>
    <dgm:cxn modelId="{F8B08151-425D-4AF1-81A0-B1932C53ADE3}" type="presOf" srcId="{3354FC1D-1454-4B45-985F-3A06D3F04227}" destId="{12631576-1CA0-4E56-AC2C-BF6E87C7D632}" srcOrd="1" destOrd="4" presId="urn:microsoft.com/office/officeart/2005/8/layout/cycle4"/>
    <dgm:cxn modelId="{18860D56-37C5-48B6-B3BB-93F33EF5DB3F}" type="presOf" srcId="{0313133B-51A9-4FA4-982D-FB84993B885F}" destId="{2843E333-1E84-4076-A0B6-FFA2B609B0B3}" srcOrd="0" destOrd="3" presId="urn:microsoft.com/office/officeart/2005/8/layout/cycle4"/>
    <dgm:cxn modelId="{7AC99677-8371-403C-A9F2-FB59793D12B8}" srcId="{8AEE0A1F-2359-4643-B407-0461B80F4BD6}" destId="{49E5C4D4-6C38-424B-BFD6-E7DD0B8992EC}" srcOrd="10" destOrd="0" parTransId="{E372E077-9157-4ADF-B22B-D1B10349B9F9}" sibTransId="{D2686452-7684-4FA2-BEBF-E93A9E6AEE79}"/>
    <dgm:cxn modelId="{88BDC958-9128-4B49-80E2-D0A9F8AE614E}" type="presOf" srcId="{EBA6E894-A47F-4687-8D93-8ED54FD24C78}" destId="{25B702DF-BAE4-4D09-BAA1-BB97E4E977D8}" srcOrd="0" destOrd="0" presId="urn:microsoft.com/office/officeart/2005/8/layout/cycle4"/>
    <dgm:cxn modelId="{8B324659-355A-4046-BE21-1E3BDF473EE9}" srcId="{8AEE0A1F-2359-4643-B407-0461B80F4BD6}" destId="{3F756E65-2538-4202-80B8-9AE4560A2DFF}" srcOrd="24" destOrd="0" parTransId="{7A0DD23F-6B24-41D2-A967-EC7455C5A84C}" sibTransId="{AEFCDA78-A099-4691-9EA3-3DC5E01DA354}"/>
    <dgm:cxn modelId="{0078097A-168D-4205-AFB1-AEF8D225FEBF}" srcId="{8AEE0A1F-2359-4643-B407-0461B80F4BD6}" destId="{DCBEC68C-A888-4133-A23B-E54933EC9C05}" srcOrd="15" destOrd="0" parTransId="{C3963463-8BD3-4736-9884-5E571F86493F}" sibTransId="{F2D06D09-50E3-48B4-88B6-3EDB29782948}"/>
    <dgm:cxn modelId="{F28D365A-4048-4617-9B0D-DCEA7E7B1F56}" srcId="{8AEE0A1F-2359-4643-B407-0461B80F4BD6}" destId="{06B914A3-E8A7-4FCA-AE11-9E15490AB577}" srcOrd="2" destOrd="0" parTransId="{79ED381D-9EE2-4239-8622-49124675015D}" sibTransId="{F791B509-67A2-466A-B918-89B1E9DAB603}"/>
    <dgm:cxn modelId="{B3A78F7F-81D9-43DD-9AB1-9D97DF996658}" type="presOf" srcId="{A46AAA2C-4449-42DE-9BCE-AF36203C57AA}" destId="{25B702DF-BAE4-4D09-BAA1-BB97E4E977D8}" srcOrd="0" destOrd="1" presId="urn:microsoft.com/office/officeart/2005/8/layout/cycle4"/>
    <dgm:cxn modelId="{F0B40A80-5C70-41D6-979A-488138438A59}" type="presOf" srcId="{3354FC1D-1454-4B45-985F-3A06D3F04227}" destId="{F11E44CA-032F-4DE5-B47E-59258AE385EF}" srcOrd="0" destOrd="4" presId="urn:microsoft.com/office/officeart/2005/8/layout/cycle4"/>
    <dgm:cxn modelId="{DE2E3C85-F0A1-4B8D-B516-8031F2B70774}" srcId="{0CA484C1-4263-479A-961F-E8D54E65E051}" destId="{4647E156-DF35-47C8-B9F0-6F5BAE5F074D}" srcOrd="0" destOrd="0" parTransId="{40CE117A-BBAC-4747-9F89-C8E36E24FB1D}" sibTransId="{BB6CF3B3-0697-469F-8347-F009E28FF951}"/>
    <dgm:cxn modelId="{8D223F87-31D6-415D-86E0-B39F4423E942}" srcId="{7EC9309D-B128-4BAC-93E2-226F9FCA5494}" destId="{3354FC1D-1454-4B45-985F-3A06D3F04227}" srcOrd="4" destOrd="0" parTransId="{B8475E86-83B0-4CD7-A13E-0D5A8F44F720}" sibTransId="{394D01A3-AED5-470B-B29D-113AE9C1D79C}"/>
    <dgm:cxn modelId="{0FE84488-B7E5-4DB7-A9F2-000163550DA3}" type="presOf" srcId="{06B914A3-E8A7-4FCA-AE11-9E15490AB577}" destId="{E173B94C-DD48-4865-8C5F-0DC1EE268104}" srcOrd="0" destOrd="0" presId="urn:microsoft.com/office/officeart/2005/8/layout/cycle4"/>
    <dgm:cxn modelId="{D433A688-4FB4-4AF0-8EE7-A5004893EE79}" type="presOf" srcId="{FE6F0AFB-8492-4E6F-B0BA-56666FDC0341}" destId="{25B702DF-BAE4-4D09-BAA1-BB97E4E977D8}" srcOrd="0" destOrd="3" presId="urn:microsoft.com/office/officeart/2005/8/layout/cycle4"/>
    <dgm:cxn modelId="{4036048A-C2BA-4626-B702-E54258136201}" type="presOf" srcId="{187B2447-DB78-45E0-AF3C-D0B8A28D960E}" destId="{12631576-1CA0-4E56-AC2C-BF6E87C7D632}" srcOrd="1" destOrd="7" presId="urn:microsoft.com/office/officeart/2005/8/layout/cycle4"/>
    <dgm:cxn modelId="{CB05458A-3A3C-4BF6-A29B-322F2B01DEB1}" srcId="{8AEE0A1F-2359-4643-B407-0461B80F4BD6}" destId="{0B0AA5BD-0075-4869-93A0-FF8E13E9D379}" srcOrd="19" destOrd="0" parTransId="{E84BB4D1-C29A-4D86-A88C-9E950154A0B6}" sibTransId="{F5B3A451-F276-4306-9A32-AC4C612B5A7E}"/>
    <dgm:cxn modelId="{C416AB8D-1A87-4130-9EDD-6316DBC07348}" type="presOf" srcId="{FE6F0AFB-8492-4E6F-B0BA-56666FDC0341}" destId="{8E3D9E47-AD89-433B-A15F-FDADC8B3EF45}" srcOrd="1" destOrd="3" presId="urn:microsoft.com/office/officeart/2005/8/layout/cycle4"/>
    <dgm:cxn modelId="{35F0D48F-E73F-47F2-84B5-90DF2C45FE04}" type="presOf" srcId="{A46AAA2C-4449-42DE-9BCE-AF36203C57AA}" destId="{8E3D9E47-AD89-433B-A15F-FDADC8B3EF45}" srcOrd="1" destOrd="1" presId="urn:microsoft.com/office/officeart/2005/8/layout/cycle4"/>
    <dgm:cxn modelId="{4B31E28F-4EA9-4C00-81C9-0131A2508CA3}" type="presOf" srcId="{0313133B-51A9-4FA4-982D-FB84993B885F}" destId="{4E02CCC6-22A3-4F9C-A307-87F3D7D8A112}" srcOrd="1" destOrd="3" presId="urn:microsoft.com/office/officeart/2005/8/layout/cycle4"/>
    <dgm:cxn modelId="{32679691-1D3D-4264-8641-A8A452E52217}" type="presOf" srcId="{E0D754F0-D2D9-45EC-90FA-224C42A09EC4}" destId="{F11E44CA-032F-4DE5-B47E-59258AE385EF}" srcOrd="0" destOrd="5" presId="urn:microsoft.com/office/officeart/2005/8/layout/cycle4"/>
    <dgm:cxn modelId="{D3331595-8875-4B43-98EB-AEF426879490}" type="presOf" srcId="{EBA6E894-A47F-4687-8D93-8ED54FD24C78}" destId="{8E3D9E47-AD89-433B-A15F-FDADC8B3EF45}" srcOrd="1" destOrd="0" presId="urn:microsoft.com/office/officeart/2005/8/layout/cycle4"/>
    <dgm:cxn modelId="{815FBE98-766B-4880-97AC-B984FA4B9988}" srcId="{8AEE0A1F-2359-4643-B407-0461B80F4BD6}" destId="{E7951A61-EDF0-45FD-9E2E-3BA08BBA1829}" srcOrd="23" destOrd="0" parTransId="{938392C6-C231-45FA-9B55-E186E1FA3042}" sibTransId="{E28DBB42-E631-4B04-B74B-11F5E9371506}"/>
    <dgm:cxn modelId="{6B9B0D99-9EFB-4CDF-8931-7CF6BEDC51F9}" type="presOf" srcId="{0CA484C1-4263-479A-961F-E8D54E65E051}" destId="{8A2D2CD5-C497-4BBB-8C0B-937EC31D45D1}" srcOrd="0" destOrd="0" presId="urn:microsoft.com/office/officeart/2005/8/layout/cycle4"/>
    <dgm:cxn modelId="{9D473C9A-5877-40C4-AB21-F5100F3CB950}" type="presOf" srcId="{4FD96AAF-F897-4F22-9ABA-A260AE401909}" destId="{8E3D9E47-AD89-433B-A15F-FDADC8B3EF45}" srcOrd="1" destOrd="4" presId="urn:microsoft.com/office/officeart/2005/8/layout/cycle4"/>
    <dgm:cxn modelId="{7DC8E49A-B69D-474E-8A45-3F4EAB266163}" type="presOf" srcId="{B3898D3C-8257-4B2D-9D3C-736F40CB83FC}" destId="{DEE9F17E-A987-41C4-99D8-11D6CD67011C}" srcOrd="0" destOrd="1" presId="urn:microsoft.com/office/officeart/2005/8/layout/cycle4"/>
    <dgm:cxn modelId="{C4F0029F-B3F1-4132-92C9-2177BD18003F}" srcId="{4E89F4F3-40F3-4374-9F83-080767CE6F4C}" destId="{EBA6E894-A47F-4687-8D93-8ED54FD24C78}" srcOrd="0" destOrd="0" parTransId="{B576361E-5F8A-46ED-AAD0-95F9A4E6D596}" sibTransId="{F3B3F28E-2C6A-4E74-AF93-C41FCCAD8990}"/>
    <dgm:cxn modelId="{4A4E22A2-5E5C-462D-816E-3F5AD58428AC}" srcId="{8AEE0A1F-2359-4643-B407-0461B80F4BD6}" destId="{0CA484C1-4263-479A-961F-E8D54E65E051}" srcOrd="1" destOrd="0" parTransId="{7CA71FD0-14B0-4664-BC27-2CB7B3F82FA4}" sibTransId="{918975AB-C569-40A2-8D68-6B1B67260775}"/>
    <dgm:cxn modelId="{E910C3A9-90D6-43C4-A4E5-853B47031012}" srcId="{4E89F4F3-40F3-4374-9F83-080767CE6F4C}" destId="{A46AAA2C-4449-42DE-9BCE-AF36203C57AA}" srcOrd="1" destOrd="0" parTransId="{2F4FFEA9-4EEA-4558-B89B-0CCE0DB78196}" sibTransId="{01242020-D154-4A50-BE60-760E5C3FACF8}"/>
    <dgm:cxn modelId="{AE4ED6AD-07CA-4827-9C14-7F8EFC8923F3}" type="presOf" srcId="{BAE3AC25-F867-4C81-BACF-5B0CBB1FFE01}" destId="{DEE9F17E-A987-41C4-99D8-11D6CD67011C}" srcOrd="0" destOrd="0" presId="urn:microsoft.com/office/officeart/2005/8/layout/cycle4"/>
    <dgm:cxn modelId="{F2A4DBAE-D911-4F24-89C9-FBB9D9AAD280}" type="presOf" srcId="{F788F380-1BC0-42D4-9E72-CF38CA6C3D7F}" destId="{12631576-1CA0-4E56-AC2C-BF6E87C7D632}" srcOrd="1" destOrd="3" presId="urn:microsoft.com/office/officeart/2005/8/layout/cycle4"/>
    <dgm:cxn modelId="{11C70CAF-6942-4487-B878-1EE3E8B1A511}" type="presOf" srcId="{9CEB1850-B30C-4874-BBFE-04CB9DD2C27A}" destId="{12631576-1CA0-4E56-AC2C-BF6E87C7D632}" srcOrd="1" destOrd="6" presId="urn:microsoft.com/office/officeart/2005/8/layout/cycle4"/>
    <dgm:cxn modelId="{1A9B9CAF-9804-4E34-8C16-D6DDABC3CBF2}" srcId="{4E89F4F3-40F3-4374-9F83-080767CE6F4C}" destId="{3D726AE8-90DC-48E1-9474-A2B2D5FBCA86}" srcOrd="2" destOrd="0" parTransId="{E14A3211-70F5-4A2D-93E1-E5230916869A}" sibTransId="{5C09F71E-A94A-4299-A102-344EDD66A326}"/>
    <dgm:cxn modelId="{E62BE7B0-CFCB-46E6-8880-CF8942FC4011}" srcId="{7EC9309D-B128-4BAC-93E2-226F9FCA5494}" destId="{F788F380-1BC0-42D4-9E72-CF38CA6C3D7F}" srcOrd="3" destOrd="0" parTransId="{F990BC74-7095-4E9C-93DD-304DB4421A39}" sibTransId="{AF461694-9C04-439E-937C-10B7A6717F07}"/>
    <dgm:cxn modelId="{552128B3-C268-4AC3-8027-19B0E65C3BA2}" type="presOf" srcId="{07958BAD-CB9B-4306-94DE-A202D5AC4415}" destId="{F11E44CA-032F-4DE5-B47E-59258AE385EF}" srcOrd="0" destOrd="1" presId="urn:microsoft.com/office/officeart/2005/8/layout/cycle4"/>
    <dgm:cxn modelId="{17A6F7B7-3DEA-4257-BB21-68F80CC9740D}" srcId="{7EC9309D-B128-4BAC-93E2-226F9FCA5494}" destId="{9CEB1850-B30C-4874-BBFE-04CB9DD2C27A}" srcOrd="6" destOrd="0" parTransId="{0396D431-3A9C-4266-A0E7-927FE3A6E3C6}" sibTransId="{1BC684BD-D61E-4D76-9AEF-D3A8A3C15F9A}"/>
    <dgm:cxn modelId="{424D6CB8-AFDD-4B4E-B8A1-71D8087BB8B0}" srcId="{8AEE0A1F-2359-4643-B407-0461B80F4BD6}" destId="{193C7B09-6F16-483F-B2E5-5725B52FAA4B}" srcOrd="22" destOrd="0" parTransId="{777A022D-314A-4FF6-9EBF-F424F014B65F}" sibTransId="{6E597BB2-C0B3-4189-A965-4D5B7C02737F}"/>
    <dgm:cxn modelId="{6A137CB8-950E-4490-ADFB-BC41BC5D1366}" srcId="{7EC9309D-B128-4BAC-93E2-226F9FCA5494}" destId="{E0D754F0-D2D9-45EC-90FA-224C42A09EC4}" srcOrd="5" destOrd="0" parTransId="{EC7859A1-0DD9-4949-B7DC-2CE849937756}" sibTransId="{0B79F2B8-5155-445B-992D-8BA8C05AC1BC}"/>
    <dgm:cxn modelId="{C20415B9-EAC8-487A-B35A-BF67040D20B6}" srcId="{0CA484C1-4263-479A-961F-E8D54E65E051}" destId="{56A258A2-B21A-4E1F-9884-EFA566D82476}" srcOrd="2" destOrd="0" parTransId="{BEBA1BAD-43DF-4F4C-8D66-7D49E378D683}" sibTransId="{1097E084-9F94-4CAD-8158-E65771C97B9D}"/>
    <dgm:cxn modelId="{CCB70ABA-CC8B-4D4C-8B38-AE816250D1DE}" srcId="{8AEE0A1F-2359-4643-B407-0461B80F4BD6}" destId="{CB703616-063D-44DB-89CD-C1D62356FD42}" srcOrd="16" destOrd="0" parTransId="{000C7BED-74B6-45EE-86E0-0FE0E9BDF0FF}" sibTransId="{838AA686-A22F-477C-83E0-D73B372D8933}"/>
    <dgm:cxn modelId="{5E9B0CBA-E091-4131-886A-48C7E8EA9FE4}" srcId="{8AEE0A1F-2359-4643-B407-0461B80F4BD6}" destId="{34B08EE1-AB89-4A51-972B-5FA5E976536B}" srcOrd="6" destOrd="0" parTransId="{B12877CF-6044-4858-A96B-CC7F037B2A94}" sibTransId="{38C03E4C-C303-49C6-BE13-247CA17AB5CA}"/>
    <dgm:cxn modelId="{E95713BE-E808-4EC3-B312-7AAE5A5C5EB3}" srcId="{8AEE0A1F-2359-4643-B407-0461B80F4BD6}" destId="{7A7F73D0-5FA4-4366-B653-8397E7753DF6}" srcOrd="21" destOrd="0" parTransId="{D78C0C8A-DB79-4D46-8293-6522F52D8CC0}" sibTransId="{7A1DE98F-4A7D-4319-80D7-8FC50347F651}"/>
    <dgm:cxn modelId="{2AC367C1-D28E-429D-8353-E6BDB7945075}" type="presOf" srcId="{4647E156-DF35-47C8-B9F0-6F5BAE5F074D}" destId="{4E02CCC6-22A3-4F9C-A307-87F3D7D8A112}" srcOrd="1" destOrd="0" presId="urn:microsoft.com/office/officeart/2005/8/layout/cycle4"/>
    <dgm:cxn modelId="{3761F0C1-DEB0-4292-BB84-522CCC32C932}" type="presOf" srcId="{8AEE0A1F-2359-4643-B407-0461B80F4BD6}" destId="{4F2A9D4C-C033-40C5-8BD2-6C5304082A68}" srcOrd="0" destOrd="0" presId="urn:microsoft.com/office/officeart/2005/8/layout/cycle4"/>
    <dgm:cxn modelId="{878239C3-D756-4C60-899C-73C222920D21}" type="presOf" srcId="{974136E7-F9B5-4471-BB0E-6741142E706C}" destId="{2843E333-1E84-4076-A0B6-FFA2B609B0B3}" srcOrd="0" destOrd="1" presId="urn:microsoft.com/office/officeart/2005/8/layout/cycle4"/>
    <dgm:cxn modelId="{1CDF8EC3-5485-4ED5-86CA-3F5109766CB4}" type="presOf" srcId="{B3898D3C-8257-4B2D-9D3C-736F40CB83FC}" destId="{6F0624DD-9039-4CCD-A2AB-D799122B2116}" srcOrd="1" destOrd="1" presId="urn:microsoft.com/office/officeart/2005/8/layout/cycle4"/>
    <dgm:cxn modelId="{6D5B79C4-7B51-4A10-B6EB-59407E219107}" srcId="{7EC9309D-B128-4BAC-93E2-226F9FCA5494}" destId="{CB143875-8F6E-4C25-9103-24EE7EB64D79}" srcOrd="2" destOrd="0" parTransId="{47E187F6-AF10-446F-BF86-2D3C4104A568}" sibTransId="{C12AC68D-9865-45DC-9EB2-2E4FE49881C3}"/>
    <dgm:cxn modelId="{351360D2-0AC7-468B-9299-613AD8F7673F}" type="presOf" srcId="{13E83ABD-29FA-4838-AD31-70E833E265ED}" destId="{25B702DF-BAE4-4D09-BAA1-BB97E4E977D8}" srcOrd="0" destOrd="5" presId="urn:microsoft.com/office/officeart/2005/8/layout/cycle4"/>
    <dgm:cxn modelId="{99866ED8-5EE3-4D2A-8F45-6D6261574566}" type="presOf" srcId="{9CEB1850-B30C-4874-BBFE-04CB9DD2C27A}" destId="{F11E44CA-032F-4DE5-B47E-59258AE385EF}" srcOrd="0" destOrd="6" presId="urn:microsoft.com/office/officeart/2005/8/layout/cycle4"/>
    <dgm:cxn modelId="{E49196DA-311E-4A62-8A29-7C6D608FB621}" type="presOf" srcId="{CB143875-8F6E-4C25-9103-24EE7EB64D79}" destId="{F11E44CA-032F-4DE5-B47E-59258AE385EF}" srcOrd="0" destOrd="2" presId="urn:microsoft.com/office/officeart/2005/8/layout/cycle4"/>
    <dgm:cxn modelId="{1FC287DB-944C-4535-BAF7-5BE872472F2A}" srcId="{0CA484C1-4263-479A-961F-E8D54E65E051}" destId="{0313133B-51A9-4FA4-982D-FB84993B885F}" srcOrd="3" destOrd="0" parTransId="{E98793C2-579B-4646-AA95-E35698ADB581}" sibTransId="{C9F69690-55F4-49D1-A2BC-0AC36D735A46}"/>
    <dgm:cxn modelId="{6FB511E0-A65A-4977-804C-C99A5693592F}" srcId="{8AEE0A1F-2359-4643-B407-0461B80F4BD6}" destId="{0313E0BC-780B-41B2-B3B3-75B0F7E856AE}" srcOrd="4" destOrd="0" parTransId="{8E7341F2-3255-4F9C-9446-889BAB5A5656}" sibTransId="{3BF45E97-CA53-4C34-8D6A-7286F3D40EAA}"/>
    <dgm:cxn modelId="{72FB88E0-5538-497E-AD1A-3A848267984A}" type="presOf" srcId="{56A258A2-B21A-4E1F-9884-EFA566D82476}" destId="{2843E333-1E84-4076-A0B6-FFA2B609B0B3}" srcOrd="0" destOrd="2" presId="urn:microsoft.com/office/officeart/2005/8/layout/cycle4"/>
    <dgm:cxn modelId="{F0F1B6E4-7FA1-4890-AAA0-F196B49798E6}" srcId="{8AEE0A1F-2359-4643-B407-0461B80F4BD6}" destId="{9748BB60-33A5-4FCE-97CC-20FC9DD935EB}" srcOrd="25" destOrd="0" parTransId="{C6E74FEC-7FF3-4E72-B2CC-C61549F9A15A}" sibTransId="{C5FBFD81-5633-4B89-8330-C92910110852}"/>
    <dgm:cxn modelId="{20FB5DE8-3E9B-4C48-8EB2-8C1D9E341AF9}" srcId="{8AEE0A1F-2359-4643-B407-0461B80F4BD6}" destId="{7EC9309D-B128-4BAC-93E2-226F9FCA5494}" srcOrd="3" destOrd="0" parTransId="{6F2767D7-40CE-4E02-BD6C-06B8954913A3}" sibTransId="{32DAA54B-1AA3-4564-950B-88B4A70B4B1B}"/>
    <dgm:cxn modelId="{F1ACE4E9-250E-4717-B514-C24DED34669A}" type="presOf" srcId="{464CA101-16F5-4973-B070-DFEB8E241E46}" destId="{12631576-1CA0-4E56-AC2C-BF6E87C7D632}" srcOrd="1" destOrd="0" presId="urn:microsoft.com/office/officeart/2005/8/layout/cycle4"/>
    <dgm:cxn modelId="{C1A9D0F0-9D45-4CE6-A0DB-58255E6C1689}" type="presOf" srcId="{7EC9309D-B128-4BAC-93E2-226F9FCA5494}" destId="{C908BAEA-FEEC-4C9A-8A74-0AB217CE1560}" srcOrd="0" destOrd="0" presId="urn:microsoft.com/office/officeart/2005/8/layout/cycle4"/>
    <dgm:cxn modelId="{2A090EF1-F73B-424D-9B32-011E6E4F136B}" type="presOf" srcId="{E0D754F0-D2D9-45EC-90FA-224C42A09EC4}" destId="{12631576-1CA0-4E56-AC2C-BF6E87C7D632}" srcOrd="1" destOrd="5" presId="urn:microsoft.com/office/officeart/2005/8/layout/cycle4"/>
    <dgm:cxn modelId="{C12010F2-0A13-4533-BCC8-B7EC156A3C57}" srcId="{4E89F4F3-40F3-4374-9F83-080767CE6F4C}" destId="{13E83ABD-29FA-4838-AD31-70E833E265ED}" srcOrd="5" destOrd="0" parTransId="{FFCBC954-FE7C-4DD6-B0AA-B90867640BDD}" sibTransId="{8F4B8523-D0EA-4106-8091-9FBC663CC584}"/>
    <dgm:cxn modelId="{5ACEACF6-2332-4B97-8BC4-45CE3DC0CD04}" srcId="{8AEE0A1F-2359-4643-B407-0461B80F4BD6}" destId="{F0A13264-D8BA-452C-ADCE-6C7F07CB595E}" srcOrd="7" destOrd="0" parTransId="{83EB30FF-930D-4BD0-A8DB-1E9CDC5E0C2B}" sibTransId="{5B5929FB-6B59-4197-B49B-8825C7ABBA90}"/>
    <dgm:cxn modelId="{58541AF8-6240-4235-97E2-B46A424F26AE}" srcId="{8AEE0A1F-2359-4643-B407-0461B80F4BD6}" destId="{36D0A1B7-F1FE-4FE4-BDC2-4E9941DB76F4}" srcOrd="13" destOrd="0" parTransId="{4005CA01-D873-4436-923D-DEB841FDB2CC}" sibTransId="{CD2F25A0-6D8B-4817-82DA-65A61BFBB13F}"/>
    <dgm:cxn modelId="{BF5B98F9-32D6-4381-A442-A486AE9E51AC}" srcId="{0CA484C1-4263-479A-961F-E8D54E65E051}" destId="{974136E7-F9B5-4471-BB0E-6741142E706C}" srcOrd="1" destOrd="0" parTransId="{A3648C91-5F38-4957-BCEA-135CF02B5B68}" sibTransId="{CD377B1E-B9A6-4DC8-BEDC-1B9A392FE9B0}"/>
    <dgm:cxn modelId="{D42685CF-F832-44D6-85E4-1095E1C66B14}" type="presParOf" srcId="{4F2A9D4C-C033-40C5-8BD2-6C5304082A68}" destId="{47D533C0-DF17-40F0-9A55-487D312445EC}" srcOrd="0" destOrd="0" presId="urn:microsoft.com/office/officeart/2005/8/layout/cycle4"/>
    <dgm:cxn modelId="{89E9C9BF-AC17-4EF3-B412-66211474C52C}" type="presParOf" srcId="{47D533C0-DF17-40F0-9A55-487D312445EC}" destId="{5F8F7E1B-77C4-46EB-856A-7C80A8D04CCE}" srcOrd="0" destOrd="0" presId="urn:microsoft.com/office/officeart/2005/8/layout/cycle4"/>
    <dgm:cxn modelId="{CFDB73A4-216E-4EB4-AC21-0F714352644F}" type="presParOf" srcId="{5F8F7E1B-77C4-46EB-856A-7C80A8D04CCE}" destId="{25B702DF-BAE4-4D09-BAA1-BB97E4E977D8}" srcOrd="0" destOrd="0" presId="urn:microsoft.com/office/officeart/2005/8/layout/cycle4"/>
    <dgm:cxn modelId="{66FA031B-6A76-4167-B1E3-20E412983EC7}" type="presParOf" srcId="{5F8F7E1B-77C4-46EB-856A-7C80A8D04CCE}" destId="{8E3D9E47-AD89-433B-A15F-FDADC8B3EF45}" srcOrd="1" destOrd="0" presId="urn:microsoft.com/office/officeart/2005/8/layout/cycle4"/>
    <dgm:cxn modelId="{A02B2E5B-5005-4E62-9E2C-E3F3BEBC39AB}" type="presParOf" srcId="{47D533C0-DF17-40F0-9A55-487D312445EC}" destId="{0DD2E339-CED2-47C4-8ECE-9578E9EE64B7}" srcOrd="1" destOrd="0" presId="urn:microsoft.com/office/officeart/2005/8/layout/cycle4"/>
    <dgm:cxn modelId="{1F93CFF4-6F2C-4A31-BD4C-B6A9528069F1}" type="presParOf" srcId="{0DD2E339-CED2-47C4-8ECE-9578E9EE64B7}" destId="{2843E333-1E84-4076-A0B6-FFA2B609B0B3}" srcOrd="0" destOrd="0" presId="urn:microsoft.com/office/officeart/2005/8/layout/cycle4"/>
    <dgm:cxn modelId="{B504A81C-3622-46B9-BD01-AB00F9936B54}" type="presParOf" srcId="{0DD2E339-CED2-47C4-8ECE-9578E9EE64B7}" destId="{4E02CCC6-22A3-4F9C-A307-87F3D7D8A112}" srcOrd="1" destOrd="0" presId="urn:microsoft.com/office/officeart/2005/8/layout/cycle4"/>
    <dgm:cxn modelId="{F6E36D66-E51E-4950-A60A-6B2EE87BB280}" type="presParOf" srcId="{47D533C0-DF17-40F0-9A55-487D312445EC}" destId="{3DFE0AE2-442D-42C8-B7C1-E755C2930430}" srcOrd="2" destOrd="0" presId="urn:microsoft.com/office/officeart/2005/8/layout/cycle4"/>
    <dgm:cxn modelId="{D31FDC29-8FF3-4BAE-9577-0C2DCE04FE3C}" type="presParOf" srcId="{3DFE0AE2-442D-42C8-B7C1-E755C2930430}" destId="{DEE9F17E-A987-41C4-99D8-11D6CD67011C}" srcOrd="0" destOrd="0" presId="urn:microsoft.com/office/officeart/2005/8/layout/cycle4"/>
    <dgm:cxn modelId="{53D23288-7B72-4F3C-BA07-AA98E7F8A673}" type="presParOf" srcId="{3DFE0AE2-442D-42C8-B7C1-E755C2930430}" destId="{6F0624DD-9039-4CCD-A2AB-D799122B2116}" srcOrd="1" destOrd="0" presId="urn:microsoft.com/office/officeart/2005/8/layout/cycle4"/>
    <dgm:cxn modelId="{98331FFC-D66E-436F-8892-499DC6D3D7ED}" type="presParOf" srcId="{47D533C0-DF17-40F0-9A55-487D312445EC}" destId="{36B295D1-FC83-4020-9C76-A7798E5A7A7B}" srcOrd="3" destOrd="0" presId="urn:microsoft.com/office/officeart/2005/8/layout/cycle4"/>
    <dgm:cxn modelId="{3480E79C-6A42-4F7D-A610-153B0A80CDA5}" type="presParOf" srcId="{36B295D1-FC83-4020-9C76-A7798E5A7A7B}" destId="{F11E44CA-032F-4DE5-B47E-59258AE385EF}" srcOrd="0" destOrd="0" presId="urn:microsoft.com/office/officeart/2005/8/layout/cycle4"/>
    <dgm:cxn modelId="{3611DC4F-9E5F-4816-94A9-3079B3752356}" type="presParOf" srcId="{36B295D1-FC83-4020-9C76-A7798E5A7A7B}" destId="{12631576-1CA0-4E56-AC2C-BF6E87C7D632}" srcOrd="1" destOrd="0" presId="urn:microsoft.com/office/officeart/2005/8/layout/cycle4"/>
    <dgm:cxn modelId="{D2D796E7-51B7-4A04-B147-15AE35240785}" type="presParOf" srcId="{47D533C0-DF17-40F0-9A55-487D312445EC}" destId="{27CE24C8-E6D7-4382-9695-FF760FCE5EED}" srcOrd="4" destOrd="0" presId="urn:microsoft.com/office/officeart/2005/8/layout/cycle4"/>
    <dgm:cxn modelId="{ECCDE9E2-9EDC-4433-A198-77C58937EDF5}" type="presParOf" srcId="{4F2A9D4C-C033-40C5-8BD2-6C5304082A68}" destId="{AE6F63FA-514B-4F90-867A-4D9F88AB63BB}" srcOrd="1" destOrd="0" presId="urn:microsoft.com/office/officeart/2005/8/layout/cycle4"/>
    <dgm:cxn modelId="{BBA16829-A745-4910-92FA-B757703DE6BE}" type="presParOf" srcId="{AE6F63FA-514B-4F90-867A-4D9F88AB63BB}" destId="{297DC870-7BAB-41EF-89C7-E2630169D838}" srcOrd="0" destOrd="0" presId="urn:microsoft.com/office/officeart/2005/8/layout/cycle4"/>
    <dgm:cxn modelId="{84A1DF3E-E9DE-4951-9373-88A0B35C7587}" type="presParOf" srcId="{AE6F63FA-514B-4F90-867A-4D9F88AB63BB}" destId="{8A2D2CD5-C497-4BBB-8C0B-937EC31D45D1}" srcOrd="1" destOrd="0" presId="urn:microsoft.com/office/officeart/2005/8/layout/cycle4"/>
    <dgm:cxn modelId="{3BDBCA08-2274-4DCE-ADF4-310F5BCFD6A1}" type="presParOf" srcId="{AE6F63FA-514B-4F90-867A-4D9F88AB63BB}" destId="{E173B94C-DD48-4865-8C5F-0DC1EE268104}" srcOrd="2" destOrd="0" presId="urn:microsoft.com/office/officeart/2005/8/layout/cycle4"/>
    <dgm:cxn modelId="{10D7A255-2E9E-40B6-8357-5D23B4FE3C14}" type="presParOf" srcId="{AE6F63FA-514B-4F90-867A-4D9F88AB63BB}" destId="{C908BAEA-FEEC-4C9A-8A74-0AB217CE1560}" srcOrd="3" destOrd="0" presId="urn:microsoft.com/office/officeart/2005/8/layout/cycle4"/>
    <dgm:cxn modelId="{3C4AAD16-6BD1-4CF7-A870-ADFE950E67B8}" type="presParOf" srcId="{AE6F63FA-514B-4F90-867A-4D9F88AB63BB}" destId="{ADBF3339-7FA0-42EE-A1C3-1F488B68E77C}" srcOrd="4" destOrd="0" presId="urn:microsoft.com/office/officeart/2005/8/layout/cycle4"/>
    <dgm:cxn modelId="{AAEC0D53-632C-4D2C-8491-372311D5FF16}" type="presParOf" srcId="{4F2A9D4C-C033-40C5-8BD2-6C5304082A68}" destId="{688B74D5-8ACA-4CB1-905C-2E7A630D78DF}" srcOrd="2" destOrd="0" presId="urn:microsoft.com/office/officeart/2005/8/layout/cycle4"/>
    <dgm:cxn modelId="{993F2F2A-1D65-462D-A8D9-CCFE4E7C1EA1}" type="presParOf" srcId="{4F2A9D4C-C033-40C5-8BD2-6C5304082A68}" destId="{F202393A-0806-4780-ACB8-8392FA6DD19F}" srcOrd="3" destOrd="0" presId="urn:microsoft.com/office/officeart/2005/8/layout/cycle4"/>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D10B859D-D393-4FDE-8963-E6A6AED69ADF}" type="doc">
      <dgm:prSet loTypeId="urn:microsoft.com/office/officeart/2009/layout/CircleArrowProcess" loCatId="cycle" qsTypeId="urn:microsoft.com/office/officeart/2005/8/quickstyle/simple1" qsCatId="simple" csTypeId="urn:microsoft.com/office/officeart/2005/8/colors/colorful5" csCatId="colorful" phldr="1"/>
      <dgm:spPr/>
      <dgm:t>
        <a:bodyPr/>
        <a:lstStyle/>
        <a:p>
          <a:endParaRPr lang="es-HN"/>
        </a:p>
      </dgm:t>
    </dgm:pt>
    <dgm:pt modelId="{A1CBADD1-3E6B-4687-A924-7AB79620CF88}">
      <dgm:prSet phldrT="[Texto]" custT="1"/>
      <dgm:spPr/>
      <dgm:t>
        <a:bodyPr/>
        <a:lstStyle/>
        <a:p>
          <a:pPr algn="ctr"/>
          <a:r>
            <a:rPr lang="es-HN" sz="1000">
              <a:latin typeface="Times New Roman" panose="02020603050405020304" pitchFamily="18" charset="0"/>
              <a:cs typeface="Times New Roman" panose="02020603050405020304" pitchFamily="18" charset="0"/>
            </a:rPr>
            <a:t>Misión de la carrera</a:t>
          </a:r>
        </a:p>
      </dgm:t>
    </dgm:pt>
    <dgm:pt modelId="{CE5E9DFD-93A1-4E39-9719-1DEE00EBA4F8}" type="parTrans" cxnId="{BF28D28F-20E2-4C66-8555-60C0B849F961}">
      <dgm:prSet/>
      <dgm:spPr/>
      <dgm:t>
        <a:bodyPr/>
        <a:lstStyle/>
        <a:p>
          <a:pPr algn="ctr"/>
          <a:endParaRPr lang="es-HN" sz="1000">
            <a:latin typeface="Times New Roman" panose="02020603050405020304" pitchFamily="18" charset="0"/>
            <a:cs typeface="Times New Roman" panose="02020603050405020304" pitchFamily="18" charset="0"/>
          </a:endParaRPr>
        </a:p>
      </dgm:t>
    </dgm:pt>
    <dgm:pt modelId="{5E8CE2A1-928E-4E09-AF5C-6C2386D1D256}" type="sibTrans" cxnId="{BF28D28F-20E2-4C66-8555-60C0B849F961}">
      <dgm:prSet/>
      <dgm:spPr/>
      <dgm:t>
        <a:bodyPr/>
        <a:lstStyle/>
        <a:p>
          <a:pPr algn="ctr"/>
          <a:endParaRPr lang="es-HN" sz="1000">
            <a:latin typeface="Times New Roman" panose="02020603050405020304" pitchFamily="18" charset="0"/>
            <a:cs typeface="Times New Roman" panose="02020603050405020304" pitchFamily="18" charset="0"/>
          </a:endParaRPr>
        </a:p>
      </dgm:t>
    </dgm:pt>
    <dgm:pt modelId="{C837DFEE-FA60-4826-AAF8-EF2B7544074C}">
      <dgm:prSet phldrT="[Texto]" custT="1"/>
      <dgm:spPr/>
      <dgm:t>
        <a:bodyPr/>
        <a:lstStyle/>
        <a:p>
          <a:pPr algn="ctr"/>
          <a:r>
            <a:rPr lang="es-HN" sz="1000">
              <a:latin typeface="Times New Roman" panose="02020603050405020304" pitchFamily="18" charset="0"/>
              <a:cs typeface="Times New Roman" panose="02020603050405020304" pitchFamily="18" charset="0"/>
            </a:rPr>
            <a:t>Análisis de la situación</a:t>
          </a:r>
        </a:p>
      </dgm:t>
    </dgm:pt>
    <dgm:pt modelId="{D2C77355-027B-4E23-A7EF-7CABDDA6B073}" type="parTrans" cxnId="{8E70F2A5-F193-4962-ACE2-4E47F303B08C}">
      <dgm:prSet/>
      <dgm:spPr/>
      <dgm:t>
        <a:bodyPr/>
        <a:lstStyle/>
        <a:p>
          <a:pPr algn="ctr"/>
          <a:endParaRPr lang="es-HN" sz="1000">
            <a:latin typeface="Times New Roman" panose="02020603050405020304" pitchFamily="18" charset="0"/>
            <a:cs typeface="Times New Roman" panose="02020603050405020304" pitchFamily="18" charset="0"/>
          </a:endParaRPr>
        </a:p>
      </dgm:t>
    </dgm:pt>
    <dgm:pt modelId="{362C7B43-C1DF-48B4-A07A-4245E72077E0}" type="sibTrans" cxnId="{8E70F2A5-F193-4962-ACE2-4E47F303B08C}">
      <dgm:prSet/>
      <dgm:spPr/>
      <dgm:t>
        <a:bodyPr/>
        <a:lstStyle/>
        <a:p>
          <a:pPr algn="ctr"/>
          <a:endParaRPr lang="es-HN" sz="1000">
            <a:latin typeface="Times New Roman" panose="02020603050405020304" pitchFamily="18" charset="0"/>
            <a:cs typeface="Times New Roman" panose="02020603050405020304" pitchFamily="18" charset="0"/>
          </a:endParaRPr>
        </a:p>
      </dgm:t>
    </dgm:pt>
    <dgm:pt modelId="{32C1B51E-EFCA-40D2-9DBA-CC7CCCE78243}">
      <dgm:prSet phldrT="[Texto]" custT="1"/>
      <dgm:spPr/>
      <dgm:t>
        <a:bodyPr/>
        <a:lstStyle/>
        <a:p>
          <a:pPr algn="ctr"/>
          <a:r>
            <a:rPr lang="es-HN" sz="1000">
              <a:latin typeface="Times New Roman" panose="02020603050405020304" pitchFamily="18" charset="0"/>
              <a:cs typeface="Times New Roman" panose="02020603050405020304" pitchFamily="18" charset="0"/>
            </a:rPr>
            <a:t>Objetivos</a:t>
          </a:r>
        </a:p>
      </dgm:t>
    </dgm:pt>
    <dgm:pt modelId="{7080DF4C-A444-498B-B0A6-F4A44D5867DE}" type="parTrans" cxnId="{76D31475-1547-4E10-B97F-2DCEF16F8153}">
      <dgm:prSet/>
      <dgm:spPr/>
      <dgm:t>
        <a:bodyPr/>
        <a:lstStyle/>
        <a:p>
          <a:pPr algn="ctr"/>
          <a:endParaRPr lang="es-HN" sz="1000">
            <a:latin typeface="Times New Roman" panose="02020603050405020304" pitchFamily="18" charset="0"/>
            <a:cs typeface="Times New Roman" panose="02020603050405020304" pitchFamily="18" charset="0"/>
          </a:endParaRPr>
        </a:p>
      </dgm:t>
    </dgm:pt>
    <dgm:pt modelId="{4220A207-B7CD-4716-B83D-8304796729D5}" type="sibTrans" cxnId="{76D31475-1547-4E10-B97F-2DCEF16F8153}">
      <dgm:prSet/>
      <dgm:spPr/>
      <dgm:t>
        <a:bodyPr/>
        <a:lstStyle/>
        <a:p>
          <a:pPr algn="ctr"/>
          <a:endParaRPr lang="es-HN" sz="1000">
            <a:latin typeface="Times New Roman" panose="02020603050405020304" pitchFamily="18" charset="0"/>
            <a:cs typeface="Times New Roman" panose="02020603050405020304" pitchFamily="18" charset="0"/>
          </a:endParaRPr>
        </a:p>
      </dgm:t>
    </dgm:pt>
    <dgm:pt modelId="{D8B9E319-9798-4A49-95B9-8972B8467B4F}" type="pres">
      <dgm:prSet presAssocID="{D10B859D-D393-4FDE-8963-E6A6AED69ADF}" presName="Name0" presStyleCnt="0">
        <dgm:presLayoutVars>
          <dgm:chMax val="7"/>
          <dgm:chPref val="7"/>
          <dgm:dir/>
          <dgm:animLvl val="lvl"/>
        </dgm:presLayoutVars>
      </dgm:prSet>
      <dgm:spPr/>
    </dgm:pt>
    <dgm:pt modelId="{9679E9D0-72D8-4EEC-81DD-CFAE3009349C}" type="pres">
      <dgm:prSet presAssocID="{A1CBADD1-3E6B-4687-A924-7AB79620CF88}" presName="Accent1" presStyleCnt="0"/>
      <dgm:spPr/>
    </dgm:pt>
    <dgm:pt modelId="{60B64D6D-49FB-4FF4-A1EA-8825202EEB70}" type="pres">
      <dgm:prSet presAssocID="{A1CBADD1-3E6B-4687-A924-7AB79620CF88}" presName="Accent" presStyleLbl="node1" presStyleIdx="0" presStyleCnt="3"/>
      <dgm:spPr/>
    </dgm:pt>
    <dgm:pt modelId="{701256E7-44A8-46B0-A0AC-B289A8530232}" type="pres">
      <dgm:prSet presAssocID="{A1CBADD1-3E6B-4687-A924-7AB79620CF88}" presName="Parent1" presStyleLbl="revTx" presStyleIdx="0" presStyleCnt="3">
        <dgm:presLayoutVars>
          <dgm:chMax val="1"/>
          <dgm:chPref val="1"/>
          <dgm:bulletEnabled val="1"/>
        </dgm:presLayoutVars>
      </dgm:prSet>
      <dgm:spPr/>
    </dgm:pt>
    <dgm:pt modelId="{7DF2CDAB-C4DF-4526-B3E4-505C11EEFAEA}" type="pres">
      <dgm:prSet presAssocID="{C837DFEE-FA60-4826-AAF8-EF2B7544074C}" presName="Accent2" presStyleCnt="0"/>
      <dgm:spPr/>
    </dgm:pt>
    <dgm:pt modelId="{FCCC9D4A-54A2-463E-B7B8-D54BF60AB3E4}" type="pres">
      <dgm:prSet presAssocID="{C837DFEE-FA60-4826-AAF8-EF2B7544074C}" presName="Accent" presStyleLbl="node1" presStyleIdx="1" presStyleCnt="3"/>
      <dgm:spPr/>
    </dgm:pt>
    <dgm:pt modelId="{8D39E84D-F295-43D9-894F-65F606B4B731}" type="pres">
      <dgm:prSet presAssocID="{C837DFEE-FA60-4826-AAF8-EF2B7544074C}" presName="Parent2" presStyleLbl="revTx" presStyleIdx="1" presStyleCnt="3">
        <dgm:presLayoutVars>
          <dgm:chMax val="1"/>
          <dgm:chPref val="1"/>
          <dgm:bulletEnabled val="1"/>
        </dgm:presLayoutVars>
      </dgm:prSet>
      <dgm:spPr/>
    </dgm:pt>
    <dgm:pt modelId="{A09D766C-CAE4-4A38-B572-279C30DB671D}" type="pres">
      <dgm:prSet presAssocID="{32C1B51E-EFCA-40D2-9DBA-CC7CCCE78243}" presName="Accent3" presStyleCnt="0"/>
      <dgm:spPr/>
    </dgm:pt>
    <dgm:pt modelId="{BC38B760-A08F-4616-A5AD-209B9A512621}" type="pres">
      <dgm:prSet presAssocID="{32C1B51E-EFCA-40D2-9DBA-CC7CCCE78243}" presName="Accent" presStyleLbl="node1" presStyleIdx="2" presStyleCnt="3"/>
      <dgm:spPr/>
    </dgm:pt>
    <dgm:pt modelId="{643450FC-6026-4A11-8A6D-2D33413FEA0A}" type="pres">
      <dgm:prSet presAssocID="{32C1B51E-EFCA-40D2-9DBA-CC7CCCE78243}" presName="Parent3" presStyleLbl="revTx" presStyleIdx="2" presStyleCnt="3">
        <dgm:presLayoutVars>
          <dgm:chMax val="1"/>
          <dgm:chPref val="1"/>
          <dgm:bulletEnabled val="1"/>
        </dgm:presLayoutVars>
      </dgm:prSet>
      <dgm:spPr/>
    </dgm:pt>
  </dgm:ptLst>
  <dgm:cxnLst>
    <dgm:cxn modelId="{1CC99562-8E76-4D29-9592-6978C26BEA2A}" type="presOf" srcId="{D10B859D-D393-4FDE-8963-E6A6AED69ADF}" destId="{D8B9E319-9798-4A49-95B9-8972B8467B4F}" srcOrd="0" destOrd="0" presId="urn:microsoft.com/office/officeart/2009/layout/CircleArrowProcess"/>
    <dgm:cxn modelId="{76D31475-1547-4E10-B97F-2DCEF16F8153}" srcId="{D10B859D-D393-4FDE-8963-E6A6AED69ADF}" destId="{32C1B51E-EFCA-40D2-9DBA-CC7CCCE78243}" srcOrd="2" destOrd="0" parTransId="{7080DF4C-A444-498B-B0A6-F4A44D5867DE}" sibTransId="{4220A207-B7CD-4716-B83D-8304796729D5}"/>
    <dgm:cxn modelId="{BF28D28F-20E2-4C66-8555-60C0B849F961}" srcId="{D10B859D-D393-4FDE-8963-E6A6AED69ADF}" destId="{A1CBADD1-3E6B-4687-A924-7AB79620CF88}" srcOrd="0" destOrd="0" parTransId="{CE5E9DFD-93A1-4E39-9719-1DEE00EBA4F8}" sibTransId="{5E8CE2A1-928E-4E09-AF5C-6C2386D1D256}"/>
    <dgm:cxn modelId="{CF55ED9D-2E81-44AD-8737-B0D7AB2EE26F}" type="presOf" srcId="{A1CBADD1-3E6B-4687-A924-7AB79620CF88}" destId="{701256E7-44A8-46B0-A0AC-B289A8530232}" srcOrd="0" destOrd="0" presId="urn:microsoft.com/office/officeart/2009/layout/CircleArrowProcess"/>
    <dgm:cxn modelId="{9AB049A5-32D8-4E42-87FA-AC95AF176B25}" type="presOf" srcId="{32C1B51E-EFCA-40D2-9DBA-CC7CCCE78243}" destId="{643450FC-6026-4A11-8A6D-2D33413FEA0A}" srcOrd="0" destOrd="0" presId="urn:microsoft.com/office/officeart/2009/layout/CircleArrowProcess"/>
    <dgm:cxn modelId="{8E70F2A5-F193-4962-ACE2-4E47F303B08C}" srcId="{D10B859D-D393-4FDE-8963-E6A6AED69ADF}" destId="{C837DFEE-FA60-4826-AAF8-EF2B7544074C}" srcOrd="1" destOrd="0" parTransId="{D2C77355-027B-4E23-A7EF-7CABDDA6B073}" sibTransId="{362C7B43-C1DF-48B4-A07A-4245E72077E0}"/>
    <dgm:cxn modelId="{BBC06AE1-6459-49A6-B540-75CF1025BB67}" type="presOf" srcId="{C837DFEE-FA60-4826-AAF8-EF2B7544074C}" destId="{8D39E84D-F295-43D9-894F-65F606B4B731}" srcOrd="0" destOrd="0" presId="urn:microsoft.com/office/officeart/2009/layout/CircleArrowProcess"/>
    <dgm:cxn modelId="{E0115C96-BBE4-4559-8234-E989B904E867}" type="presParOf" srcId="{D8B9E319-9798-4A49-95B9-8972B8467B4F}" destId="{9679E9D0-72D8-4EEC-81DD-CFAE3009349C}" srcOrd="0" destOrd="0" presId="urn:microsoft.com/office/officeart/2009/layout/CircleArrowProcess"/>
    <dgm:cxn modelId="{63EA4FE2-53AA-4511-9C69-F114BF283B88}" type="presParOf" srcId="{9679E9D0-72D8-4EEC-81DD-CFAE3009349C}" destId="{60B64D6D-49FB-4FF4-A1EA-8825202EEB70}" srcOrd="0" destOrd="0" presId="urn:microsoft.com/office/officeart/2009/layout/CircleArrowProcess"/>
    <dgm:cxn modelId="{3F39BC84-25D1-42BC-B015-DE273DBC8A6B}" type="presParOf" srcId="{D8B9E319-9798-4A49-95B9-8972B8467B4F}" destId="{701256E7-44A8-46B0-A0AC-B289A8530232}" srcOrd="1" destOrd="0" presId="urn:microsoft.com/office/officeart/2009/layout/CircleArrowProcess"/>
    <dgm:cxn modelId="{DFEEE4EA-3170-4BC9-A85C-5188AE56D9FE}" type="presParOf" srcId="{D8B9E319-9798-4A49-95B9-8972B8467B4F}" destId="{7DF2CDAB-C4DF-4526-B3E4-505C11EEFAEA}" srcOrd="2" destOrd="0" presId="urn:microsoft.com/office/officeart/2009/layout/CircleArrowProcess"/>
    <dgm:cxn modelId="{6917504C-D0F4-4D31-B895-4F780B6E5E1B}" type="presParOf" srcId="{7DF2CDAB-C4DF-4526-B3E4-505C11EEFAEA}" destId="{FCCC9D4A-54A2-463E-B7B8-D54BF60AB3E4}" srcOrd="0" destOrd="0" presId="urn:microsoft.com/office/officeart/2009/layout/CircleArrowProcess"/>
    <dgm:cxn modelId="{B81BCE50-4F20-4B97-A0AE-CB730F79F2D3}" type="presParOf" srcId="{D8B9E319-9798-4A49-95B9-8972B8467B4F}" destId="{8D39E84D-F295-43D9-894F-65F606B4B731}" srcOrd="3" destOrd="0" presId="urn:microsoft.com/office/officeart/2009/layout/CircleArrowProcess"/>
    <dgm:cxn modelId="{7B20A675-3B49-4BC3-A376-23A15CA331EA}" type="presParOf" srcId="{D8B9E319-9798-4A49-95B9-8972B8467B4F}" destId="{A09D766C-CAE4-4A38-B572-279C30DB671D}" srcOrd="4" destOrd="0" presId="urn:microsoft.com/office/officeart/2009/layout/CircleArrowProcess"/>
    <dgm:cxn modelId="{692DD703-7365-4446-A0E1-1388ED4CFA3B}" type="presParOf" srcId="{A09D766C-CAE4-4A38-B572-279C30DB671D}" destId="{BC38B760-A08F-4616-A5AD-209B9A512621}" srcOrd="0" destOrd="0" presId="urn:microsoft.com/office/officeart/2009/layout/CircleArrowProcess"/>
    <dgm:cxn modelId="{481E9F31-06AE-4DD2-AC7E-9ECB34421A28}" type="presParOf" srcId="{D8B9E319-9798-4A49-95B9-8972B8467B4F}" destId="{643450FC-6026-4A11-8A6D-2D33413FEA0A}" srcOrd="5" destOrd="0" presId="urn:microsoft.com/office/officeart/2009/layout/CircleArrowProcess"/>
  </dgm:cxnLst>
  <dgm:bg/>
  <dgm:whole>
    <a:ln>
      <a:solidFill>
        <a:schemeClr val="accent1"/>
      </a:solidFill>
    </a:ln>
  </dgm:whole>
  <dgm:extLst>
    <a:ext uri="http://schemas.microsoft.com/office/drawing/2008/diagram">
      <dsp:dataModelExt xmlns:dsp="http://schemas.microsoft.com/office/drawing/2008/diagram" relId="rId42"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0260789D-ED48-4F24-BE4D-A1CA7818FCD5}" type="doc">
      <dgm:prSet loTypeId="urn:microsoft.com/office/officeart/2009/layout/CircleArrowProcess" loCatId="cycle" qsTypeId="urn:microsoft.com/office/officeart/2005/8/quickstyle/simple1" qsCatId="simple" csTypeId="urn:microsoft.com/office/officeart/2005/8/colors/colorful5" csCatId="colorful" phldr="1"/>
      <dgm:spPr/>
      <dgm:t>
        <a:bodyPr/>
        <a:lstStyle/>
        <a:p>
          <a:endParaRPr lang="es-HN"/>
        </a:p>
      </dgm:t>
    </dgm:pt>
    <dgm:pt modelId="{585C734B-AD16-4FED-89C9-57327DACA520}">
      <dgm:prSet phldrT="[Texto]" custT="1"/>
      <dgm:spPr/>
      <dgm:t>
        <a:bodyPr/>
        <a:lstStyle/>
        <a:p>
          <a:pPr algn="ctr"/>
          <a:r>
            <a:rPr lang="es-HN" sz="1000">
              <a:latin typeface="Times New Roman" panose="02020603050405020304" pitchFamily="18" charset="0"/>
              <a:cs typeface="Times New Roman" panose="02020603050405020304" pitchFamily="18" charset="0"/>
            </a:rPr>
            <a:t>Estrategias de Marketing</a:t>
          </a:r>
        </a:p>
      </dgm:t>
    </dgm:pt>
    <dgm:pt modelId="{2468C5FA-D09C-463B-8D5C-61104CEE8C9E}" type="parTrans" cxnId="{645E972B-BCB0-4C9C-AAF2-7FDBC1FBB8D8}">
      <dgm:prSet/>
      <dgm:spPr/>
      <dgm:t>
        <a:bodyPr/>
        <a:lstStyle/>
        <a:p>
          <a:endParaRPr lang="es-HN" sz="1000">
            <a:latin typeface="Times New Roman" panose="02020603050405020304" pitchFamily="18" charset="0"/>
            <a:cs typeface="Times New Roman" panose="02020603050405020304" pitchFamily="18" charset="0"/>
          </a:endParaRPr>
        </a:p>
      </dgm:t>
    </dgm:pt>
    <dgm:pt modelId="{7F082755-52E7-4D4F-AC50-EAFFB065C197}" type="sibTrans" cxnId="{645E972B-BCB0-4C9C-AAF2-7FDBC1FBB8D8}">
      <dgm:prSet/>
      <dgm:spPr/>
      <dgm:t>
        <a:bodyPr/>
        <a:lstStyle/>
        <a:p>
          <a:endParaRPr lang="es-HN" sz="1000">
            <a:latin typeface="Times New Roman" panose="02020603050405020304" pitchFamily="18" charset="0"/>
            <a:cs typeface="Times New Roman" panose="02020603050405020304" pitchFamily="18" charset="0"/>
          </a:endParaRPr>
        </a:p>
      </dgm:t>
    </dgm:pt>
    <dgm:pt modelId="{C89E2355-46B2-4885-8B99-4866C46817E4}">
      <dgm:prSet phldrT="[Texto]" custT="1"/>
      <dgm:spPr/>
      <dgm:t>
        <a:bodyPr/>
        <a:lstStyle/>
        <a:p>
          <a:r>
            <a:rPr lang="es-HN" sz="1000">
              <a:latin typeface="Times New Roman" panose="02020603050405020304" pitchFamily="18" charset="0"/>
              <a:cs typeface="Times New Roman" panose="02020603050405020304" pitchFamily="18" charset="0"/>
            </a:rPr>
            <a:t>Control de Evaluación</a:t>
          </a:r>
        </a:p>
      </dgm:t>
    </dgm:pt>
    <dgm:pt modelId="{0A627D20-F612-42D3-8AB7-068221A09FB3}" type="parTrans" cxnId="{D5EBAD87-8A6D-433B-B663-F36FB2783CAC}">
      <dgm:prSet/>
      <dgm:spPr/>
      <dgm:t>
        <a:bodyPr/>
        <a:lstStyle/>
        <a:p>
          <a:endParaRPr lang="es-HN" sz="1000">
            <a:latin typeface="Times New Roman" panose="02020603050405020304" pitchFamily="18" charset="0"/>
            <a:cs typeface="Times New Roman" panose="02020603050405020304" pitchFamily="18" charset="0"/>
          </a:endParaRPr>
        </a:p>
      </dgm:t>
    </dgm:pt>
    <dgm:pt modelId="{3039B50D-EFC3-463A-9B3A-3B4A62FA93A9}" type="sibTrans" cxnId="{D5EBAD87-8A6D-433B-B663-F36FB2783CAC}">
      <dgm:prSet/>
      <dgm:spPr/>
      <dgm:t>
        <a:bodyPr/>
        <a:lstStyle/>
        <a:p>
          <a:endParaRPr lang="es-HN" sz="1000">
            <a:latin typeface="Times New Roman" panose="02020603050405020304" pitchFamily="18" charset="0"/>
            <a:cs typeface="Times New Roman" panose="02020603050405020304" pitchFamily="18" charset="0"/>
          </a:endParaRPr>
        </a:p>
      </dgm:t>
    </dgm:pt>
    <dgm:pt modelId="{7BA7C7D5-F603-4372-B6D4-27D9DB754053}">
      <dgm:prSet custT="1"/>
      <dgm:spPr/>
      <dgm:t>
        <a:bodyPr/>
        <a:lstStyle/>
        <a:p>
          <a:r>
            <a:rPr lang="es-HN" sz="1000">
              <a:latin typeface="Times New Roman" panose="02020603050405020304" pitchFamily="18" charset="0"/>
              <a:cs typeface="Times New Roman" panose="02020603050405020304" pitchFamily="18" charset="0"/>
            </a:rPr>
            <a:t>Producto</a:t>
          </a:r>
        </a:p>
      </dgm:t>
    </dgm:pt>
    <dgm:pt modelId="{267B3426-65E2-41C7-8BC8-C7BEEB1E3C43}" type="parTrans" cxnId="{2EC950DF-1180-4428-9E10-8C887513F6CF}">
      <dgm:prSet/>
      <dgm:spPr/>
      <dgm:t>
        <a:bodyPr/>
        <a:lstStyle/>
        <a:p>
          <a:endParaRPr lang="es-HN" sz="1000">
            <a:latin typeface="Times New Roman" panose="02020603050405020304" pitchFamily="18" charset="0"/>
            <a:cs typeface="Times New Roman" panose="02020603050405020304" pitchFamily="18" charset="0"/>
          </a:endParaRPr>
        </a:p>
      </dgm:t>
    </dgm:pt>
    <dgm:pt modelId="{44705B6F-9950-4CAF-8CD2-D1394C8C0A2D}" type="sibTrans" cxnId="{2EC950DF-1180-4428-9E10-8C887513F6CF}">
      <dgm:prSet/>
      <dgm:spPr/>
      <dgm:t>
        <a:bodyPr/>
        <a:lstStyle/>
        <a:p>
          <a:endParaRPr lang="es-HN" sz="1000">
            <a:latin typeface="Times New Roman" panose="02020603050405020304" pitchFamily="18" charset="0"/>
            <a:cs typeface="Times New Roman" panose="02020603050405020304" pitchFamily="18" charset="0"/>
          </a:endParaRPr>
        </a:p>
      </dgm:t>
    </dgm:pt>
    <dgm:pt modelId="{AA1759C5-8178-4C70-89B2-FE099461DB08}">
      <dgm:prSet custT="1"/>
      <dgm:spPr/>
      <dgm:t>
        <a:bodyPr/>
        <a:lstStyle/>
        <a:p>
          <a:r>
            <a:rPr lang="es-HN" sz="1000">
              <a:latin typeface="Times New Roman" panose="02020603050405020304" pitchFamily="18" charset="0"/>
              <a:cs typeface="Times New Roman" panose="02020603050405020304" pitchFamily="18" charset="0"/>
            </a:rPr>
            <a:t>Plaza</a:t>
          </a:r>
        </a:p>
      </dgm:t>
    </dgm:pt>
    <dgm:pt modelId="{D6C753D9-BFC5-43E2-BA46-ACF780C5F38B}" type="parTrans" cxnId="{412A7F36-FB46-4CA9-93AE-0F23893FBCD6}">
      <dgm:prSet/>
      <dgm:spPr/>
      <dgm:t>
        <a:bodyPr/>
        <a:lstStyle/>
        <a:p>
          <a:endParaRPr lang="es-HN" sz="1000">
            <a:latin typeface="Times New Roman" panose="02020603050405020304" pitchFamily="18" charset="0"/>
            <a:cs typeface="Times New Roman" panose="02020603050405020304" pitchFamily="18" charset="0"/>
          </a:endParaRPr>
        </a:p>
      </dgm:t>
    </dgm:pt>
    <dgm:pt modelId="{24CA63AB-B3F0-4CAA-B04E-4CE6E5C61FB2}" type="sibTrans" cxnId="{412A7F36-FB46-4CA9-93AE-0F23893FBCD6}">
      <dgm:prSet/>
      <dgm:spPr/>
      <dgm:t>
        <a:bodyPr/>
        <a:lstStyle/>
        <a:p>
          <a:endParaRPr lang="es-HN" sz="1000">
            <a:latin typeface="Times New Roman" panose="02020603050405020304" pitchFamily="18" charset="0"/>
            <a:cs typeface="Times New Roman" panose="02020603050405020304" pitchFamily="18" charset="0"/>
          </a:endParaRPr>
        </a:p>
      </dgm:t>
    </dgm:pt>
    <dgm:pt modelId="{1692E39E-C3E5-45FC-8E28-8E18A6EA8A6A}">
      <dgm:prSet custT="1"/>
      <dgm:spPr/>
      <dgm:t>
        <a:bodyPr/>
        <a:lstStyle/>
        <a:p>
          <a:r>
            <a:rPr lang="es-HN" sz="1000">
              <a:latin typeface="Times New Roman" panose="02020603050405020304" pitchFamily="18" charset="0"/>
              <a:cs typeface="Times New Roman" panose="02020603050405020304" pitchFamily="18" charset="0"/>
            </a:rPr>
            <a:t>Promoción </a:t>
          </a:r>
        </a:p>
      </dgm:t>
    </dgm:pt>
    <dgm:pt modelId="{A654B5E4-16DF-48A4-9ADA-0D7D31FA5BED}" type="parTrans" cxnId="{A055F036-1FEC-4DF3-8018-489D8A176C90}">
      <dgm:prSet/>
      <dgm:spPr/>
      <dgm:t>
        <a:bodyPr/>
        <a:lstStyle/>
        <a:p>
          <a:endParaRPr lang="es-HN" sz="1000">
            <a:latin typeface="Times New Roman" panose="02020603050405020304" pitchFamily="18" charset="0"/>
            <a:cs typeface="Times New Roman" panose="02020603050405020304" pitchFamily="18" charset="0"/>
          </a:endParaRPr>
        </a:p>
      </dgm:t>
    </dgm:pt>
    <dgm:pt modelId="{016EA644-465F-4901-8C0E-D4EAD03121C8}" type="sibTrans" cxnId="{A055F036-1FEC-4DF3-8018-489D8A176C90}">
      <dgm:prSet/>
      <dgm:spPr/>
      <dgm:t>
        <a:bodyPr/>
        <a:lstStyle/>
        <a:p>
          <a:endParaRPr lang="es-HN" sz="1000">
            <a:latin typeface="Times New Roman" panose="02020603050405020304" pitchFamily="18" charset="0"/>
            <a:cs typeface="Times New Roman" panose="02020603050405020304" pitchFamily="18" charset="0"/>
          </a:endParaRPr>
        </a:p>
      </dgm:t>
    </dgm:pt>
    <dgm:pt modelId="{A3172AEC-5643-47CF-B886-55ED2E100306}">
      <dgm:prSet custT="1"/>
      <dgm:spPr/>
      <dgm:t>
        <a:bodyPr/>
        <a:lstStyle/>
        <a:p>
          <a:r>
            <a:rPr lang="es-HN" sz="1000">
              <a:latin typeface="Times New Roman" panose="02020603050405020304" pitchFamily="18" charset="0"/>
              <a:cs typeface="Times New Roman" panose="02020603050405020304" pitchFamily="18" charset="0"/>
            </a:rPr>
            <a:t>Precio</a:t>
          </a:r>
        </a:p>
      </dgm:t>
    </dgm:pt>
    <dgm:pt modelId="{610AA9E6-5CC9-4EC1-8042-DE925D785300}" type="parTrans" cxnId="{B587F1D7-C6EC-4A27-91F4-21CAB5376EAC}">
      <dgm:prSet/>
      <dgm:spPr/>
      <dgm:t>
        <a:bodyPr/>
        <a:lstStyle/>
        <a:p>
          <a:endParaRPr lang="es-HN"/>
        </a:p>
      </dgm:t>
    </dgm:pt>
    <dgm:pt modelId="{623B3CAB-0365-464F-AF96-40B3BE03C7E8}" type="sibTrans" cxnId="{B587F1D7-C6EC-4A27-91F4-21CAB5376EAC}">
      <dgm:prSet/>
      <dgm:spPr/>
      <dgm:t>
        <a:bodyPr/>
        <a:lstStyle/>
        <a:p>
          <a:endParaRPr lang="es-HN"/>
        </a:p>
      </dgm:t>
    </dgm:pt>
    <dgm:pt modelId="{C991C35C-7FF2-4AC6-A19C-585AFAB2E642}" type="pres">
      <dgm:prSet presAssocID="{0260789D-ED48-4F24-BE4D-A1CA7818FCD5}" presName="Name0" presStyleCnt="0">
        <dgm:presLayoutVars>
          <dgm:chMax val="7"/>
          <dgm:chPref val="7"/>
          <dgm:dir/>
          <dgm:animLvl val="lvl"/>
        </dgm:presLayoutVars>
      </dgm:prSet>
      <dgm:spPr/>
    </dgm:pt>
    <dgm:pt modelId="{09472E38-97B4-48B0-B0E6-9075DDA8104B}" type="pres">
      <dgm:prSet presAssocID="{585C734B-AD16-4FED-89C9-57327DACA520}" presName="Accent1" presStyleCnt="0"/>
      <dgm:spPr/>
    </dgm:pt>
    <dgm:pt modelId="{B8217BFD-CF20-46BD-B51C-077BAB6D19B7}" type="pres">
      <dgm:prSet presAssocID="{585C734B-AD16-4FED-89C9-57327DACA520}" presName="Accent" presStyleLbl="node1" presStyleIdx="0" presStyleCnt="2"/>
      <dgm:spPr/>
    </dgm:pt>
    <dgm:pt modelId="{971BC284-892B-4938-AEBD-328882A009DC}" type="pres">
      <dgm:prSet presAssocID="{585C734B-AD16-4FED-89C9-57327DACA520}" presName="Child1" presStyleLbl="revTx" presStyleIdx="0" presStyleCnt="3">
        <dgm:presLayoutVars>
          <dgm:chMax val="0"/>
          <dgm:chPref val="0"/>
          <dgm:bulletEnabled val="1"/>
        </dgm:presLayoutVars>
      </dgm:prSet>
      <dgm:spPr/>
    </dgm:pt>
    <dgm:pt modelId="{C4D98F6D-E2EF-4C0F-9CC2-CCE93AC65F6C}" type="pres">
      <dgm:prSet presAssocID="{585C734B-AD16-4FED-89C9-57327DACA520}" presName="Parent1" presStyleLbl="revTx" presStyleIdx="1" presStyleCnt="3">
        <dgm:presLayoutVars>
          <dgm:chMax val="1"/>
          <dgm:chPref val="1"/>
          <dgm:bulletEnabled val="1"/>
        </dgm:presLayoutVars>
      </dgm:prSet>
      <dgm:spPr/>
    </dgm:pt>
    <dgm:pt modelId="{50511BF9-03DD-4683-AC56-EEA5C2238D33}" type="pres">
      <dgm:prSet presAssocID="{C89E2355-46B2-4885-8B99-4866C46817E4}" presName="Accent2" presStyleCnt="0"/>
      <dgm:spPr/>
    </dgm:pt>
    <dgm:pt modelId="{6962AE3F-2A56-4FB5-A0F6-1B26410AC88B}" type="pres">
      <dgm:prSet presAssocID="{C89E2355-46B2-4885-8B99-4866C46817E4}" presName="Accent" presStyleLbl="node1" presStyleIdx="1" presStyleCnt="2"/>
      <dgm:spPr/>
    </dgm:pt>
    <dgm:pt modelId="{85247292-7A2F-46D6-AA55-D125BC4469AA}" type="pres">
      <dgm:prSet presAssocID="{C89E2355-46B2-4885-8B99-4866C46817E4}" presName="Parent2" presStyleLbl="revTx" presStyleIdx="2" presStyleCnt="3">
        <dgm:presLayoutVars>
          <dgm:chMax val="1"/>
          <dgm:chPref val="1"/>
          <dgm:bulletEnabled val="1"/>
        </dgm:presLayoutVars>
      </dgm:prSet>
      <dgm:spPr/>
    </dgm:pt>
  </dgm:ptLst>
  <dgm:cxnLst>
    <dgm:cxn modelId="{645E972B-BCB0-4C9C-AAF2-7FDBC1FBB8D8}" srcId="{0260789D-ED48-4F24-BE4D-A1CA7818FCD5}" destId="{585C734B-AD16-4FED-89C9-57327DACA520}" srcOrd="0" destOrd="0" parTransId="{2468C5FA-D09C-463B-8D5C-61104CEE8C9E}" sibTransId="{7F082755-52E7-4D4F-AC50-EAFFB065C197}"/>
    <dgm:cxn modelId="{412A7F36-FB46-4CA9-93AE-0F23893FBCD6}" srcId="{585C734B-AD16-4FED-89C9-57327DACA520}" destId="{AA1759C5-8178-4C70-89B2-FE099461DB08}" srcOrd="2" destOrd="0" parTransId="{D6C753D9-BFC5-43E2-BA46-ACF780C5F38B}" sibTransId="{24CA63AB-B3F0-4CAA-B04E-4CE6E5C61FB2}"/>
    <dgm:cxn modelId="{A055F036-1FEC-4DF3-8018-489D8A176C90}" srcId="{585C734B-AD16-4FED-89C9-57327DACA520}" destId="{1692E39E-C3E5-45FC-8E28-8E18A6EA8A6A}" srcOrd="3" destOrd="0" parTransId="{A654B5E4-16DF-48A4-9ADA-0D7D31FA5BED}" sibTransId="{016EA644-465F-4901-8C0E-D4EAD03121C8}"/>
    <dgm:cxn modelId="{4C70846E-0C25-43AF-8B26-384D9DB87E66}" type="presOf" srcId="{A3172AEC-5643-47CF-B886-55ED2E100306}" destId="{971BC284-892B-4938-AEBD-328882A009DC}" srcOrd="0" destOrd="1" presId="urn:microsoft.com/office/officeart/2009/layout/CircleArrowProcess"/>
    <dgm:cxn modelId="{D5EBAD87-8A6D-433B-B663-F36FB2783CAC}" srcId="{0260789D-ED48-4F24-BE4D-A1CA7818FCD5}" destId="{C89E2355-46B2-4885-8B99-4866C46817E4}" srcOrd="1" destOrd="0" parTransId="{0A627D20-F612-42D3-8AB7-068221A09FB3}" sibTransId="{3039B50D-EFC3-463A-9B3A-3B4A62FA93A9}"/>
    <dgm:cxn modelId="{C5B2F293-7507-402F-B949-616DC651A891}" type="presOf" srcId="{AA1759C5-8178-4C70-89B2-FE099461DB08}" destId="{971BC284-892B-4938-AEBD-328882A009DC}" srcOrd="0" destOrd="2" presId="urn:microsoft.com/office/officeart/2009/layout/CircleArrowProcess"/>
    <dgm:cxn modelId="{FD7E0599-673F-4559-A923-DA528BD9AD8F}" type="presOf" srcId="{585C734B-AD16-4FED-89C9-57327DACA520}" destId="{C4D98F6D-E2EF-4C0F-9CC2-CCE93AC65F6C}" srcOrd="0" destOrd="0" presId="urn:microsoft.com/office/officeart/2009/layout/CircleArrowProcess"/>
    <dgm:cxn modelId="{C8D2D1B6-D7EF-4C97-A5D2-C6742CCBC7A9}" type="presOf" srcId="{0260789D-ED48-4F24-BE4D-A1CA7818FCD5}" destId="{C991C35C-7FF2-4AC6-A19C-585AFAB2E642}" srcOrd="0" destOrd="0" presId="urn:microsoft.com/office/officeart/2009/layout/CircleArrowProcess"/>
    <dgm:cxn modelId="{802079B7-157D-4302-91C8-7ACCCD53ED56}" type="presOf" srcId="{7BA7C7D5-F603-4372-B6D4-27D9DB754053}" destId="{971BC284-892B-4938-AEBD-328882A009DC}" srcOrd="0" destOrd="0" presId="urn:microsoft.com/office/officeart/2009/layout/CircleArrowProcess"/>
    <dgm:cxn modelId="{433AF0D4-F40F-4A0C-95F1-B3348E14C156}" type="presOf" srcId="{1692E39E-C3E5-45FC-8E28-8E18A6EA8A6A}" destId="{971BC284-892B-4938-AEBD-328882A009DC}" srcOrd="0" destOrd="3" presId="urn:microsoft.com/office/officeart/2009/layout/CircleArrowProcess"/>
    <dgm:cxn modelId="{B587F1D7-C6EC-4A27-91F4-21CAB5376EAC}" srcId="{585C734B-AD16-4FED-89C9-57327DACA520}" destId="{A3172AEC-5643-47CF-B886-55ED2E100306}" srcOrd="1" destOrd="0" parTransId="{610AA9E6-5CC9-4EC1-8042-DE925D785300}" sibTransId="{623B3CAB-0365-464F-AF96-40B3BE03C7E8}"/>
    <dgm:cxn modelId="{0FE215D9-48BF-4DC4-859B-C8F6EBEA2298}" type="presOf" srcId="{C89E2355-46B2-4885-8B99-4866C46817E4}" destId="{85247292-7A2F-46D6-AA55-D125BC4469AA}" srcOrd="0" destOrd="0" presId="urn:microsoft.com/office/officeart/2009/layout/CircleArrowProcess"/>
    <dgm:cxn modelId="{2EC950DF-1180-4428-9E10-8C887513F6CF}" srcId="{585C734B-AD16-4FED-89C9-57327DACA520}" destId="{7BA7C7D5-F603-4372-B6D4-27D9DB754053}" srcOrd="0" destOrd="0" parTransId="{267B3426-65E2-41C7-8BC8-C7BEEB1E3C43}" sibTransId="{44705B6F-9950-4CAF-8CD2-D1394C8C0A2D}"/>
    <dgm:cxn modelId="{2CC956D1-B119-4066-9148-15DA1758B04E}" type="presParOf" srcId="{C991C35C-7FF2-4AC6-A19C-585AFAB2E642}" destId="{09472E38-97B4-48B0-B0E6-9075DDA8104B}" srcOrd="0" destOrd="0" presId="urn:microsoft.com/office/officeart/2009/layout/CircleArrowProcess"/>
    <dgm:cxn modelId="{622ED8FB-9338-4FD4-9571-12686608D1CB}" type="presParOf" srcId="{09472E38-97B4-48B0-B0E6-9075DDA8104B}" destId="{B8217BFD-CF20-46BD-B51C-077BAB6D19B7}" srcOrd="0" destOrd="0" presId="urn:microsoft.com/office/officeart/2009/layout/CircleArrowProcess"/>
    <dgm:cxn modelId="{0FF20490-D850-453E-83CB-A28FF84E5E75}" type="presParOf" srcId="{C991C35C-7FF2-4AC6-A19C-585AFAB2E642}" destId="{971BC284-892B-4938-AEBD-328882A009DC}" srcOrd="1" destOrd="0" presId="urn:microsoft.com/office/officeart/2009/layout/CircleArrowProcess"/>
    <dgm:cxn modelId="{DC1976FA-C58F-4B87-9EA3-FD19EE8CE41E}" type="presParOf" srcId="{C991C35C-7FF2-4AC6-A19C-585AFAB2E642}" destId="{C4D98F6D-E2EF-4C0F-9CC2-CCE93AC65F6C}" srcOrd="2" destOrd="0" presId="urn:microsoft.com/office/officeart/2009/layout/CircleArrowProcess"/>
    <dgm:cxn modelId="{74E3F01E-E02D-4AF5-AB3F-AF624A13B149}" type="presParOf" srcId="{C991C35C-7FF2-4AC6-A19C-585AFAB2E642}" destId="{50511BF9-03DD-4683-AC56-EEA5C2238D33}" srcOrd="3" destOrd="0" presId="urn:microsoft.com/office/officeart/2009/layout/CircleArrowProcess"/>
    <dgm:cxn modelId="{D614E3A0-AC7E-4E4F-9320-29F1EB9425C1}" type="presParOf" srcId="{50511BF9-03DD-4683-AC56-EEA5C2238D33}" destId="{6962AE3F-2A56-4FB5-A0F6-1B26410AC88B}" srcOrd="0" destOrd="0" presId="urn:microsoft.com/office/officeart/2009/layout/CircleArrowProcess"/>
    <dgm:cxn modelId="{0FC703E5-9D5B-4336-8E31-158A9DEF354D}" type="presParOf" srcId="{C991C35C-7FF2-4AC6-A19C-585AFAB2E642}" destId="{85247292-7A2F-46D6-AA55-D125BC4469AA}" srcOrd="4" destOrd="0" presId="urn:microsoft.com/office/officeart/2009/layout/CircleArrowProcess"/>
  </dgm:cxnLst>
  <dgm:bg/>
  <dgm:whole>
    <a:ln>
      <a:solidFill>
        <a:schemeClr val="accent1"/>
      </a:solidFill>
    </a:ln>
  </dgm:whole>
  <dgm:extLst>
    <a:ext uri="http://schemas.microsoft.com/office/drawing/2008/diagram">
      <dsp:dataModelExt xmlns:dsp="http://schemas.microsoft.com/office/drawing/2008/diagram" relId="rId47"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E7CD82D8-946E-4A72-8E9C-25FD23A6CFA7}" type="doc">
      <dgm:prSet loTypeId="urn:microsoft.com/office/officeart/2005/8/layout/hierarchy1" loCatId="hierarchy" qsTypeId="urn:microsoft.com/office/officeart/2005/8/quickstyle/3d3" qsCatId="3D" csTypeId="urn:microsoft.com/office/officeart/2005/8/colors/accent1_2" csCatId="accent1" phldr="1"/>
      <dgm:spPr/>
      <dgm:t>
        <a:bodyPr/>
        <a:lstStyle/>
        <a:p>
          <a:endParaRPr lang="es-HN"/>
        </a:p>
      </dgm:t>
    </dgm:pt>
    <dgm:pt modelId="{A639D651-271C-417E-8F7F-E29C92BF9694}">
      <dgm:prSet phldrT="[Texto]" custT="1"/>
      <dgm:spPr/>
      <dgm:t>
        <a:bodyPr/>
        <a:lstStyle/>
        <a:p>
          <a:pPr algn="ctr"/>
          <a:r>
            <a:rPr lang="es-HN" sz="1000">
              <a:latin typeface="Times New Roman" panose="02020603050405020304" pitchFamily="18" charset="0"/>
              <a:cs typeface="Times New Roman" panose="02020603050405020304" pitchFamily="18" charset="0"/>
            </a:rPr>
            <a:t>Reducción de  matrícula</a:t>
          </a:r>
        </a:p>
      </dgm:t>
    </dgm:pt>
    <dgm:pt modelId="{DB5787DF-2765-4E01-9C5E-CB4F40073519}" type="parTrans" cxnId="{50E1CE90-B458-45C7-87E3-86B3084E86CC}">
      <dgm:prSet/>
      <dgm:spPr/>
      <dgm:t>
        <a:bodyPr/>
        <a:lstStyle/>
        <a:p>
          <a:pPr algn="ctr"/>
          <a:endParaRPr lang="es-HN" sz="1000"/>
        </a:p>
      </dgm:t>
    </dgm:pt>
    <dgm:pt modelId="{41B51DB9-CEFF-46E5-AD0D-310E972F2B81}" type="sibTrans" cxnId="{50E1CE90-B458-45C7-87E3-86B3084E86CC}">
      <dgm:prSet/>
      <dgm:spPr/>
      <dgm:t>
        <a:bodyPr/>
        <a:lstStyle/>
        <a:p>
          <a:pPr algn="ctr"/>
          <a:endParaRPr lang="es-HN" sz="1000"/>
        </a:p>
      </dgm:t>
    </dgm:pt>
    <dgm:pt modelId="{18462FA6-AC1E-4279-B9EF-07F33897A799}">
      <dgm:prSet phldrT="[Texto]" custT="1"/>
      <dgm:spPr/>
      <dgm:t>
        <a:bodyPr/>
        <a:lstStyle/>
        <a:p>
          <a:pPr algn="ctr"/>
          <a:r>
            <a:rPr lang="es-HN" sz="1000">
              <a:latin typeface="Times New Roman" panose="02020603050405020304" pitchFamily="18" charset="0"/>
              <a:cs typeface="Times New Roman" panose="02020603050405020304" pitchFamily="18" charset="0"/>
            </a:rPr>
            <a:t>Administración Estrategica</a:t>
          </a:r>
        </a:p>
      </dgm:t>
    </dgm:pt>
    <dgm:pt modelId="{1E36BC45-E49C-4F89-8C6B-0C39FA0C9A43}" type="parTrans" cxnId="{D0094A1F-647E-431B-BC01-4BAD035A34F7}">
      <dgm:prSet/>
      <dgm:spPr/>
      <dgm:t>
        <a:bodyPr/>
        <a:lstStyle/>
        <a:p>
          <a:pPr algn="ctr"/>
          <a:endParaRPr lang="es-HN" sz="1000"/>
        </a:p>
      </dgm:t>
    </dgm:pt>
    <dgm:pt modelId="{ED5DF908-757D-47B1-95CA-D7E01F4F2BCE}" type="sibTrans" cxnId="{D0094A1F-647E-431B-BC01-4BAD035A34F7}">
      <dgm:prSet/>
      <dgm:spPr/>
      <dgm:t>
        <a:bodyPr/>
        <a:lstStyle/>
        <a:p>
          <a:pPr algn="ctr"/>
          <a:endParaRPr lang="es-HN" sz="1000"/>
        </a:p>
      </dgm:t>
    </dgm:pt>
    <dgm:pt modelId="{04AD655B-F3DF-4D36-8FCF-DB97A3CE43B7}">
      <dgm:prSet phldrT="[Texto]" custT="1"/>
      <dgm:spPr/>
      <dgm:t>
        <a:bodyPr/>
        <a:lstStyle/>
        <a:p>
          <a:pPr algn="ctr"/>
          <a:r>
            <a:rPr lang="es-HN" sz="1000">
              <a:latin typeface="Times New Roman" panose="02020603050405020304" pitchFamily="18" charset="0"/>
              <a:cs typeface="Times New Roman" panose="02020603050405020304" pitchFamily="18" charset="0"/>
            </a:rPr>
            <a:t>Mercado</a:t>
          </a:r>
        </a:p>
      </dgm:t>
    </dgm:pt>
    <dgm:pt modelId="{85F883BC-84D0-49DE-A2DF-BFE04C7D8D46}" type="parTrans" cxnId="{3DC7B125-3D16-4650-831A-8F88917FC85B}">
      <dgm:prSet/>
      <dgm:spPr/>
      <dgm:t>
        <a:bodyPr/>
        <a:lstStyle/>
        <a:p>
          <a:pPr algn="ctr"/>
          <a:endParaRPr lang="es-HN" sz="1000"/>
        </a:p>
      </dgm:t>
    </dgm:pt>
    <dgm:pt modelId="{4D29B2EF-F37B-4CE1-9257-8343791630FD}" type="sibTrans" cxnId="{3DC7B125-3D16-4650-831A-8F88917FC85B}">
      <dgm:prSet/>
      <dgm:spPr/>
      <dgm:t>
        <a:bodyPr/>
        <a:lstStyle/>
        <a:p>
          <a:pPr algn="ctr"/>
          <a:endParaRPr lang="es-HN" sz="1000"/>
        </a:p>
      </dgm:t>
    </dgm:pt>
    <dgm:pt modelId="{9BB91F8D-950D-414E-A8BA-E7B7FC16ADF6}">
      <dgm:prSet phldrT="[Texto]" custT="1"/>
      <dgm:spPr/>
      <dgm:t>
        <a:bodyPr/>
        <a:lstStyle/>
        <a:p>
          <a:pPr algn="ctr"/>
          <a:r>
            <a:rPr lang="es-HN" sz="1000">
              <a:latin typeface="Times New Roman" panose="02020603050405020304" pitchFamily="18" charset="0"/>
              <a:cs typeface="Times New Roman" panose="02020603050405020304" pitchFamily="18" charset="0"/>
            </a:rPr>
            <a:t>Marketing</a:t>
          </a:r>
        </a:p>
      </dgm:t>
    </dgm:pt>
    <dgm:pt modelId="{AFEEF68F-F3A0-45BA-B221-21F7DFA3EEBA}" type="parTrans" cxnId="{E0FC6987-E003-44F3-8056-B7660C856766}">
      <dgm:prSet/>
      <dgm:spPr/>
      <dgm:t>
        <a:bodyPr/>
        <a:lstStyle/>
        <a:p>
          <a:pPr algn="ctr"/>
          <a:endParaRPr lang="es-HN" sz="1000"/>
        </a:p>
      </dgm:t>
    </dgm:pt>
    <dgm:pt modelId="{DA264D36-27ED-497A-9C7F-79D6CB6451EC}" type="sibTrans" cxnId="{E0FC6987-E003-44F3-8056-B7660C856766}">
      <dgm:prSet/>
      <dgm:spPr/>
      <dgm:t>
        <a:bodyPr/>
        <a:lstStyle/>
        <a:p>
          <a:pPr algn="ctr"/>
          <a:endParaRPr lang="es-HN" sz="1000"/>
        </a:p>
      </dgm:t>
    </dgm:pt>
    <dgm:pt modelId="{54BEBADF-CC87-4978-B527-FD31DD32A093}" type="pres">
      <dgm:prSet presAssocID="{E7CD82D8-946E-4A72-8E9C-25FD23A6CFA7}" presName="hierChild1" presStyleCnt="0">
        <dgm:presLayoutVars>
          <dgm:chPref val="1"/>
          <dgm:dir/>
          <dgm:animOne val="branch"/>
          <dgm:animLvl val="lvl"/>
          <dgm:resizeHandles/>
        </dgm:presLayoutVars>
      </dgm:prSet>
      <dgm:spPr/>
    </dgm:pt>
    <dgm:pt modelId="{92BBAE9A-57E2-43F4-8A35-A4AD7F44A0E7}" type="pres">
      <dgm:prSet presAssocID="{A639D651-271C-417E-8F7F-E29C92BF9694}" presName="hierRoot1" presStyleCnt="0"/>
      <dgm:spPr/>
    </dgm:pt>
    <dgm:pt modelId="{276270E8-679F-4B66-AB27-6FF970C080FB}" type="pres">
      <dgm:prSet presAssocID="{A639D651-271C-417E-8F7F-E29C92BF9694}" presName="composite" presStyleCnt="0"/>
      <dgm:spPr/>
    </dgm:pt>
    <dgm:pt modelId="{924FE9A0-E78C-48B0-8A16-0C60E5A11DDF}" type="pres">
      <dgm:prSet presAssocID="{A639D651-271C-417E-8F7F-E29C92BF9694}" presName="background" presStyleLbl="node0" presStyleIdx="0" presStyleCnt="1"/>
      <dgm:spPr/>
    </dgm:pt>
    <dgm:pt modelId="{1F854FB3-CE0F-463E-8B5A-7E99C6427BA6}" type="pres">
      <dgm:prSet presAssocID="{A639D651-271C-417E-8F7F-E29C92BF9694}" presName="text" presStyleLbl="fgAcc0" presStyleIdx="0" presStyleCnt="1">
        <dgm:presLayoutVars>
          <dgm:chPref val="3"/>
        </dgm:presLayoutVars>
      </dgm:prSet>
      <dgm:spPr/>
    </dgm:pt>
    <dgm:pt modelId="{0D308D66-A03D-4503-94A3-C8559551BE46}" type="pres">
      <dgm:prSet presAssocID="{A639D651-271C-417E-8F7F-E29C92BF9694}" presName="hierChild2" presStyleCnt="0"/>
      <dgm:spPr/>
    </dgm:pt>
    <dgm:pt modelId="{6F69D3FF-4C62-4857-8438-4B8AB7006796}" type="pres">
      <dgm:prSet presAssocID="{1E36BC45-E49C-4F89-8C6B-0C39FA0C9A43}" presName="Name10" presStyleLbl="parChTrans1D2" presStyleIdx="0" presStyleCnt="3"/>
      <dgm:spPr/>
    </dgm:pt>
    <dgm:pt modelId="{18490F8B-F596-4CEF-8E33-C570FD1415A9}" type="pres">
      <dgm:prSet presAssocID="{18462FA6-AC1E-4279-B9EF-07F33897A799}" presName="hierRoot2" presStyleCnt="0"/>
      <dgm:spPr/>
    </dgm:pt>
    <dgm:pt modelId="{CEB8A778-BD5D-48D0-9D49-A5F647627B64}" type="pres">
      <dgm:prSet presAssocID="{18462FA6-AC1E-4279-B9EF-07F33897A799}" presName="composite2" presStyleCnt="0"/>
      <dgm:spPr/>
    </dgm:pt>
    <dgm:pt modelId="{F74F6809-9043-4E5E-A808-CA0A30093CE5}" type="pres">
      <dgm:prSet presAssocID="{18462FA6-AC1E-4279-B9EF-07F33897A799}" presName="background2" presStyleLbl="node2" presStyleIdx="0" presStyleCnt="3"/>
      <dgm:spPr/>
    </dgm:pt>
    <dgm:pt modelId="{7F4846BF-4CA6-4092-B769-A9CED14BBA18}" type="pres">
      <dgm:prSet presAssocID="{18462FA6-AC1E-4279-B9EF-07F33897A799}" presName="text2" presStyleLbl="fgAcc2" presStyleIdx="0" presStyleCnt="3">
        <dgm:presLayoutVars>
          <dgm:chPref val="3"/>
        </dgm:presLayoutVars>
      </dgm:prSet>
      <dgm:spPr/>
    </dgm:pt>
    <dgm:pt modelId="{AD181A89-741F-4D18-93EB-F36CFCA180BD}" type="pres">
      <dgm:prSet presAssocID="{18462FA6-AC1E-4279-B9EF-07F33897A799}" presName="hierChild3" presStyleCnt="0"/>
      <dgm:spPr/>
    </dgm:pt>
    <dgm:pt modelId="{6CB628CF-9C33-4D06-AED5-D05A3A97B0D9}" type="pres">
      <dgm:prSet presAssocID="{85F883BC-84D0-49DE-A2DF-BFE04C7D8D46}" presName="Name10" presStyleLbl="parChTrans1D2" presStyleIdx="1" presStyleCnt="3"/>
      <dgm:spPr/>
    </dgm:pt>
    <dgm:pt modelId="{85A134C7-EB6C-4715-8FD0-35E4F2F580B1}" type="pres">
      <dgm:prSet presAssocID="{04AD655B-F3DF-4D36-8FCF-DB97A3CE43B7}" presName="hierRoot2" presStyleCnt="0"/>
      <dgm:spPr/>
    </dgm:pt>
    <dgm:pt modelId="{88754DE3-9CF6-415D-8175-00476FC1FD7E}" type="pres">
      <dgm:prSet presAssocID="{04AD655B-F3DF-4D36-8FCF-DB97A3CE43B7}" presName="composite2" presStyleCnt="0"/>
      <dgm:spPr/>
    </dgm:pt>
    <dgm:pt modelId="{E8C8BA05-1243-4C34-B2AF-428321CE44BB}" type="pres">
      <dgm:prSet presAssocID="{04AD655B-F3DF-4D36-8FCF-DB97A3CE43B7}" presName="background2" presStyleLbl="node2" presStyleIdx="1" presStyleCnt="3"/>
      <dgm:spPr/>
    </dgm:pt>
    <dgm:pt modelId="{CEB8733F-F1AC-408A-939C-B7D15F044C75}" type="pres">
      <dgm:prSet presAssocID="{04AD655B-F3DF-4D36-8FCF-DB97A3CE43B7}" presName="text2" presStyleLbl="fgAcc2" presStyleIdx="1" presStyleCnt="3">
        <dgm:presLayoutVars>
          <dgm:chPref val="3"/>
        </dgm:presLayoutVars>
      </dgm:prSet>
      <dgm:spPr/>
    </dgm:pt>
    <dgm:pt modelId="{42D62659-D176-44D1-AB6C-14C9E4B6E557}" type="pres">
      <dgm:prSet presAssocID="{04AD655B-F3DF-4D36-8FCF-DB97A3CE43B7}" presName="hierChild3" presStyleCnt="0"/>
      <dgm:spPr/>
    </dgm:pt>
    <dgm:pt modelId="{771C3940-38AB-4087-9185-D9377ED5C7A5}" type="pres">
      <dgm:prSet presAssocID="{AFEEF68F-F3A0-45BA-B221-21F7DFA3EEBA}" presName="Name10" presStyleLbl="parChTrans1D2" presStyleIdx="2" presStyleCnt="3"/>
      <dgm:spPr/>
    </dgm:pt>
    <dgm:pt modelId="{99B23366-3A3D-4A6A-8122-74D9612E2835}" type="pres">
      <dgm:prSet presAssocID="{9BB91F8D-950D-414E-A8BA-E7B7FC16ADF6}" presName="hierRoot2" presStyleCnt="0"/>
      <dgm:spPr/>
    </dgm:pt>
    <dgm:pt modelId="{85154001-28DB-4E52-9747-0173D9EC5FD6}" type="pres">
      <dgm:prSet presAssocID="{9BB91F8D-950D-414E-A8BA-E7B7FC16ADF6}" presName="composite2" presStyleCnt="0"/>
      <dgm:spPr/>
    </dgm:pt>
    <dgm:pt modelId="{17D15F48-90F8-4DE7-B207-555D054899EA}" type="pres">
      <dgm:prSet presAssocID="{9BB91F8D-950D-414E-A8BA-E7B7FC16ADF6}" presName="background2" presStyleLbl="node2" presStyleIdx="2" presStyleCnt="3"/>
      <dgm:spPr/>
    </dgm:pt>
    <dgm:pt modelId="{47BFAD4D-D478-4F5F-A794-DE08609AE4A8}" type="pres">
      <dgm:prSet presAssocID="{9BB91F8D-950D-414E-A8BA-E7B7FC16ADF6}" presName="text2" presStyleLbl="fgAcc2" presStyleIdx="2" presStyleCnt="3">
        <dgm:presLayoutVars>
          <dgm:chPref val="3"/>
        </dgm:presLayoutVars>
      </dgm:prSet>
      <dgm:spPr/>
    </dgm:pt>
    <dgm:pt modelId="{3D9735B5-8C8E-4495-98F1-9D6D700C91CE}" type="pres">
      <dgm:prSet presAssocID="{9BB91F8D-950D-414E-A8BA-E7B7FC16ADF6}" presName="hierChild3" presStyleCnt="0"/>
      <dgm:spPr/>
    </dgm:pt>
  </dgm:ptLst>
  <dgm:cxnLst>
    <dgm:cxn modelId="{D0094A1F-647E-431B-BC01-4BAD035A34F7}" srcId="{A639D651-271C-417E-8F7F-E29C92BF9694}" destId="{18462FA6-AC1E-4279-B9EF-07F33897A799}" srcOrd="0" destOrd="0" parTransId="{1E36BC45-E49C-4F89-8C6B-0C39FA0C9A43}" sibTransId="{ED5DF908-757D-47B1-95CA-D7E01F4F2BCE}"/>
    <dgm:cxn modelId="{3DC7B125-3D16-4650-831A-8F88917FC85B}" srcId="{A639D651-271C-417E-8F7F-E29C92BF9694}" destId="{04AD655B-F3DF-4D36-8FCF-DB97A3CE43B7}" srcOrd="1" destOrd="0" parTransId="{85F883BC-84D0-49DE-A2DF-BFE04C7D8D46}" sibTransId="{4D29B2EF-F37B-4CE1-9257-8343791630FD}"/>
    <dgm:cxn modelId="{8CDAA22D-B0AF-4B08-8EBD-9C018AD15E88}" type="presOf" srcId="{04AD655B-F3DF-4D36-8FCF-DB97A3CE43B7}" destId="{CEB8733F-F1AC-408A-939C-B7D15F044C75}" srcOrd="0" destOrd="0" presId="urn:microsoft.com/office/officeart/2005/8/layout/hierarchy1"/>
    <dgm:cxn modelId="{5C628139-48DF-43B1-85B2-C5C34B52AE60}" type="presOf" srcId="{18462FA6-AC1E-4279-B9EF-07F33897A799}" destId="{7F4846BF-4CA6-4092-B769-A9CED14BBA18}" srcOrd="0" destOrd="0" presId="urn:microsoft.com/office/officeart/2005/8/layout/hierarchy1"/>
    <dgm:cxn modelId="{B2A90143-F5D6-4B86-AA36-4DA074B04457}" type="presOf" srcId="{A639D651-271C-417E-8F7F-E29C92BF9694}" destId="{1F854FB3-CE0F-463E-8B5A-7E99C6427BA6}" srcOrd="0" destOrd="0" presId="urn:microsoft.com/office/officeart/2005/8/layout/hierarchy1"/>
    <dgm:cxn modelId="{A14C6182-E907-4ABA-9842-AD7E389DDDA8}" type="presOf" srcId="{9BB91F8D-950D-414E-A8BA-E7B7FC16ADF6}" destId="{47BFAD4D-D478-4F5F-A794-DE08609AE4A8}" srcOrd="0" destOrd="0" presId="urn:microsoft.com/office/officeart/2005/8/layout/hierarchy1"/>
    <dgm:cxn modelId="{E0FC6987-E003-44F3-8056-B7660C856766}" srcId="{A639D651-271C-417E-8F7F-E29C92BF9694}" destId="{9BB91F8D-950D-414E-A8BA-E7B7FC16ADF6}" srcOrd="2" destOrd="0" parTransId="{AFEEF68F-F3A0-45BA-B221-21F7DFA3EEBA}" sibTransId="{DA264D36-27ED-497A-9C7F-79D6CB6451EC}"/>
    <dgm:cxn modelId="{50E1CE90-B458-45C7-87E3-86B3084E86CC}" srcId="{E7CD82D8-946E-4A72-8E9C-25FD23A6CFA7}" destId="{A639D651-271C-417E-8F7F-E29C92BF9694}" srcOrd="0" destOrd="0" parTransId="{DB5787DF-2765-4E01-9C5E-CB4F40073519}" sibTransId="{41B51DB9-CEFF-46E5-AD0D-310E972F2B81}"/>
    <dgm:cxn modelId="{57DFC696-6028-4EF1-824E-69D951C0ABEE}" type="presOf" srcId="{1E36BC45-E49C-4F89-8C6B-0C39FA0C9A43}" destId="{6F69D3FF-4C62-4857-8438-4B8AB7006796}" srcOrd="0" destOrd="0" presId="urn:microsoft.com/office/officeart/2005/8/layout/hierarchy1"/>
    <dgm:cxn modelId="{D2048AC9-BE33-465E-81F9-5D150004A32D}" type="presOf" srcId="{AFEEF68F-F3A0-45BA-B221-21F7DFA3EEBA}" destId="{771C3940-38AB-4087-9185-D9377ED5C7A5}" srcOrd="0" destOrd="0" presId="urn:microsoft.com/office/officeart/2005/8/layout/hierarchy1"/>
    <dgm:cxn modelId="{1EE650D3-8A6C-4F4D-A09B-91081EDCDFF7}" type="presOf" srcId="{85F883BC-84D0-49DE-A2DF-BFE04C7D8D46}" destId="{6CB628CF-9C33-4D06-AED5-D05A3A97B0D9}" srcOrd="0" destOrd="0" presId="urn:microsoft.com/office/officeart/2005/8/layout/hierarchy1"/>
    <dgm:cxn modelId="{5D3D95F0-B4B9-405D-BDE1-D40631CCA150}" type="presOf" srcId="{E7CD82D8-946E-4A72-8E9C-25FD23A6CFA7}" destId="{54BEBADF-CC87-4978-B527-FD31DD32A093}" srcOrd="0" destOrd="0" presId="urn:microsoft.com/office/officeart/2005/8/layout/hierarchy1"/>
    <dgm:cxn modelId="{27620B38-C7F3-477A-A1FB-BC2793C9FCF7}" type="presParOf" srcId="{54BEBADF-CC87-4978-B527-FD31DD32A093}" destId="{92BBAE9A-57E2-43F4-8A35-A4AD7F44A0E7}" srcOrd="0" destOrd="0" presId="urn:microsoft.com/office/officeart/2005/8/layout/hierarchy1"/>
    <dgm:cxn modelId="{FA2A9A29-63E7-42BF-A0C5-2FD576FB82DF}" type="presParOf" srcId="{92BBAE9A-57E2-43F4-8A35-A4AD7F44A0E7}" destId="{276270E8-679F-4B66-AB27-6FF970C080FB}" srcOrd="0" destOrd="0" presId="urn:microsoft.com/office/officeart/2005/8/layout/hierarchy1"/>
    <dgm:cxn modelId="{4E92377F-B0A5-4FEE-9CD1-A139E901E81A}" type="presParOf" srcId="{276270E8-679F-4B66-AB27-6FF970C080FB}" destId="{924FE9A0-E78C-48B0-8A16-0C60E5A11DDF}" srcOrd="0" destOrd="0" presId="urn:microsoft.com/office/officeart/2005/8/layout/hierarchy1"/>
    <dgm:cxn modelId="{4E43096A-FEA3-4501-B0EB-1747FACE28FD}" type="presParOf" srcId="{276270E8-679F-4B66-AB27-6FF970C080FB}" destId="{1F854FB3-CE0F-463E-8B5A-7E99C6427BA6}" srcOrd="1" destOrd="0" presId="urn:microsoft.com/office/officeart/2005/8/layout/hierarchy1"/>
    <dgm:cxn modelId="{09BD5254-5C3C-45C3-945B-0092C88D7A36}" type="presParOf" srcId="{92BBAE9A-57E2-43F4-8A35-A4AD7F44A0E7}" destId="{0D308D66-A03D-4503-94A3-C8559551BE46}" srcOrd="1" destOrd="0" presId="urn:microsoft.com/office/officeart/2005/8/layout/hierarchy1"/>
    <dgm:cxn modelId="{F000C0BB-8079-47D6-96E6-0BC19649DA81}" type="presParOf" srcId="{0D308D66-A03D-4503-94A3-C8559551BE46}" destId="{6F69D3FF-4C62-4857-8438-4B8AB7006796}" srcOrd="0" destOrd="0" presId="urn:microsoft.com/office/officeart/2005/8/layout/hierarchy1"/>
    <dgm:cxn modelId="{2174FA86-212E-4231-B9F0-BEE5BF22026E}" type="presParOf" srcId="{0D308D66-A03D-4503-94A3-C8559551BE46}" destId="{18490F8B-F596-4CEF-8E33-C570FD1415A9}" srcOrd="1" destOrd="0" presId="urn:microsoft.com/office/officeart/2005/8/layout/hierarchy1"/>
    <dgm:cxn modelId="{5E0803F6-1A66-40B8-8A66-41EC337D6983}" type="presParOf" srcId="{18490F8B-F596-4CEF-8E33-C570FD1415A9}" destId="{CEB8A778-BD5D-48D0-9D49-A5F647627B64}" srcOrd="0" destOrd="0" presId="urn:microsoft.com/office/officeart/2005/8/layout/hierarchy1"/>
    <dgm:cxn modelId="{73EDF159-69B5-422C-9B92-2AAE24634922}" type="presParOf" srcId="{CEB8A778-BD5D-48D0-9D49-A5F647627B64}" destId="{F74F6809-9043-4E5E-A808-CA0A30093CE5}" srcOrd="0" destOrd="0" presId="urn:microsoft.com/office/officeart/2005/8/layout/hierarchy1"/>
    <dgm:cxn modelId="{5AFE4C77-2E94-43E2-B63F-09AF774608DA}" type="presParOf" srcId="{CEB8A778-BD5D-48D0-9D49-A5F647627B64}" destId="{7F4846BF-4CA6-4092-B769-A9CED14BBA18}" srcOrd="1" destOrd="0" presId="urn:microsoft.com/office/officeart/2005/8/layout/hierarchy1"/>
    <dgm:cxn modelId="{D2617093-81C2-44A5-BA90-8A3239C227F2}" type="presParOf" srcId="{18490F8B-F596-4CEF-8E33-C570FD1415A9}" destId="{AD181A89-741F-4D18-93EB-F36CFCA180BD}" srcOrd="1" destOrd="0" presId="urn:microsoft.com/office/officeart/2005/8/layout/hierarchy1"/>
    <dgm:cxn modelId="{1DD18A3F-E93C-4E72-9769-87E742BDF22B}" type="presParOf" srcId="{0D308D66-A03D-4503-94A3-C8559551BE46}" destId="{6CB628CF-9C33-4D06-AED5-D05A3A97B0D9}" srcOrd="2" destOrd="0" presId="urn:microsoft.com/office/officeart/2005/8/layout/hierarchy1"/>
    <dgm:cxn modelId="{BF1023CB-F29F-4A3A-9A52-98DEA279CFCC}" type="presParOf" srcId="{0D308D66-A03D-4503-94A3-C8559551BE46}" destId="{85A134C7-EB6C-4715-8FD0-35E4F2F580B1}" srcOrd="3" destOrd="0" presId="urn:microsoft.com/office/officeart/2005/8/layout/hierarchy1"/>
    <dgm:cxn modelId="{F9EF0FA7-0219-4395-B8C0-C01E1C8F7BE3}" type="presParOf" srcId="{85A134C7-EB6C-4715-8FD0-35E4F2F580B1}" destId="{88754DE3-9CF6-415D-8175-00476FC1FD7E}" srcOrd="0" destOrd="0" presId="urn:microsoft.com/office/officeart/2005/8/layout/hierarchy1"/>
    <dgm:cxn modelId="{531DAE40-86A9-4FE1-874E-84B4AE41FF12}" type="presParOf" srcId="{88754DE3-9CF6-415D-8175-00476FC1FD7E}" destId="{E8C8BA05-1243-4C34-B2AF-428321CE44BB}" srcOrd="0" destOrd="0" presId="urn:microsoft.com/office/officeart/2005/8/layout/hierarchy1"/>
    <dgm:cxn modelId="{BB99D7FE-63DD-4CFF-A447-2143AE5F7C15}" type="presParOf" srcId="{88754DE3-9CF6-415D-8175-00476FC1FD7E}" destId="{CEB8733F-F1AC-408A-939C-B7D15F044C75}" srcOrd="1" destOrd="0" presId="urn:microsoft.com/office/officeart/2005/8/layout/hierarchy1"/>
    <dgm:cxn modelId="{763F134F-CE15-4316-B9C7-AD97E8F7B914}" type="presParOf" srcId="{85A134C7-EB6C-4715-8FD0-35E4F2F580B1}" destId="{42D62659-D176-44D1-AB6C-14C9E4B6E557}" srcOrd="1" destOrd="0" presId="urn:microsoft.com/office/officeart/2005/8/layout/hierarchy1"/>
    <dgm:cxn modelId="{FEA86C1B-6499-4D57-A493-A258350AE949}" type="presParOf" srcId="{0D308D66-A03D-4503-94A3-C8559551BE46}" destId="{771C3940-38AB-4087-9185-D9377ED5C7A5}" srcOrd="4" destOrd="0" presId="urn:microsoft.com/office/officeart/2005/8/layout/hierarchy1"/>
    <dgm:cxn modelId="{928E8C98-349A-4103-9031-EEF788E74A6B}" type="presParOf" srcId="{0D308D66-A03D-4503-94A3-C8559551BE46}" destId="{99B23366-3A3D-4A6A-8122-74D9612E2835}" srcOrd="5" destOrd="0" presId="urn:microsoft.com/office/officeart/2005/8/layout/hierarchy1"/>
    <dgm:cxn modelId="{9D18B2F4-6F4A-4E63-BD25-213C70D7BEC4}" type="presParOf" srcId="{99B23366-3A3D-4A6A-8122-74D9612E2835}" destId="{85154001-28DB-4E52-9747-0173D9EC5FD6}" srcOrd="0" destOrd="0" presId="urn:microsoft.com/office/officeart/2005/8/layout/hierarchy1"/>
    <dgm:cxn modelId="{EEE437E7-8B65-435C-A8A5-DA0D6FC2AC64}" type="presParOf" srcId="{85154001-28DB-4E52-9747-0173D9EC5FD6}" destId="{17D15F48-90F8-4DE7-B207-555D054899EA}" srcOrd="0" destOrd="0" presId="urn:microsoft.com/office/officeart/2005/8/layout/hierarchy1"/>
    <dgm:cxn modelId="{DFEA87ED-FFC9-4527-925B-26DA10297339}" type="presParOf" srcId="{85154001-28DB-4E52-9747-0173D9EC5FD6}" destId="{47BFAD4D-D478-4F5F-A794-DE08609AE4A8}" srcOrd="1" destOrd="0" presId="urn:microsoft.com/office/officeart/2005/8/layout/hierarchy1"/>
    <dgm:cxn modelId="{4F1FDC5E-7D24-4B4E-A29B-63877347B9ED}" type="presParOf" srcId="{99B23366-3A3D-4A6A-8122-74D9612E2835}" destId="{3D9735B5-8C8E-4495-98F1-9D6D700C91CE}" srcOrd="1" destOrd="0" presId="urn:microsoft.com/office/officeart/2005/8/layout/hierarchy1"/>
  </dgm:cxnLst>
  <dgm:bg/>
  <dgm:whole/>
  <dgm:extLst>
    <a:ext uri="http://schemas.microsoft.com/office/drawing/2008/diagram">
      <dsp:dataModelExt xmlns:dsp="http://schemas.microsoft.com/office/drawing/2008/diagram" relId="rId52"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56D128D8-0832-49CC-844D-52A40E40DB2F}" type="doc">
      <dgm:prSet loTypeId="urn:microsoft.com/office/officeart/2005/8/layout/bProcess3" loCatId="process" qsTypeId="urn:microsoft.com/office/officeart/2005/8/quickstyle/3d2" qsCatId="3D" csTypeId="urn:microsoft.com/office/officeart/2005/8/colors/colorful2" csCatId="colorful" phldr="1"/>
      <dgm:spPr/>
      <dgm:t>
        <a:bodyPr/>
        <a:lstStyle/>
        <a:p>
          <a:endParaRPr lang="es-HN"/>
        </a:p>
      </dgm:t>
    </dgm:pt>
    <dgm:pt modelId="{8BC4A76F-FCE8-4BF0-AEC9-F452A1822795}">
      <dgm:prSet phldrT="[Texto]" custT="1"/>
      <dgm:spPr/>
      <dgm:t>
        <a:bodyPr/>
        <a:lstStyle/>
        <a:p>
          <a:pPr algn="ctr"/>
          <a:r>
            <a:rPr lang="es-HN" sz="1000" b="1">
              <a:solidFill>
                <a:sysClr val="windowText" lastClr="000000"/>
              </a:solidFill>
              <a:latin typeface="Times New Roman" panose="02020603050405020304" pitchFamily="18" charset="0"/>
              <a:cs typeface="Times New Roman" panose="02020603050405020304" pitchFamily="18" charset="0"/>
            </a:rPr>
            <a:t>Enfoque</a:t>
          </a:r>
        </a:p>
      </dgm:t>
    </dgm:pt>
    <dgm:pt modelId="{70C2A3B2-0149-487C-9485-89D356C43384}" type="parTrans" cxnId="{2ECC10E3-6BE4-4E8C-85EC-2FA1BFB9E818}">
      <dgm:prSet/>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2D9131A5-C23A-43A2-8D7F-1078A50B9AC3}" type="sibTrans" cxnId="{2ECC10E3-6BE4-4E8C-85EC-2FA1BFB9E818}">
      <dgm:prSet custT="1"/>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44BD3CF3-ED1F-4572-A227-19A1CB4CA36E}">
      <dgm:prSet phldrT="[Texto]" custT="1"/>
      <dgm:spPr/>
      <dgm:t>
        <a:bodyPr/>
        <a:lstStyle/>
        <a:p>
          <a:pPr algn="ctr"/>
          <a:r>
            <a:rPr lang="es-HN" sz="1000" b="1">
              <a:solidFill>
                <a:sysClr val="windowText" lastClr="000000"/>
              </a:solidFill>
              <a:latin typeface="Times New Roman" panose="02020603050405020304" pitchFamily="18" charset="0"/>
              <a:cs typeface="Times New Roman" panose="02020603050405020304" pitchFamily="18" charset="0"/>
            </a:rPr>
            <a:t>Alcance</a:t>
          </a:r>
        </a:p>
      </dgm:t>
    </dgm:pt>
    <dgm:pt modelId="{45A882BE-F138-4F10-BD33-B1551D755399}" type="parTrans" cxnId="{B5C41589-36C5-42CA-B930-0D5C58217542}">
      <dgm:prSet/>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C13CECEF-508B-47AB-B868-767E4B9BABB5}" type="sibTrans" cxnId="{B5C41589-36C5-42CA-B930-0D5C58217542}">
      <dgm:prSet custT="1"/>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62F97B8C-1133-437E-ADDE-15B3BF9A90EA}">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Descriptivo</a:t>
          </a:r>
        </a:p>
      </dgm:t>
    </dgm:pt>
    <dgm:pt modelId="{7ECE16CA-F7EF-47ED-B21C-436B06C04A04}" type="parTrans" cxnId="{7C725F58-EB92-453A-A1B1-4E303E295E1F}">
      <dgm:prSet/>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01288A3E-D662-4956-936B-5D027F4A74D8}" type="sibTrans" cxnId="{7C725F58-EB92-453A-A1B1-4E303E295E1F}">
      <dgm:prSet/>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5922AA2E-03B6-4743-BF53-4DDDC2D17FEF}">
      <dgm:prSet phldrT="[Texto]" custT="1"/>
      <dgm:spPr/>
      <dgm:t>
        <a:bodyPr/>
        <a:lstStyle/>
        <a:p>
          <a:pPr algn="ctr"/>
          <a:r>
            <a:rPr lang="es-HN" sz="1000" b="1">
              <a:solidFill>
                <a:sysClr val="windowText" lastClr="000000"/>
              </a:solidFill>
              <a:latin typeface="Times New Roman" panose="02020603050405020304" pitchFamily="18" charset="0"/>
              <a:cs typeface="Times New Roman" panose="02020603050405020304" pitchFamily="18" charset="0"/>
            </a:rPr>
            <a:t>Diseño</a:t>
          </a:r>
        </a:p>
      </dgm:t>
    </dgm:pt>
    <dgm:pt modelId="{C63CE019-722E-434F-BA05-D545182AB5F0}" type="parTrans" cxnId="{159C6460-A9AF-42E8-9895-AD713D85A596}">
      <dgm:prSet/>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78ECBCF9-AC4A-4593-B510-6691895823AC}" type="sibTrans" cxnId="{159C6460-A9AF-42E8-9895-AD713D85A596}">
      <dgm:prSet custT="1"/>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DEAB6E67-BC5B-42F7-9F45-5808EA4ED253}">
      <dgm:prSet phldrT="[Texto]"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Transversal No Experimental</a:t>
          </a:r>
        </a:p>
      </dgm:t>
    </dgm:pt>
    <dgm:pt modelId="{94A2FB8F-2A33-4B17-BF16-1409716BD301}" type="parTrans" cxnId="{5C9007C6-CD33-49FF-85B1-0D8CCB095D8A}">
      <dgm:prSet/>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C502AEF0-82A9-4363-ADC0-B090E8EBE27A}" type="sibTrans" cxnId="{5C9007C6-CD33-49FF-85B1-0D8CCB095D8A}">
      <dgm:prSet/>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7022BDEC-F684-4A17-B487-0CC1CA35D526}">
      <dgm:prSet custT="1"/>
      <dgm:spPr/>
      <dgm:t>
        <a:bodyPr/>
        <a:lstStyle/>
        <a:p>
          <a:pPr algn="ctr"/>
          <a:r>
            <a:rPr lang="es-HN" sz="1000" b="1">
              <a:solidFill>
                <a:sysClr val="windowText" lastClr="000000"/>
              </a:solidFill>
              <a:latin typeface="Times New Roman" panose="02020603050405020304" pitchFamily="18" charset="0"/>
              <a:cs typeface="Times New Roman" panose="02020603050405020304" pitchFamily="18" charset="0"/>
            </a:rPr>
            <a:t>Métodos</a:t>
          </a:r>
        </a:p>
      </dgm:t>
    </dgm:pt>
    <dgm:pt modelId="{76641495-A072-42AE-BCDB-7AA3490572BE}" type="parTrans" cxnId="{0FF5304D-4AD8-4C21-9F80-6F17B1CCF1C9}">
      <dgm:prSet/>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503962D0-4DB2-4D8F-8C1D-D3606C04A9CB}" type="sibTrans" cxnId="{0FF5304D-4AD8-4C21-9F80-6F17B1CCF1C9}">
      <dgm:prSet custT="1"/>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690F5659-359E-4D59-8C85-7BE8F9584C50}">
      <dgm:prSet custT="1"/>
      <dgm:spPr/>
      <dgm:t>
        <a:bodyPr/>
        <a:lstStyle/>
        <a:p>
          <a:pPr algn="ctr"/>
          <a:r>
            <a:rPr lang="es-HN" sz="1000" b="1">
              <a:solidFill>
                <a:sysClr val="windowText" lastClr="000000"/>
              </a:solidFill>
              <a:latin typeface="Times New Roman" panose="02020603050405020304" pitchFamily="18" charset="0"/>
              <a:cs typeface="Times New Roman" panose="02020603050405020304" pitchFamily="18" charset="0"/>
            </a:rPr>
            <a:t>Instrumentos</a:t>
          </a:r>
        </a:p>
      </dgm:t>
    </dgm:pt>
    <dgm:pt modelId="{FE68D521-962C-42C1-97F3-915FE259B1C4}" type="parTrans" cxnId="{4EF5B9EC-EC01-476F-BC4F-52E5946ADEE8}">
      <dgm:prSet/>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D41E3945-B764-4473-86D8-D3F11DAC036C}" type="sibTrans" cxnId="{4EF5B9EC-EC01-476F-BC4F-52E5946ADEE8}">
      <dgm:prSet custT="1"/>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D238A6D9-16EB-4470-ACE4-0B73B6BAFE3A}">
      <dgm:prSet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Deductivo</a:t>
          </a:r>
        </a:p>
      </dgm:t>
    </dgm:pt>
    <dgm:pt modelId="{2DDEB4CC-80E5-4107-9895-9215084ADA84}" type="parTrans" cxnId="{9A6E2C87-3686-40E0-BB49-D37814BC0CB5}">
      <dgm:prSet/>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CBABE306-CC4E-4FFE-8F96-7DA32486EDC1}" type="sibTrans" cxnId="{9A6E2C87-3686-40E0-BB49-D37814BC0CB5}">
      <dgm:prSet/>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26745EB4-FBEC-472D-A8C5-FE1973342B00}">
      <dgm:prSet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Cuestionario</a:t>
          </a:r>
        </a:p>
      </dgm:t>
    </dgm:pt>
    <dgm:pt modelId="{25CFCEDB-7383-4379-8FB2-10D04677A359}" type="parTrans" cxnId="{DD19D7E1-A892-4909-9DEF-DB466A14C7AA}">
      <dgm:prSet/>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92744F75-DF8A-42C2-A072-0859B7785D18}" type="sibTrans" cxnId="{DD19D7E1-A892-4909-9DEF-DB466A14C7AA}">
      <dgm:prSet/>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88AD31DE-5E6B-44B7-83B2-261D9D17C9E0}">
      <dgm:prSet custT="1"/>
      <dgm:spPr/>
      <dgm:t>
        <a:bodyPr/>
        <a:lstStyle/>
        <a:p>
          <a:pPr algn="ctr"/>
          <a:r>
            <a:rPr lang="es-HN" sz="1000" b="0">
              <a:solidFill>
                <a:sysClr val="windowText" lastClr="000000"/>
              </a:solidFill>
              <a:latin typeface="Times New Roman" panose="02020603050405020304" pitchFamily="18" charset="0"/>
              <a:cs typeface="Times New Roman" panose="02020603050405020304" pitchFamily="18" charset="0"/>
            </a:rPr>
            <a:t>Guía de preguntas</a:t>
          </a:r>
        </a:p>
      </dgm:t>
    </dgm:pt>
    <dgm:pt modelId="{15DF5180-9B67-4754-9F9B-36BB979A10F6}" type="parTrans" cxnId="{EFB9DEC1-51F8-4A78-A811-1498059E7907}">
      <dgm:prSet/>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C827C0E7-1074-4860-BB07-9E6A53FE84F4}" type="sibTrans" cxnId="{EFB9DEC1-51F8-4A78-A811-1498059E7907}">
      <dgm:prSet/>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4A5516E1-BA64-460D-91D4-BDE1235D1D7D}">
      <dgm:prSet phldrT="[Texto]" custT="1"/>
      <dgm:spPr/>
      <dgm:t>
        <a:bodyPr/>
        <a:lstStyle/>
        <a:p>
          <a:pPr algn="ctr"/>
          <a:r>
            <a:rPr lang="es-HN" sz="1000" b="1">
              <a:solidFill>
                <a:sysClr val="windowText" lastClr="000000"/>
              </a:solidFill>
              <a:latin typeface="Times New Roman" panose="02020603050405020304" pitchFamily="18" charset="0"/>
              <a:cs typeface="Times New Roman" panose="02020603050405020304" pitchFamily="18" charset="0"/>
            </a:rPr>
            <a:t>  </a:t>
          </a:r>
          <a:r>
            <a:rPr lang="es-HN" sz="1000" b="0">
              <a:solidFill>
                <a:sysClr val="windowText" lastClr="000000"/>
              </a:solidFill>
              <a:latin typeface="Times New Roman" panose="02020603050405020304" pitchFamily="18" charset="0"/>
              <a:cs typeface="Times New Roman" panose="02020603050405020304" pitchFamily="18" charset="0"/>
            </a:rPr>
            <a:t>Mixto</a:t>
          </a:r>
        </a:p>
      </dgm:t>
    </dgm:pt>
    <dgm:pt modelId="{D4F6821F-9A03-413D-8CE5-B87525F5EEA7}" type="parTrans" cxnId="{5107B65F-93D2-4D9D-B4C7-97D6AE1D2DA9}">
      <dgm:prSet/>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E67D7EBF-91A7-40BF-B912-8CAC6FC859E9}" type="sibTrans" cxnId="{5107B65F-93D2-4D9D-B4C7-97D6AE1D2DA9}">
      <dgm:prSet/>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FFA406DB-AA56-4EFB-A04A-12BFA92E55D2}">
      <dgm:prSet custT="1"/>
      <dgm:spPr/>
      <dgm:t>
        <a:bodyPr/>
        <a:lstStyle/>
        <a:p>
          <a:pPr algn="ctr"/>
          <a:r>
            <a:rPr lang="es-HN" sz="1000" b="1">
              <a:solidFill>
                <a:sysClr val="windowText" lastClr="000000"/>
              </a:solidFill>
              <a:latin typeface="Times New Roman" panose="02020603050405020304" pitchFamily="18" charset="0"/>
              <a:cs typeface="Times New Roman" panose="02020603050405020304" pitchFamily="18" charset="0"/>
            </a:rPr>
            <a:t>Técnicas</a:t>
          </a:r>
        </a:p>
        <a:p>
          <a:pPr algn="ctr"/>
          <a:r>
            <a:rPr lang="es-HN" sz="1000" b="0">
              <a:solidFill>
                <a:sysClr val="windowText" lastClr="000000"/>
              </a:solidFill>
              <a:latin typeface="Times New Roman" panose="02020603050405020304" pitchFamily="18" charset="0"/>
              <a:cs typeface="Times New Roman" panose="02020603050405020304" pitchFamily="18" charset="0"/>
            </a:rPr>
            <a:t>Entrevista</a:t>
          </a:r>
        </a:p>
        <a:p>
          <a:pPr algn="ctr"/>
          <a:r>
            <a:rPr lang="es-HN" sz="1000" b="0">
              <a:solidFill>
                <a:sysClr val="windowText" lastClr="000000"/>
              </a:solidFill>
              <a:latin typeface="Times New Roman" panose="02020603050405020304" pitchFamily="18" charset="0"/>
              <a:cs typeface="Times New Roman" panose="02020603050405020304" pitchFamily="18" charset="0"/>
            </a:rPr>
            <a:t>Grupo Focal</a:t>
          </a:r>
        </a:p>
        <a:p>
          <a:pPr algn="ctr"/>
          <a:r>
            <a:rPr lang="es-HN" sz="1000" b="0">
              <a:solidFill>
                <a:sysClr val="windowText" lastClr="000000"/>
              </a:solidFill>
              <a:latin typeface="Times New Roman" panose="02020603050405020304" pitchFamily="18" charset="0"/>
              <a:cs typeface="Times New Roman" panose="02020603050405020304" pitchFamily="18" charset="0"/>
            </a:rPr>
            <a:t>Encuesta</a:t>
          </a:r>
        </a:p>
      </dgm:t>
    </dgm:pt>
    <dgm:pt modelId="{447BC21A-0280-4A66-B36B-24A54120C513}" type="sibTrans" cxnId="{E65FED05-F38D-40BB-9150-CDC5FC85638E}">
      <dgm:prSet/>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B9F9D79E-9054-4784-9B69-1D979F30C487}" type="parTrans" cxnId="{E65FED05-F38D-40BB-9150-CDC5FC85638E}">
      <dgm:prSet/>
      <dgm:spPr/>
      <dgm:t>
        <a:bodyPr/>
        <a:lstStyle/>
        <a:p>
          <a:pPr algn="ctr"/>
          <a:endParaRPr lang="es-HN" sz="1000">
            <a:solidFill>
              <a:sysClr val="windowText" lastClr="000000"/>
            </a:solidFill>
            <a:latin typeface="Times New Roman" panose="02020603050405020304" pitchFamily="18" charset="0"/>
            <a:cs typeface="Times New Roman" panose="02020603050405020304" pitchFamily="18" charset="0"/>
          </a:endParaRPr>
        </a:p>
      </dgm:t>
    </dgm:pt>
    <dgm:pt modelId="{D790EB03-5C88-4393-8503-618E5B356353}" type="pres">
      <dgm:prSet presAssocID="{56D128D8-0832-49CC-844D-52A40E40DB2F}" presName="Name0" presStyleCnt="0">
        <dgm:presLayoutVars>
          <dgm:dir/>
          <dgm:resizeHandles val="exact"/>
        </dgm:presLayoutVars>
      </dgm:prSet>
      <dgm:spPr/>
    </dgm:pt>
    <dgm:pt modelId="{4858FC8F-66A2-465A-A8B7-4295F7D13D78}" type="pres">
      <dgm:prSet presAssocID="{8BC4A76F-FCE8-4BF0-AEC9-F452A1822795}" presName="node" presStyleLbl="node1" presStyleIdx="0" presStyleCnt="6">
        <dgm:presLayoutVars>
          <dgm:bulletEnabled val="1"/>
        </dgm:presLayoutVars>
      </dgm:prSet>
      <dgm:spPr/>
    </dgm:pt>
    <dgm:pt modelId="{6905AB35-0095-47F5-890F-EA9A6349ECED}" type="pres">
      <dgm:prSet presAssocID="{2D9131A5-C23A-43A2-8D7F-1078A50B9AC3}" presName="sibTrans" presStyleLbl="sibTrans1D1" presStyleIdx="0" presStyleCnt="5"/>
      <dgm:spPr/>
    </dgm:pt>
    <dgm:pt modelId="{6B1FF679-84AF-4F02-B4E7-8C98D4584D5C}" type="pres">
      <dgm:prSet presAssocID="{2D9131A5-C23A-43A2-8D7F-1078A50B9AC3}" presName="connectorText" presStyleLbl="sibTrans1D1" presStyleIdx="0" presStyleCnt="5"/>
      <dgm:spPr/>
    </dgm:pt>
    <dgm:pt modelId="{04993885-BFA6-4324-979F-38A2C754BF88}" type="pres">
      <dgm:prSet presAssocID="{44BD3CF3-ED1F-4572-A227-19A1CB4CA36E}" presName="node" presStyleLbl="node1" presStyleIdx="1" presStyleCnt="6">
        <dgm:presLayoutVars>
          <dgm:bulletEnabled val="1"/>
        </dgm:presLayoutVars>
      </dgm:prSet>
      <dgm:spPr/>
    </dgm:pt>
    <dgm:pt modelId="{9D950630-850B-4D31-9D79-41FD5D19C1CA}" type="pres">
      <dgm:prSet presAssocID="{C13CECEF-508B-47AB-B868-767E4B9BABB5}" presName="sibTrans" presStyleLbl="sibTrans1D1" presStyleIdx="1" presStyleCnt="5"/>
      <dgm:spPr/>
    </dgm:pt>
    <dgm:pt modelId="{3D9B06DD-DB03-4C02-8D11-CF13A4F40EEC}" type="pres">
      <dgm:prSet presAssocID="{C13CECEF-508B-47AB-B868-767E4B9BABB5}" presName="connectorText" presStyleLbl="sibTrans1D1" presStyleIdx="1" presStyleCnt="5"/>
      <dgm:spPr/>
    </dgm:pt>
    <dgm:pt modelId="{E6AA8327-8815-4CD3-BA16-76BEF5981641}" type="pres">
      <dgm:prSet presAssocID="{5922AA2E-03B6-4743-BF53-4DDDC2D17FEF}" presName="node" presStyleLbl="node1" presStyleIdx="2" presStyleCnt="6">
        <dgm:presLayoutVars>
          <dgm:bulletEnabled val="1"/>
        </dgm:presLayoutVars>
      </dgm:prSet>
      <dgm:spPr/>
    </dgm:pt>
    <dgm:pt modelId="{0F035EC9-E571-4E65-AE0F-0844DABE04B8}" type="pres">
      <dgm:prSet presAssocID="{78ECBCF9-AC4A-4593-B510-6691895823AC}" presName="sibTrans" presStyleLbl="sibTrans1D1" presStyleIdx="2" presStyleCnt="5"/>
      <dgm:spPr/>
    </dgm:pt>
    <dgm:pt modelId="{4030CA4D-BCFF-4FA5-9F6C-4A0BD8D70442}" type="pres">
      <dgm:prSet presAssocID="{78ECBCF9-AC4A-4593-B510-6691895823AC}" presName="connectorText" presStyleLbl="sibTrans1D1" presStyleIdx="2" presStyleCnt="5"/>
      <dgm:spPr/>
    </dgm:pt>
    <dgm:pt modelId="{359FCF69-E5A5-4E6E-B2B3-B8E9F5774636}" type="pres">
      <dgm:prSet presAssocID="{7022BDEC-F684-4A17-B487-0CC1CA35D526}" presName="node" presStyleLbl="node1" presStyleIdx="3" presStyleCnt="6">
        <dgm:presLayoutVars>
          <dgm:bulletEnabled val="1"/>
        </dgm:presLayoutVars>
      </dgm:prSet>
      <dgm:spPr/>
    </dgm:pt>
    <dgm:pt modelId="{D9A82F38-A01E-43F9-B166-394781E195E7}" type="pres">
      <dgm:prSet presAssocID="{503962D0-4DB2-4D8F-8C1D-D3606C04A9CB}" presName="sibTrans" presStyleLbl="sibTrans1D1" presStyleIdx="3" presStyleCnt="5"/>
      <dgm:spPr/>
    </dgm:pt>
    <dgm:pt modelId="{AD9A9290-E398-435D-A209-5D0AD209DDC5}" type="pres">
      <dgm:prSet presAssocID="{503962D0-4DB2-4D8F-8C1D-D3606C04A9CB}" presName="connectorText" presStyleLbl="sibTrans1D1" presStyleIdx="3" presStyleCnt="5"/>
      <dgm:spPr/>
    </dgm:pt>
    <dgm:pt modelId="{4D738FA1-01BA-461E-BDC4-E8D4069ACBF5}" type="pres">
      <dgm:prSet presAssocID="{690F5659-359E-4D59-8C85-7BE8F9584C50}" presName="node" presStyleLbl="node1" presStyleIdx="4" presStyleCnt="6">
        <dgm:presLayoutVars>
          <dgm:bulletEnabled val="1"/>
        </dgm:presLayoutVars>
      </dgm:prSet>
      <dgm:spPr/>
    </dgm:pt>
    <dgm:pt modelId="{0C535D95-4E99-405B-B02D-A024E9EA1D7C}" type="pres">
      <dgm:prSet presAssocID="{D41E3945-B764-4473-86D8-D3F11DAC036C}" presName="sibTrans" presStyleLbl="sibTrans1D1" presStyleIdx="4" presStyleCnt="5"/>
      <dgm:spPr/>
    </dgm:pt>
    <dgm:pt modelId="{4FD9358F-E7C2-4DC5-8AB9-F39FF2BB29AB}" type="pres">
      <dgm:prSet presAssocID="{D41E3945-B764-4473-86D8-D3F11DAC036C}" presName="connectorText" presStyleLbl="sibTrans1D1" presStyleIdx="4" presStyleCnt="5"/>
      <dgm:spPr/>
    </dgm:pt>
    <dgm:pt modelId="{69868C7E-CE79-410D-B03F-47A1E410FDD7}" type="pres">
      <dgm:prSet presAssocID="{FFA406DB-AA56-4EFB-A04A-12BFA92E55D2}" presName="node" presStyleLbl="node1" presStyleIdx="5" presStyleCnt="6">
        <dgm:presLayoutVars>
          <dgm:bulletEnabled val="1"/>
        </dgm:presLayoutVars>
      </dgm:prSet>
      <dgm:spPr/>
    </dgm:pt>
  </dgm:ptLst>
  <dgm:cxnLst>
    <dgm:cxn modelId="{E65FED05-F38D-40BB-9150-CDC5FC85638E}" srcId="{56D128D8-0832-49CC-844D-52A40E40DB2F}" destId="{FFA406DB-AA56-4EFB-A04A-12BFA92E55D2}" srcOrd="5" destOrd="0" parTransId="{B9F9D79E-9054-4784-9B69-1D979F30C487}" sibTransId="{447BC21A-0280-4A66-B36B-24A54120C513}"/>
    <dgm:cxn modelId="{6F56800E-071F-4881-82B0-278FC59A1425}" type="presOf" srcId="{C13CECEF-508B-47AB-B868-767E4B9BABB5}" destId="{9D950630-850B-4D31-9D79-41FD5D19C1CA}" srcOrd="0" destOrd="0" presId="urn:microsoft.com/office/officeart/2005/8/layout/bProcess3"/>
    <dgm:cxn modelId="{027D2A17-3F05-4AA2-8A5D-0DAFBBE6AFDB}" type="presOf" srcId="{FFA406DB-AA56-4EFB-A04A-12BFA92E55D2}" destId="{69868C7E-CE79-410D-B03F-47A1E410FDD7}" srcOrd="0" destOrd="0" presId="urn:microsoft.com/office/officeart/2005/8/layout/bProcess3"/>
    <dgm:cxn modelId="{150D232F-EF8C-44A1-A3E9-B17A4D7C9E18}" type="presOf" srcId="{26745EB4-FBEC-472D-A8C5-FE1973342B00}" destId="{4D738FA1-01BA-461E-BDC4-E8D4069ACBF5}" srcOrd="0" destOrd="1" presId="urn:microsoft.com/office/officeart/2005/8/layout/bProcess3"/>
    <dgm:cxn modelId="{EA867636-9552-4094-AAE8-0791DE957437}" type="presOf" srcId="{8BC4A76F-FCE8-4BF0-AEC9-F452A1822795}" destId="{4858FC8F-66A2-465A-A8B7-4295F7D13D78}" srcOrd="0" destOrd="0" presId="urn:microsoft.com/office/officeart/2005/8/layout/bProcess3"/>
    <dgm:cxn modelId="{95D23A3F-AAA6-4BE1-A871-285D8D48CBE5}" type="presOf" srcId="{44BD3CF3-ED1F-4572-A227-19A1CB4CA36E}" destId="{04993885-BFA6-4324-979F-38A2C754BF88}" srcOrd="0" destOrd="0" presId="urn:microsoft.com/office/officeart/2005/8/layout/bProcess3"/>
    <dgm:cxn modelId="{5107B65F-93D2-4D9D-B4C7-97D6AE1D2DA9}" srcId="{8BC4A76F-FCE8-4BF0-AEC9-F452A1822795}" destId="{4A5516E1-BA64-460D-91D4-BDE1235D1D7D}" srcOrd="0" destOrd="0" parTransId="{D4F6821F-9A03-413D-8CE5-B87525F5EEA7}" sibTransId="{E67D7EBF-91A7-40BF-B912-8CAC6FC859E9}"/>
    <dgm:cxn modelId="{159C6460-A9AF-42E8-9895-AD713D85A596}" srcId="{56D128D8-0832-49CC-844D-52A40E40DB2F}" destId="{5922AA2E-03B6-4743-BF53-4DDDC2D17FEF}" srcOrd="2" destOrd="0" parTransId="{C63CE019-722E-434F-BA05-D545182AB5F0}" sibTransId="{78ECBCF9-AC4A-4593-B510-6691895823AC}"/>
    <dgm:cxn modelId="{0C635366-6538-4376-89E9-ED51F3D5CCD9}" type="presOf" srcId="{D41E3945-B764-4473-86D8-D3F11DAC036C}" destId="{4FD9358F-E7C2-4DC5-8AB9-F39FF2BB29AB}" srcOrd="1" destOrd="0" presId="urn:microsoft.com/office/officeart/2005/8/layout/bProcess3"/>
    <dgm:cxn modelId="{9DED5849-BCDA-4B46-ACF5-5A0438FDAA53}" type="presOf" srcId="{88AD31DE-5E6B-44B7-83B2-261D9D17C9E0}" destId="{4D738FA1-01BA-461E-BDC4-E8D4069ACBF5}" srcOrd="0" destOrd="2" presId="urn:microsoft.com/office/officeart/2005/8/layout/bProcess3"/>
    <dgm:cxn modelId="{0FF5304D-4AD8-4C21-9F80-6F17B1CCF1C9}" srcId="{56D128D8-0832-49CC-844D-52A40E40DB2F}" destId="{7022BDEC-F684-4A17-B487-0CC1CA35D526}" srcOrd="3" destOrd="0" parTransId="{76641495-A072-42AE-BCDB-7AA3490572BE}" sibTransId="{503962D0-4DB2-4D8F-8C1D-D3606C04A9CB}"/>
    <dgm:cxn modelId="{938D6E72-C362-4AE2-A763-7E7F29372718}" type="presOf" srcId="{4A5516E1-BA64-460D-91D4-BDE1235D1D7D}" destId="{4858FC8F-66A2-465A-A8B7-4295F7D13D78}" srcOrd="0" destOrd="1" presId="urn:microsoft.com/office/officeart/2005/8/layout/bProcess3"/>
    <dgm:cxn modelId="{7C725F58-EB92-453A-A1B1-4E303E295E1F}" srcId="{44BD3CF3-ED1F-4572-A227-19A1CB4CA36E}" destId="{62F97B8C-1133-437E-ADDE-15B3BF9A90EA}" srcOrd="0" destOrd="0" parTransId="{7ECE16CA-F7EF-47ED-B21C-436B06C04A04}" sibTransId="{01288A3E-D662-4956-936B-5D027F4A74D8}"/>
    <dgm:cxn modelId="{AEA29D82-A7E8-488C-8BD3-7A5976057B86}" type="presOf" srcId="{D238A6D9-16EB-4470-ACE4-0B73B6BAFE3A}" destId="{359FCF69-E5A5-4E6E-B2B3-B8E9F5774636}" srcOrd="0" destOrd="1" presId="urn:microsoft.com/office/officeart/2005/8/layout/bProcess3"/>
    <dgm:cxn modelId="{9A6E2C87-3686-40E0-BB49-D37814BC0CB5}" srcId="{7022BDEC-F684-4A17-B487-0CC1CA35D526}" destId="{D238A6D9-16EB-4470-ACE4-0B73B6BAFE3A}" srcOrd="0" destOrd="0" parTransId="{2DDEB4CC-80E5-4107-9895-9215084ADA84}" sibTransId="{CBABE306-CC4E-4FFE-8F96-7DA32486EDC1}"/>
    <dgm:cxn modelId="{B5C41589-36C5-42CA-B930-0D5C58217542}" srcId="{56D128D8-0832-49CC-844D-52A40E40DB2F}" destId="{44BD3CF3-ED1F-4572-A227-19A1CB4CA36E}" srcOrd="1" destOrd="0" parTransId="{45A882BE-F138-4F10-BD33-B1551D755399}" sibTransId="{C13CECEF-508B-47AB-B868-767E4B9BABB5}"/>
    <dgm:cxn modelId="{98529B8F-1502-4A7F-971E-580E2038372F}" type="presOf" srcId="{503962D0-4DB2-4D8F-8C1D-D3606C04A9CB}" destId="{D9A82F38-A01E-43F9-B166-394781E195E7}" srcOrd="0" destOrd="0" presId="urn:microsoft.com/office/officeart/2005/8/layout/bProcess3"/>
    <dgm:cxn modelId="{C3F60390-1A11-45C0-91FD-75338EE0AD30}" type="presOf" srcId="{D41E3945-B764-4473-86D8-D3F11DAC036C}" destId="{0C535D95-4E99-405B-B02D-A024E9EA1D7C}" srcOrd="0" destOrd="0" presId="urn:microsoft.com/office/officeart/2005/8/layout/bProcess3"/>
    <dgm:cxn modelId="{EFB9DEC1-51F8-4A78-A811-1498059E7907}" srcId="{690F5659-359E-4D59-8C85-7BE8F9584C50}" destId="{88AD31DE-5E6B-44B7-83B2-261D9D17C9E0}" srcOrd="1" destOrd="0" parTransId="{15DF5180-9B67-4754-9F9B-36BB979A10F6}" sibTransId="{C827C0E7-1074-4860-BB07-9E6A53FE84F4}"/>
    <dgm:cxn modelId="{6DDD34C4-04DE-43B5-8908-4B23B7957E78}" type="presOf" srcId="{62F97B8C-1133-437E-ADDE-15B3BF9A90EA}" destId="{04993885-BFA6-4324-979F-38A2C754BF88}" srcOrd="0" destOrd="1" presId="urn:microsoft.com/office/officeart/2005/8/layout/bProcess3"/>
    <dgm:cxn modelId="{5C9007C6-CD33-49FF-85B1-0D8CCB095D8A}" srcId="{5922AA2E-03B6-4743-BF53-4DDDC2D17FEF}" destId="{DEAB6E67-BC5B-42F7-9F45-5808EA4ED253}" srcOrd="0" destOrd="0" parTransId="{94A2FB8F-2A33-4B17-BF16-1409716BD301}" sibTransId="{C502AEF0-82A9-4363-ADC0-B090E8EBE27A}"/>
    <dgm:cxn modelId="{288A74CD-0008-4DC3-B2BB-F31F5BB3856A}" type="presOf" srcId="{DEAB6E67-BC5B-42F7-9F45-5808EA4ED253}" destId="{E6AA8327-8815-4CD3-BA16-76BEF5981641}" srcOrd="0" destOrd="1" presId="urn:microsoft.com/office/officeart/2005/8/layout/bProcess3"/>
    <dgm:cxn modelId="{3D01DCCF-75C2-49FD-BEF2-293F378E36DD}" type="presOf" srcId="{2D9131A5-C23A-43A2-8D7F-1078A50B9AC3}" destId="{6B1FF679-84AF-4F02-B4E7-8C98D4584D5C}" srcOrd="1" destOrd="0" presId="urn:microsoft.com/office/officeart/2005/8/layout/bProcess3"/>
    <dgm:cxn modelId="{684EF5DE-A2E2-4AB4-8C47-8F57C674CD86}" type="presOf" srcId="{690F5659-359E-4D59-8C85-7BE8F9584C50}" destId="{4D738FA1-01BA-461E-BDC4-E8D4069ACBF5}" srcOrd="0" destOrd="0" presId="urn:microsoft.com/office/officeart/2005/8/layout/bProcess3"/>
    <dgm:cxn modelId="{75F305DF-C956-4701-BFA5-2C6F635290A3}" type="presOf" srcId="{5922AA2E-03B6-4743-BF53-4DDDC2D17FEF}" destId="{E6AA8327-8815-4CD3-BA16-76BEF5981641}" srcOrd="0" destOrd="0" presId="urn:microsoft.com/office/officeart/2005/8/layout/bProcess3"/>
    <dgm:cxn modelId="{DD19D7E1-A892-4909-9DEF-DB466A14C7AA}" srcId="{690F5659-359E-4D59-8C85-7BE8F9584C50}" destId="{26745EB4-FBEC-472D-A8C5-FE1973342B00}" srcOrd="0" destOrd="0" parTransId="{25CFCEDB-7383-4379-8FB2-10D04677A359}" sibTransId="{92744F75-DF8A-42C2-A072-0859B7785D18}"/>
    <dgm:cxn modelId="{2ECC10E3-6BE4-4E8C-85EC-2FA1BFB9E818}" srcId="{56D128D8-0832-49CC-844D-52A40E40DB2F}" destId="{8BC4A76F-FCE8-4BF0-AEC9-F452A1822795}" srcOrd="0" destOrd="0" parTransId="{70C2A3B2-0149-487C-9485-89D356C43384}" sibTransId="{2D9131A5-C23A-43A2-8D7F-1078A50B9AC3}"/>
    <dgm:cxn modelId="{3CF7D9E6-C1EA-4F31-8218-0A24E2C23A08}" type="presOf" srcId="{2D9131A5-C23A-43A2-8D7F-1078A50B9AC3}" destId="{6905AB35-0095-47F5-890F-EA9A6349ECED}" srcOrd="0" destOrd="0" presId="urn:microsoft.com/office/officeart/2005/8/layout/bProcess3"/>
    <dgm:cxn modelId="{156323EA-29F2-4FF0-9EC6-32E8293E7AC2}" type="presOf" srcId="{503962D0-4DB2-4D8F-8C1D-D3606C04A9CB}" destId="{AD9A9290-E398-435D-A209-5D0AD209DDC5}" srcOrd="1" destOrd="0" presId="urn:microsoft.com/office/officeart/2005/8/layout/bProcess3"/>
    <dgm:cxn modelId="{4EF5B9EC-EC01-476F-BC4F-52E5946ADEE8}" srcId="{56D128D8-0832-49CC-844D-52A40E40DB2F}" destId="{690F5659-359E-4D59-8C85-7BE8F9584C50}" srcOrd="4" destOrd="0" parTransId="{FE68D521-962C-42C1-97F3-915FE259B1C4}" sibTransId="{D41E3945-B764-4473-86D8-D3F11DAC036C}"/>
    <dgm:cxn modelId="{733BE9F0-6CE0-4C98-942B-1FA35FBACEDE}" type="presOf" srcId="{78ECBCF9-AC4A-4593-B510-6691895823AC}" destId="{0F035EC9-E571-4E65-AE0F-0844DABE04B8}" srcOrd="0" destOrd="0" presId="urn:microsoft.com/office/officeart/2005/8/layout/bProcess3"/>
    <dgm:cxn modelId="{A18A04F3-93C9-4B3F-8EFC-20D69844C22A}" type="presOf" srcId="{78ECBCF9-AC4A-4593-B510-6691895823AC}" destId="{4030CA4D-BCFF-4FA5-9F6C-4A0BD8D70442}" srcOrd="1" destOrd="0" presId="urn:microsoft.com/office/officeart/2005/8/layout/bProcess3"/>
    <dgm:cxn modelId="{FF0AE9F7-1D6F-47E8-803B-AC9F6AD8BF8D}" type="presOf" srcId="{C13CECEF-508B-47AB-B868-767E4B9BABB5}" destId="{3D9B06DD-DB03-4C02-8D11-CF13A4F40EEC}" srcOrd="1" destOrd="0" presId="urn:microsoft.com/office/officeart/2005/8/layout/bProcess3"/>
    <dgm:cxn modelId="{6F1A09FE-2179-4AB9-B7C4-BA298628E60A}" type="presOf" srcId="{7022BDEC-F684-4A17-B487-0CC1CA35D526}" destId="{359FCF69-E5A5-4E6E-B2B3-B8E9F5774636}" srcOrd="0" destOrd="0" presId="urn:microsoft.com/office/officeart/2005/8/layout/bProcess3"/>
    <dgm:cxn modelId="{DFBE5FFE-4864-4FBA-8260-53755BF2E785}" type="presOf" srcId="{56D128D8-0832-49CC-844D-52A40E40DB2F}" destId="{D790EB03-5C88-4393-8503-618E5B356353}" srcOrd="0" destOrd="0" presId="urn:microsoft.com/office/officeart/2005/8/layout/bProcess3"/>
    <dgm:cxn modelId="{57DFF307-09A5-4FB4-B817-8755920DC960}" type="presParOf" srcId="{D790EB03-5C88-4393-8503-618E5B356353}" destId="{4858FC8F-66A2-465A-A8B7-4295F7D13D78}" srcOrd="0" destOrd="0" presId="urn:microsoft.com/office/officeart/2005/8/layout/bProcess3"/>
    <dgm:cxn modelId="{2B4F9D79-E21F-4E75-8EAE-A345532335CA}" type="presParOf" srcId="{D790EB03-5C88-4393-8503-618E5B356353}" destId="{6905AB35-0095-47F5-890F-EA9A6349ECED}" srcOrd="1" destOrd="0" presId="urn:microsoft.com/office/officeart/2005/8/layout/bProcess3"/>
    <dgm:cxn modelId="{59D46D5D-6FBB-417C-B06E-B2E108747010}" type="presParOf" srcId="{6905AB35-0095-47F5-890F-EA9A6349ECED}" destId="{6B1FF679-84AF-4F02-B4E7-8C98D4584D5C}" srcOrd="0" destOrd="0" presId="urn:microsoft.com/office/officeart/2005/8/layout/bProcess3"/>
    <dgm:cxn modelId="{F37E97D4-6AFD-4AED-AC1D-6D1429D8716B}" type="presParOf" srcId="{D790EB03-5C88-4393-8503-618E5B356353}" destId="{04993885-BFA6-4324-979F-38A2C754BF88}" srcOrd="2" destOrd="0" presId="urn:microsoft.com/office/officeart/2005/8/layout/bProcess3"/>
    <dgm:cxn modelId="{554B03EF-F210-4C75-B2F7-30C0DD706A60}" type="presParOf" srcId="{D790EB03-5C88-4393-8503-618E5B356353}" destId="{9D950630-850B-4D31-9D79-41FD5D19C1CA}" srcOrd="3" destOrd="0" presId="urn:microsoft.com/office/officeart/2005/8/layout/bProcess3"/>
    <dgm:cxn modelId="{8127FBA8-16EA-4C0D-A6F1-B3089273BB37}" type="presParOf" srcId="{9D950630-850B-4D31-9D79-41FD5D19C1CA}" destId="{3D9B06DD-DB03-4C02-8D11-CF13A4F40EEC}" srcOrd="0" destOrd="0" presId="urn:microsoft.com/office/officeart/2005/8/layout/bProcess3"/>
    <dgm:cxn modelId="{DB16C9AA-A650-4766-9824-2119FA19E570}" type="presParOf" srcId="{D790EB03-5C88-4393-8503-618E5B356353}" destId="{E6AA8327-8815-4CD3-BA16-76BEF5981641}" srcOrd="4" destOrd="0" presId="urn:microsoft.com/office/officeart/2005/8/layout/bProcess3"/>
    <dgm:cxn modelId="{0286CDB0-A217-4ADE-ABE0-9AD66938265F}" type="presParOf" srcId="{D790EB03-5C88-4393-8503-618E5B356353}" destId="{0F035EC9-E571-4E65-AE0F-0844DABE04B8}" srcOrd="5" destOrd="0" presId="urn:microsoft.com/office/officeart/2005/8/layout/bProcess3"/>
    <dgm:cxn modelId="{A8AA3ABC-D4C2-43F0-BA59-A0FC3B2C45A0}" type="presParOf" srcId="{0F035EC9-E571-4E65-AE0F-0844DABE04B8}" destId="{4030CA4D-BCFF-4FA5-9F6C-4A0BD8D70442}" srcOrd="0" destOrd="0" presId="urn:microsoft.com/office/officeart/2005/8/layout/bProcess3"/>
    <dgm:cxn modelId="{0AD8EAAE-444C-4B4B-AC04-641EDE194F75}" type="presParOf" srcId="{D790EB03-5C88-4393-8503-618E5B356353}" destId="{359FCF69-E5A5-4E6E-B2B3-B8E9F5774636}" srcOrd="6" destOrd="0" presId="urn:microsoft.com/office/officeart/2005/8/layout/bProcess3"/>
    <dgm:cxn modelId="{87133BA7-A1CA-4345-8594-AD639E316338}" type="presParOf" srcId="{D790EB03-5C88-4393-8503-618E5B356353}" destId="{D9A82F38-A01E-43F9-B166-394781E195E7}" srcOrd="7" destOrd="0" presId="urn:microsoft.com/office/officeart/2005/8/layout/bProcess3"/>
    <dgm:cxn modelId="{80F81ED9-7BFE-4474-9D40-6FC02E593DD0}" type="presParOf" srcId="{D9A82F38-A01E-43F9-B166-394781E195E7}" destId="{AD9A9290-E398-435D-A209-5D0AD209DDC5}" srcOrd="0" destOrd="0" presId="urn:microsoft.com/office/officeart/2005/8/layout/bProcess3"/>
    <dgm:cxn modelId="{D03B2F23-1623-4AB8-BB18-14E63038FB4D}" type="presParOf" srcId="{D790EB03-5C88-4393-8503-618E5B356353}" destId="{4D738FA1-01BA-461E-BDC4-E8D4069ACBF5}" srcOrd="8" destOrd="0" presId="urn:microsoft.com/office/officeart/2005/8/layout/bProcess3"/>
    <dgm:cxn modelId="{7FB03651-BDD0-4125-A2A5-1C312EB6C497}" type="presParOf" srcId="{D790EB03-5C88-4393-8503-618E5B356353}" destId="{0C535D95-4E99-405B-B02D-A024E9EA1D7C}" srcOrd="9" destOrd="0" presId="urn:microsoft.com/office/officeart/2005/8/layout/bProcess3"/>
    <dgm:cxn modelId="{79E693E9-BF83-4104-8501-C8403463CA68}" type="presParOf" srcId="{0C535D95-4E99-405B-B02D-A024E9EA1D7C}" destId="{4FD9358F-E7C2-4DC5-8AB9-F39FF2BB29AB}" srcOrd="0" destOrd="0" presId="urn:microsoft.com/office/officeart/2005/8/layout/bProcess3"/>
    <dgm:cxn modelId="{63778E44-5CDA-4820-8537-B2E5213D339C}" type="presParOf" srcId="{D790EB03-5C88-4393-8503-618E5B356353}" destId="{69868C7E-CE79-410D-B03F-47A1E410FDD7}" srcOrd="10" destOrd="0" presId="urn:microsoft.com/office/officeart/2005/8/layout/bProcess3"/>
  </dgm:cxnLst>
  <dgm:bg/>
  <dgm:whole/>
  <dgm:extLst>
    <a:ext uri="http://schemas.microsoft.com/office/drawing/2008/diagram">
      <dsp:dataModelExt xmlns:dsp="http://schemas.microsoft.com/office/drawing/2008/diagram" relId="rId57"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B942E87F-E6C3-4F9B-9890-8E6E7A9F2CCA}" type="doc">
      <dgm:prSet loTypeId="urn:microsoft.com/office/officeart/2005/8/layout/bProcess4" loCatId="process" qsTypeId="urn:microsoft.com/office/officeart/2005/8/quickstyle/3d2" qsCatId="3D" csTypeId="urn:microsoft.com/office/officeart/2005/8/colors/colorful1" csCatId="colorful" phldr="1"/>
      <dgm:spPr/>
      <dgm:t>
        <a:bodyPr/>
        <a:lstStyle/>
        <a:p>
          <a:endParaRPr lang="es-HN"/>
        </a:p>
      </dgm:t>
    </dgm:pt>
    <dgm:pt modelId="{4B027362-29C8-4DCB-917F-E21C8D1EB128}">
      <dgm:prSet phldrT="[Texto]" custT="1"/>
      <dgm:spPr>
        <a:solidFill>
          <a:schemeClr val="tx2">
            <a:lumMod val="20000"/>
            <a:lumOff val="80000"/>
          </a:schemeClr>
        </a:solidFill>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Estrategia de servicio al cliente</a:t>
          </a:r>
        </a:p>
      </dgm:t>
    </dgm:pt>
    <dgm:pt modelId="{494BD616-9547-48BE-80F6-FEE048475C04}" type="sibTrans" cxnId="{73320477-60E2-4438-A425-F1D02C71D0A1}">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413CD98A-F9CD-4C98-8255-E69772D9408F}" type="parTrans" cxnId="{73320477-60E2-4438-A425-F1D02C71D0A1}">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DEE79A60-8481-40CD-AFCA-5175238A3478}">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Estrategia de Comunicación</a:t>
          </a:r>
        </a:p>
      </dgm:t>
    </dgm:pt>
    <dgm:pt modelId="{93B87A2B-FA3B-4AFF-877A-FC8C481A1AC6}" type="sibTrans" cxnId="{CF8935A0-FD17-4044-8744-3438535290E7}">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8DA64562-5954-42F2-A2F2-D86FFD6B4902}" type="parTrans" cxnId="{CF8935A0-FD17-4044-8744-3438535290E7}">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0A41DA35-FBC3-4EB3-9CFF-F636DD497E7D}">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Estrategia de experiencias egresados/factor motivacional</a:t>
          </a:r>
        </a:p>
      </dgm:t>
    </dgm:pt>
    <dgm:pt modelId="{06F0B1C7-2ED2-4559-80A5-94424CFFC560}" type="sibTrans" cxnId="{B58EB999-B28C-43E7-8A60-B1A317471C9A}">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962DBABD-1C37-4DD2-AB4A-C7934A09A0A7}" type="parTrans" cxnId="{B58EB999-B28C-43E7-8A60-B1A317471C9A}">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85B3DA49-D708-4917-AFAF-680D7940ABE4}">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Estrategia de segmentación de mercado/capacitaciones </a:t>
          </a:r>
        </a:p>
      </dgm:t>
    </dgm:pt>
    <dgm:pt modelId="{43DBB37B-017B-48C4-AB76-C1111E52A363}" type="sibTrans" cxnId="{583966E1-86D4-4585-B8DB-E097944FFACC}">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5886F695-F102-46D5-A828-5172059892B5}" type="parTrans" cxnId="{583966E1-86D4-4585-B8DB-E097944FFACC}">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ACFEFBC8-50F0-4DE5-A319-B6E65B8862F1}">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Estrategia de seguimiento al mercado meta/descuentos</a:t>
          </a:r>
        </a:p>
      </dgm:t>
    </dgm:pt>
    <dgm:pt modelId="{F2E13F49-5EAE-4A70-BF31-32E8C3CD35BF}" type="sibTrans" cxnId="{3C5F839D-6CB6-42BF-901B-9AA53996264D}">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BE1DEEE6-C82F-4320-9BEE-43E0ECEF8EA8}" type="parTrans" cxnId="{3C5F839D-6CB6-42BF-901B-9AA53996264D}">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3548D6B9-E990-4116-BAC8-6420D514DBA9}">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Estrategia de test vocacional</a:t>
          </a:r>
        </a:p>
      </dgm:t>
    </dgm:pt>
    <dgm:pt modelId="{EABA620A-CE60-4469-9A9B-0AAE60EBD2AF}" type="sibTrans" cxnId="{F79E474D-1155-4BFC-A2E1-09E16A1810A6}">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0F9E738E-ECC7-4EFE-A7F8-6891ACE5A13A}" type="parTrans" cxnId="{F79E474D-1155-4BFC-A2E1-09E16A1810A6}">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4CDE075B-B55E-4993-978B-57977960EC46}">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Estrategia de feria de oferta académica</a:t>
          </a:r>
        </a:p>
      </dgm:t>
    </dgm:pt>
    <dgm:pt modelId="{1A85080C-26B6-4EFB-9C3E-2C6D74D5BD06}" type="sibTrans" cxnId="{FC3A5584-8276-47F2-BEA3-ABB364AAF336}">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F83FE9CB-56AD-4329-A34E-D6A1D3AB3937}" type="parTrans" cxnId="{FC3A5584-8276-47F2-BEA3-ABB364AAF336}">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593FACD4-C1E9-4077-9FA9-B56646285191}">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Estrategia de acercamiento colegios de secundaria</a:t>
          </a:r>
        </a:p>
      </dgm:t>
    </dgm:pt>
    <dgm:pt modelId="{06C573C0-DC61-486E-BEFB-0DBCD97A6F3B}" type="sibTrans" cxnId="{53840C36-7BFE-47CB-8347-291114B74701}">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9AE51EA5-C557-4756-91C3-57358576BF50}" type="parTrans" cxnId="{53840C36-7BFE-47CB-8347-291114B74701}">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067F28C4-049E-493A-AB8D-FB6BAFCF6919}">
      <dgm:prSet phldrT="[Texto]" custT="1"/>
      <dgm:spPr/>
      <dgm:t>
        <a:bodyPr/>
        <a:lstStyle/>
        <a:p>
          <a:pPr algn="ctr"/>
          <a:r>
            <a:rPr lang="es-HN" sz="1000" b="0">
              <a:solidFill>
                <a:schemeClr val="tx1"/>
              </a:solidFill>
              <a:latin typeface="Times New Roman" panose="02020603050405020304" pitchFamily="18" charset="0"/>
              <a:cs typeface="Times New Roman" panose="02020603050405020304" pitchFamily="18" charset="0"/>
            </a:rPr>
            <a:t>Análisis de la situación actual</a:t>
          </a:r>
        </a:p>
      </dgm:t>
    </dgm:pt>
    <dgm:pt modelId="{C88595DF-DF6F-43A6-A665-7B04009C79D3}" type="sibTrans" cxnId="{5EBB5762-926C-434E-8A7D-7B8BD7F3E7B2}">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74D776B0-9B99-42A0-BE9B-D613CCB1FAE9}" type="parTrans" cxnId="{5EBB5762-926C-434E-8A7D-7B8BD7F3E7B2}">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059DBADE-7B7D-4622-A4F4-5DE5061BCDAF}" type="pres">
      <dgm:prSet presAssocID="{B942E87F-E6C3-4F9B-9890-8E6E7A9F2CCA}" presName="Name0" presStyleCnt="0">
        <dgm:presLayoutVars>
          <dgm:dir/>
          <dgm:resizeHandles/>
        </dgm:presLayoutVars>
      </dgm:prSet>
      <dgm:spPr/>
    </dgm:pt>
    <dgm:pt modelId="{4A7444E6-F376-4738-AA03-C745A04481EE}" type="pres">
      <dgm:prSet presAssocID="{067F28C4-049E-493A-AB8D-FB6BAFCF6919}" presName="compNode" presStyleCnt="0"/>
      <dgm:spPr/>
    </dgm:pt>
    <dgm:pt modelId="{173AFE61-CD69-4DD6-A4E7-1DE030A63752}" type="pres">
      <dgm:prSet presAssocID="{067F28C4-049E-493A-AB8D-FB6BAFCF6919}" presName="dummyConnPt" presStyleCnt="0"/>
      <dgm:spPr/>
    </dgm:pt>
    <dgm:pt modelId="{B28D8DEA-E53E-420C-8B27-2C86021782C8}" type="pres">
      <dgm:prSet presAssocID="{067F28C4-049E-493A-AB8D-FB6BAFCF6919}" presName="node" presStyleLbl="node1" presStyleIdx="0" presStyleCnt="9">
        <dgm:presLayoutVars>
          <dgm:bulletEnabled val="1"/>
        </dgm:presLayoutVars>
      </dgm:prSet>
      <dgm:spPr/>
    </dgm:pt>
    <dgm:pt modelId="{2994D834-B361-4C92-B0E8-6EA2CE99256F}" type="pres">
      <dgm:prSet presAssocID="{C88595DF-DF6F-43A6-A665-7B04009C79D3}" presName="sibTrans" presStyleLbl="bgSibTrans2D1" presStyleIdx="0" presStyleCnt="8"/>
      <dgm:spPr/>
    </dgm:pt>
    <dgm:pt modelId="{C6F56A44-5884-44B1-964C-9F283810E0D8}" type="pres">
      <dgm:prSet presAssocID="{593FACD4-C1E9-4077-9FA9-B56646285191}" presName="compNode" presStyleCnt="0"/>
      <dgm:spPr/>
    </dgm:pt>
    <dgm:pt modelId="{C891542B-CE35-4EC0-BFBC-BBA376D8B191}" type="pres">
      <dgm:prSet presAssocID="{593FACD4-C1E9-4077-9FA9-B56646285191}" presName="dummyConnPt" presStyleCnt="0"/>
      <dgm:spPr/>
    </dgm:pt>
    <dgm:pt modelId="{F716556B-FBC8-4EDF-B100-A0284C36CF03}" type="pres">
      <dgm:prSet presAssocID="{593FACD4-C1E9-4077-9FA9-B56646285191}" presName="node" presStyleLbl="node1" presStyleIdx="1" presStyleCnt="9">
        <dgm:presLayoutVars>
          <dgm:bulletEnabled val="1"/>
        </dgm:presLayoutVars>
      </dgm:prSet>
      <dgm:spPr/>
    </dgm:pt>
    <dgm:pt modelId="{A04DC2FD-8A11-4683-8345-498E501D4F42}" type="pres">
      <dgm:prSet presAssocID="{06C573C0-DC61-486E-BEFB-0DBCD97A6F3B}" presName="sibTrans" presStyleLbl="bgSibTrans2D1" presStyleIdx="1" presStyleCnt="8"/>
      <dgm:spPr/>
    </dgm:pt>
    <dgm:pt modelId="{D02C20DA-350C-4C8E-AA7C-C279FBA84953}" type="pres">
      <dgm:prSet presAssocID="{4CDE075B-B55E-4993-978B-57977960EC46}" presName="compNode" presStyleCnt="0"/>
      <dgm:spPr/>
    </dgm:pt>
    <dgm:pt modelId="{8EE48D54-400E-47BC-A337-4022E5388F5F}" type="pres">
      <dgm:prSet presAssocID="{4CDE075B-B55E-4993-978B-57977960EC46}" presName="dummyConnPt" presStyleCnt="0"/>
      <dgm:spPr/>
    </dgm:pt>
    <dgm:pt modelId="{B889DAED-290C-4D3C-9CDE-6B7A625C0587}" type="pres">
      <dgm:prSet presAssocID="{4CDE075B-B55E-4993-978B-57977960EC46}" presName="node" presStyleLbl="node1" presStyleIdx="2" presStyleCnt="9">
        <dgm:presLayoutVars>
          <dgm:bulletEnabled val="1"/>
        </dgm:presLayoutVars>
      </dgm:prSet>
      <dgm:spPr/>
    </dgm:pt>
    <dgm:pt modelId="{5C4D66BD-582F-4970-A4D9-F874E8069F2A}" type="pres">
      <dgm:prSet presAssocID="{1A85080C-26B6-4EFB-9C3E-2C6D74D5BD06}" presName="sibTrans" presStyleLbl="bgSibTrans2D1" presStyleIdx="2" presStyleCnt="8"/>
      <dgm:spPr/>
    </dgm:pt>
    <dgm:pt modelId="{055E8D79-06D2-45F6-930E-BD2446730098}" type="pres">
      <dgm:prSet presAssocID="{3548D6B9-E990-4116-BAC8-6420D514DBA9}" presName="compNode" presStyleCnt="0"/>
      <dgm:spPr/>
    </dgm:pt>
    <dgm:pt modelId="{B06A71BE-3A0E-4DE8-A43D-DAFE781CB4CF}" type="pres">
      <dgm:prSet presAssocID="{3548D6B9-E990-4116-BAC8-6420D514DBA9}" presName="dummyConnPt" presStyleCnt="0"/>
      <dgm:spPr/>
    </dgm:pt>
    <dgm:pt modelId="{A1C2AD20-BC53-4006-9B79-E2C20182AF77}" type="pres">
      <dgm:prSet presAssocID="{3548D6B9-E990-4116-BAC8-6420D514DBA9}" presName="node" presStyleLbl="node1" presStyleIdx="3" presStyleCnt="9">
        <dgm:presLayoutVars>
          <dgm:bulletEnabled val="1"/>
        </dgm:presLayoutVars>
      </dgm:prSet>
      <dgm:spPr/>
    </dgm:pt>
    <dgm:pt modelId="{804703D5-2663-45C3-88BD-07E4E3489F0A}" type="pres">
      <dgm:prSet presAssocID="{EABA620A-CE60-4469-9A9B-0AAE60EBD2AF}" presName="sibTrans" presStyleLbl="bgSibTrans2D1" presStyleIdx="3" presStyleCnt="8"/>
      <dgm:spPr/>
    </dgm:pt>
    <dgm:pt modelId="{6770FD8B-997E-400B-BB1A-05FE8FC2BB9C}" type="pres">
      <dgm:prSet presAssocID="{ACFEFBC8-50F0-4DE5-A319-B6E65B8862F1}" presName="compNode" presStyleCnt="0"/>
      <dgm:spPr/>
    </dgm:pt>
    <dgm:pt modelId="{AE008786-DBE9-4BE3-A7F9-B4C3285A7F93}" type="pres">
      <dgm:prSet presAssocID="{ACFEFBC8-50F0-4DE5-A319-B6E65B8862F1}" presName="dummyConnPt" presStyleCnt="0"/>
      <dgm:spPr/>
    </dgm:pt>
    <dgm:pt modelId="{48EF4725-510E-48EF-BE82-775A80DD21BE}" type="pres">
      <dgm:prSet presAssocID="{ACFEFBC8-50F0-4DE5-A319-B6E65B8862F1}" presName="node" presStyleLbl="node1" presStyleIdx="4" presStyleCnt="9">
        <dgm:presLayoutVars>
          <dgm:bulletEnabled val="1"/>
        </dgm:presLayoutVars>
      </dgm:prSet>
      <dgm:spPr/>
    </dgm:pt>
    <dgm:pt modelId="{7FFCFBFE-9ED6-4727-ABF7-AE068C35E198}" type="pres">
      <dgm:prSet presAssocID="{F2E13F49-5EAE-4A70-BF31-32E8C3CD35BF}" presName="sibTrans" presStyleLbl="bgSibTrans2D1" presStyleIdx="4" presStyleCnt="8"/>
      <dgm:spPr/>
    </dgm:pt>
    <dgm:pt modelId="{B0918D07-EC9A-4601-AEBE-07CDC91D178F}" type="pres">
      <dgm:prSet presAssocID="{85B3DA49-D708-4917-AFAF-680D7940ABE4}" presName="compNode" presStyleCnt="0"/>
      <dgm:spPr/>
    </dgm:pt>
    <dgm:pt modelId="{11DC626C-1A92-49D9-8178-6D902BBAC70D}" type="pres">
      <dgm:prSet presAssocID="{85B3DA49-D708-4917-AFAF-680D7940ABE4}" presName="dummyConnPt" presStyleCnt="0"/>
      <dgm:spPr/>
    </dgm:pt>
    <dgm:pt modelId="{2CAE018D-C9D5-478B-857E-696FB921541E}" type="pres">
      <dgm:prSet presAssocID="{85B3DA49-D708-4917-AFAF-680D7940ABE4}" presName="node" presStyleLbl="node1" presStyleIdx="5" presStyleCnt="9">
        <dgm:presLayoutVars>
          <dgm:bulletEnabled val="1"/>
        </dgm:presLayoutVars>
      </dgm:prSet>
      <dgm:spPr/>
    </dgm:pt>
    <dgm:pt modelId="{A9B6E0E4-23A5-48DA-8EC4-B0C16443CE28}" type="pres">
      <dgm:prSet presAssocID="{43DBB37B-017B-48C4-AB76-C1111E52A363}" presName="sibTrans" presStyleLbl="bgSibTrans2D1" presStyleIdx="5" presStyleCnt="8"/>
      <dgm:spPr/>
    </dgm:pt>
    <dgm:pt modelId="{1638300F-FA75-4808-8A24-47F311ACA69A}" type="pres">
      <dgm:prSet presAssocID="{0A41DA35-FBC3-4EB3-9CFF-F636DD497E7D}" presName="compNode" presStyleCnt="0"/>
      <dgm:spPr/>
    </dgm:pt>
    <dgm:pt modelId="{01E9027B-9B2C-4687-A410-BDD7E6AB8192}" type="pres">
      <dgm:prSet presAssocID="{0A41DA35-FBC3-4EB3-9CFF-F636DD497E7D}" presName="dummyConnPt" presStyleCnt="0"/>
      <dgm:spPr/>
    </dgm:pt>
    <dgm:pt modelId="{DB740AE9-2493-458C-9597-6480FADA477F}" type="pres">
      <dgm:prSet presAssocID="{0A41DA35-FBC3-4EB3-9CFF-F636DD497E7D}" presName="node" presStyleLbl="node1" presStyleIdx="6" presStyleCnt="9">
        <dgm:presLayoutVars>
          <dgm:bulletEnabled val="1"/>
        </dgm:presLayoutVars>
      </dgm:prSet>
      <dgm:spPr/>
    </dgm:pt>
    <dgm:pt modelId="{4E1BC562-52A0-4FDE-934D-999F32450AE5}" type="pres">
      <dgm:prSet presAssocID="{06F0B1C7-2ED2-4559-80A5-94424CFFC560}" presName="sibTrans" presStyleLbl="bgSibTrans2D1" presStyleIdx="6" presStyleCnt="8"/>
      <dgm:spPr/>
    </dgm:pt>
    <dgm:pt modelId="{46A3EFFD-DB32-46CD-B3AB-65C1BB904D05}" type="pres">
      <dgm:prSet presAssocID="{DEE79A60-8481-40CD-AFCA-5175238A3478}" presName="compNode" presStyleCnt="0"/>
      <dgm:spPr/>
    </dgm:pt>
    <dgm:pt modelId="{9B1CB106-23CC-4AC7-B4DF-07EB004AA7FD}" type="pres">
      <dgm:prSet presAssocID="{DEE79A60-8481-40CD-AFCA-5175238A3478}" presName="dummyConnPt" presStyleCnt="0"/>
      <dgm:spPr/>
    </dgm:pt>
    <dgm:pt modelId="{6B9E14C1-C2A7-4851-98E9-7809B34D4FAA}" type="pres">
      <dgm:prSet presAssocID="{DEE79A60-8481-40CD-AFCA-5175238A3478}" presName="node" presStyleLbl="node1" presStyleIdx="7" presStyleCnt="9">
        <dgm:presLayoutVars>
          <dgm:bulletEnabled val="1"/>
        </dgm:presLayoutVars>
      </dgm:prSet>
      <dgm:spPr/>
    </dgm:pt>
    <dgm:pt modelId="{25ECB357-B1DC-44AC-9167-D3AD9AB35BCD}" type="pres">
      <dgm:prSet presAssocID="{93B87A2B-FA3B-4AFF-877A-FC8C481A1AC6}" presName="sibTrans" presStyleLbl="bgSibTrans2D1" presStyleIdx="7" presStyleCnt="8"/>
      <dgm:spPr/>
    </dgm:pt>
    <dgm:pt modelId="{DA32E6F5-2B72-49DB-82E5-41127B224613}" type="pres">
      <dgm:prSet presAssocID="{4B027362-29C8-4DCB-917F-E21C8D1EB128}" presName="compNode" presStyleCnt="0"/>
      <dgm:spPr/>
    </dgm:pt>
    <dgm:pt modelId="{28E74AA2-A445-4BE6-8869-347F9A22A2C2}" type="pres">
      <dgm:prSet presAssocID="{4B027362-29C8-4DCB-917F-E21C8D1EB128}" presName="dummyConnPt" presStyleCnt="0"/>
      <dgm:spPr/>
    </dgm:pt>
    <dgm:pt modelId="{EC169326-0351-45EE-AC2A-CF9252C722C7}" type="pres">
      <dgm:prSet presAssocID="{4B027362-29C8-4DCB-917F-E21C8D1EB128}" presName="node" presStyleLbl="node1" presStyleIdx="8" presStyleCnt="9">
        <dgm:presLayoutVars>
          <dgm:bulletEnabled val="1"/>
        </dgm:presLayoutVars>
      </dgm:prSet>
      <dgm:spPr/>
    </dgm:pt>
  </dgm:ptLst>
  <dgm:cxnLst>
    <dgm:cxn modelId="{6DAC4205-BB78-429B-A18F-15620CE72B3C}" type="presOf" srcId="{06C573C0-DC61-486E-BEFB-0DBCD97A6F3B}" destId="{A04DC2FD-8A11-4683-8345-498E501D4F42}" srcOrd="0" destOrd="0" presId="urn:microsoft.com/office/officeart/2005/8/layout/bProcess4"/>
    <dgm:cxn modelId="{13BB0D08-C91D-42E4-A52E-7B8D3B8D6080}" type="presOf" srcId="{ACFEFBC8-50F0-4DE5-A319-B6E65B8862F1}" destId="{48EF4725-510E-48EF-BE82-775A80DD21BE}" srcOrd="0" destOrd="0" presId="urn:microsoft.com/office/officeart/2005/8/layout/bProcess4"/>
    <dgm:cxn modelId="{42123818-16E9-4D12-9D79-03C65625058B}" type="presOf" srcId="{F2E13F49-5EAE-4A70-BF31-32E8C3CD35BF}" destId="{7FFCFBFE-9ED6-4727-ABF7-AE068C35E198}" srcOrd="0" destOrd="0" presId="urn:microsoft.com/office/officeart/2005/8/layout/bProcess4"/>
    <dgm:cxn modelId="{4F23891B-FA1B-4BB6-91D4-C33F4DFA2BA5}" type="presOf" srcId="{DEE79A60-8481-40CD-AFCA-5175238A3478}" destId="{6B9E14C1-C2A7-4851-98E9-7809B34D4FAA}" srcOrd="0" destOrd="0" presId="urn:microsoft.com/office/officeart/2005/8/layout/bProcess4"/>
    <dgm:cxn modelId="{CD3D201D-5365-4B8C-B8E9-1BCFAD7934FB}" type="presOf" srcId="{43DBB37B-017B-48C4-AB76-C1111E52A363}" destId="{A9B6E0E4-23A5-48DA-8EC4-B0C16443CE28}" srcOrd="0" destOrd="0" presId="urn:microsoft.com/office/officeart/2005/8/layout/bProcess4"/>
    <dgm:cxn modelId="{53840C36-7BFE-47CB-8347-291114B74701}" srcId="{B942E87F-E6C3-4F9B-9890-8E6E7A9F2CCA}" destId="{593FACD4-C1E9-4077-9FA9-B56646285191}" srcOrd="1" destOrd="0" parTransId="{9AE51EA5-C557-4756-91C3-57358576BF50}" sibTransId="{06C573C0-DC61-486E-BEFB-0DBCD97A6F3B}"/>
    <dgm:cxn modelId="{168ADF3F-435C-4CE4-9B19-6DD45B66315C}" type="presOf" srcId="{1A85080C-26B6-4EFB-9C3E-2C6D74D5BD06}" destId="{5C4D66BD-582F-4970-A4D9-F874E8069F2A}" srcOrd="0" destOrd="0" presId="urn:microsoft.com/office/officeart/2005/8/layout/bProcess4"/>
    <dgm:cxn modelId="{FE9D6940-EB17-4D9B-BF0B-C48B300CC757}" type="presOf" srcId="{06F0B1C7-2ED2-4559-80A5-94424CFFC560}" destId="{4E1BC562-52A0-4FDE-934D-999F32450AE5}" srcOrd="0" destOrd="0" presId="urn:microsoft.com/office/officeart/2005/8/layout/bProcess4"/>
    <dgm:cxn modelId="{5EBB5762-926C-434E-8A7D-7B8BD7F3E7B2}" srcId="{B942E87F-E6C3-4F9B-9890-8E6E7A9F2CCA}" destId="{067F28C4-049E-493A-AB8D-FB6BAFCF6919}" srcOrd="0" destOrd="0" parTransId="{74D776B0-9B99-42A0-BE9B-D613CCB1FAE9}" sibTransId="{C88595DF-DF6F-43A6-A665-7B04009C79D3}"/>
    <dgm:cxn modelId="{77A3B145-F19F-4B48-BBA7-385B6CDB8924}" type="presOf" srcId="{0A41DA35-FBC3-4EB3-9CFF-F636DD497E7D}" destId="{DB740AE9-2493-458C-9597-6480FADA477F}" srcOrd="0" destOrd="0" presId="urn:microsoft.com/office/officeart/2005/8/layout/bProcess4"/>
    <dgm:cxn modelId="{E45DB865-4506-48AD-AAE4-F4CAED037262}" type="presOf" srcId="{C88595DF-DF6F-43A6-A665-7B04009C79D3}" destId="{2994D834-B361-4C92-B0E8-6EA2CE99256F}" srcOrd="0" destOrd="0" presId="urn:microsoft.com/office/officeart/2005/8/layout/bProcess4"/>
    <dgm:cxn modelId="{F79E474D-1155-4BFC-A2E1-09E16A1810A6}" srcId="{B942E87F-E6C3-4F9B-9890-8E6E7A9F2CCA}" destId="{3548D6B9-E990-4116-BAC8-6420D514DBA9}" srcOrd="3" destOrd="0" parTransId="{0F9E738E-ECC7-4EFE-A7F8-6891ACE5A13A}" sibTransId="{EABA620A-CE60-4469-9A9B-0AAE60EBD2AF}"/>
    <dgm:cxn modelId="{73320477-60E2-4438-A425-F1D02C71D0A1}" srcId="{B942E87F-E6C3-4F9B-9890-8E6E7A9F2CCA}" destId="{4B027362-29C8-4DCB-917F-E21C8D1EB128}" srcOrd="8" destOrd="0" parTransId="{413CD98A-F9CD-4C98-8255-E69772D9408F}" sibTransId="{494BD616-9547-48BE-80F6-FEE048475C04}"/>
    <dgm:cxn modelId="{A6410E81-9468-4FB2-B021-9B2A8C267BBC}" type="presOf" srcId="{067F28C4-049E-493A-AB8D-FB6BAFCF6919}" destId="{B28D8DEA-E53E-420C-8B27-2C86021782C8}" srcOrd="0" destOrd="0" presId="urn:microsoft.com/office/officeart/2005/8/layout/bProcess4"/>
    <dgm:cxn modelId="{039FB183-5B1A-43BA-89D5-6E3C0CBDDB9A}" type="presOf" srcId="{4B027362-29C8-4DCB-917F-E21C8D1EB128}" destId="{EC169326-0351-45EE-AC2A-CF9252C722C7}" srcOrd="0" destOrd="0" presId="urn:microsoft.com/office/officeart/2005/8/layout/bProcess4"/>
    <dgm:cxn modelId="{FC3A5584-8276-47F2-BEA3-ABB364AAF336}" srcId="{B942E87F-E6C3-4F9B-9890-8E6E7A9F2CCA}" destId="{4CDE075B-B55E-4993-978B-57977960EC46}" srcOrd="2" destOrd="0" parTransId="{F83FE9CB-56AD-4329-A34E-D6A1D3AB3937}" sibTransId="{1A85080C-26B6-4EFB-9C3E-2C6D74D5BD06}"/>
    <dgm:cxn modelId="{B58EB999-B28C-43E7-8A60-B1A317471C9A}" srcId="{B942E87F-E6C3-4F9B-9890-8E6E7A9F2CCA}" destId="{0A41DA35-FBC3-4EB3-9CFF-F636DD497E7D}" srcOrd="6" destOrd="0" parTransId="{962DBABD-1C37-4DD2-AB4A-C7934A09A0A7}" sibTransId="{06F0B1C7-2ED2-4559-80A5-94424CFFC560}"/>
    <dgm:cxn modelId="{3C5F839D-6CB6-42BF-901B-9AA53996264D}" srcId="{B942E87F-E6C3-4F9B-9890-8E6E7A9F2CCA}" destId="{ACFEFBC8-50F0-4DE5-A319-B6E65B8862F1}" srcOrd="4" destOrd="0" parTransId="{BE1DEEE6-C82F-4320-9BEE-43E0ECEF8EA8}" sibTransId="{F2E13F49-5EAE-4A70-BF31-32E8C3CD35BF}"/>
    <dgm:cxn modelId="{CF8935A0-FD17-4044-8744-3438535290E7}" srcId="{B942E87F-E6C3-4F9B-9890-8E6E7A9F2CCA}" destId="{DEE79A60-8481-40CD-AFCA-5175238A3478}" srcOrd="7" destOrd="0" parTransId="{8DA64562-5954-42F2-A2F2-D86FFD6B4902}" sibTransId="{93B87A2B-FA3B-4AFF-877A-FC8C481A1AC6}"/>
    <dgm:cxn modelId="{16789AA1-F7EB-40EC-A603-A7874B06CF13}" type="presOf" srcId="{EABA620A-CE60-4469-9A9B-0AAE60EBD2AF}" destId="{804703D5-2663-45C3-88BD-07E4E3489F0A}" srcOrd="0" destOrd="0" presId="urn:microsoft.com/office/officeart/2005/8/layout/bProcess4"/>
    <dgm:cxn modelId="{1B63DCB2-729E-444E-895C-3E1266BAD9DD}" type="presOf" srcId="{3548D6B9-E990-4116-BAC8-6420D514DBA9}" destId="{A1C2AD20-BC53-4006-9B79-E2C20182AF77}" srcOrd="0" destOrd="0" presId="urn:microsoft.com/office/officeart/2005/8/layout/bProcess4"/>
    <dgm:cxn modelId="{552E58BB-5E21-4A4E-81BF-F1E2311D9053}" type="presOf" srcId="{B942E87F-E6C3-4F9B-9890-8E6E7A9F2CCA}" destId="{059DBADE-7B7D-4622-A4F4-5DE5061BCDAF}" srcOrd="0" destOrd="0" presId="urn:microsoft.com/office/officeart/2005/8/layout/bProcess4"/>
    <dgm:cxn modelId="{ACE5A1D2-8298-44ED-9E2C-B69F86672DCC}" type="presOf" srcId="{85B3DA49-D708-4917-AFAF-680D7940ABE4}" destId="{2CAE018D-C9D5-478B-857E-696FB921541E}" srcOrd="0" destOrd="0" presId="urn:microsoft.com/office/officeart/2005/8/layout/bProcess4"/>
    <dgm:cxn modelId="{2DE1EFDA-E269-4903-8566-1D83BB65E74B}" type="presOf" srcId="{93B87A2B-FA3B-4AFF-877A-FC8C481A1AC6}" destId="{25ECB357-B1DC-44AC-9167-D3AD9AB35BCD}" srcOrd="0" destOrd="0" presId="urn:microsoft.com/office/officeart/2005/8/layout/bProcess4"/>
    <dgm:cxn modelId="{583966E1-86D4-4585-B8DB-E097944FFACC}" srcId="{B942E87F-E6C3-4F9B-9890-8E6E7A9F2CCA}" destId="{85B3DA49-D708-4917-AFAF-680D7940ABE4}" srcOrd="5" destOrd="0" parTransId="{5886F695-F102-46D5-A828-5172059892B5}" sibTransId="{43DBB37B-017B-48C4-AB76-C1111E52A363}"/>
    <dgm:cxn modelId="{4B316BF9-FA41-4130-ADE6-26AE34826336}" type="presOf" srcId="{593FACD4-C1E9-4077-9FA9-B56646285191}" destId="{F716556B-FBC8-4EDF-B100-A0284C36CF03}" srcOrd="0" destOrd="0" presId="urn:microsoft.com/office/officeart/2005/8/layout/bProcess4"/>
    <dgm:cxn modelId="{6B891EFC-57A4-495A-83A5-B78E5B591065}" type="presOf" srcId="{4CDE075B-B55E-4993-978B-57977960EC46}" destId="{B889DAED-290C-4D3C-9CDE-6B7A625C0587}" srcOrd="0" destOrd="0" presId="urn:microsoft.com/office/officeart/2005/8/layout/bProcess4"/>
    <dgm:cxn modelId="{73F911D6-AADD-488C-AA19-D7F04F6EFC7F}" type="presParOf" srcId="{059DBADE-7B7D-4622-A4F4-5DE5061BCDAF}" destId="{4A7444E6-F376-4738-AA03-C745A04481EE}" srcOrd="0" destOrd="0" presId="urn:microsoft.com/office/officeart/2005/8/layout/bProcess4"/>
    <dgm:cxn modelId="{2BE9AC0A-774D-488B-BA4D-BD02A2A34EEB}" type="presParOf" srcId="{4A7444E6-F376-4738-AA03-C745A04481EE}" destId="{173AFE61-CD69-4DD6-A4E7-1DE030A63752}" srcOrd="0" destOrd="0" presId="urn:microsoft.com/office/officeart/2005/8/layout/bProcess4"/>
    <dgm:cxn modelId="{44C6C31F-7FBF-47C2-BA65-7B01A60C117A}" type="presParOf" srcId="{4A7444E6-F376-4738-AA03-C745A04481EE}" destId="{B28D8DEA-E53E-420C-8B27-2C86021782C8}" srcOrd="1" destOrd="0" presId="urn:microsoft.com/office/officeart/2005/8/layout/bProcess4"/>
    <dgm:cxn modelId="{A8D14D2D-9187-4A63-9EB0-D4868F67AA8A}" type="presParOf" srcId="{059DBADE-7B7D-4622-A4F4-5DE5061BCDAF}" destId="{2994D834-B361-4C92-B0E8-6EA2CE99256F}" srcOrd="1" destOrd="0" presId="urn:microsoft.com/office/officeart/2005/8/layout/bProcess4"/>
    <dgm:cxn modelId="{9920267A-7F52-46F3-89B1-499E394DF6FF}" type="presParOf" srcId="{059DBADE-7B7D-4622-A4F4-5DE5061BCDAF}" destId="{C6F56A44-5884-44B1-964C-9F283810E0D8}" srcOrd="2" destOrd="0" presId="urn:microsoft.com/office/officeart/2005/8/layout/bProcess4"/>
    <dgm:cxn modelId="{935CA24A-E733-4AA8-82C2-2D7AA8898BB0}" type="presParOf" srcId="{C6F56A44-5884-44B1-964C-9F283810E0D8}" destId="{C891542B-CE35-4EC0-BFBC-BBA376D8B191}" srcOrd="0" destOrd="0" presId="urn:microsoft.com/office/officeart/2005/8/layout/bProcess4"/>
    <dgm:cxn modelId="{0D81AC0E-5E42-41C9-A2FB-1D8D9BEE5320}" type="presParOf" srcId="{C6F56A44-5884-44B1-964C-9F283810E0D8}" destId="{F716556B-FBC8-4EDF-B100-A0284C36CF03}" srcOrd="1" destOrd="0" presId="urn:microsoft.com/office/officeart/2005/8/layout/bProcess4"/>
    <dgm:cxn modelId="{DC7C27EA-8421-4425-B20D-E25A0A6FDE58}" type="presParOf" srcId="{059DBADE-7B7D-4622-A4F4-5DE5061BCDAF}" destId="{A04DC2FD-8A11-4683-8345-498E501D4F42}" srcOrd="3" destOrd="0" presId="urn:microsoft.com/office/officeart/2005/8/layout/bProcess4"/>
    <dgm:cxn modelId="{1B63BA6F-BC8B-45EB-9406-5A662C6100A2}" type="presParOf" srcId="{059DBADE-7B7D-4622-A4F4-5DE5061BCDAF}" destId="{D02C20DA-350C-4C8E-AA7C-C279FBA84953}" srcOrd="4" destOrd="0" presId="urn:microsoft.com/office/officeart/2005/8/layout/bProcess4"/>
    <dgm:cxn modelId="{5F1F4985-A19D-4292-9CA8-3BB2E5CE1CDF}" type="presParOf" srcId="{D02C20DA-350C-4C8E-AA7C-C279FBA84953}" destId="{8EE48D54-400E-47BC-A337-4022E5388F5F}" srcOrd="0" destOrd="0" presId="urn:microsoft.com/office/officeart/2005/8/layout/bProcess4"/>
    <dgm:cxn modelId="{B46C5343-C40A-47EA-8A70-9A3C2023A29D}" type="presParOf" srcId="{D02C20DA-350C-4C8E-AA7C-C279FBA84953}" destId="{B889DAED-290C-4D3C-9CDE-6B7A625C0587}" srcOrd="1" destOrd="0" presId="urn:microsoft.com/office/officeart/2005/8/layout/bProcess4"/>
    <dgm:cxn modelId="{1031EC5B-9E5F-4125-9F81-7F7D0887DCC4}" type="presParOf" srcId="{059DBADE-7B7D-4622-A4F4-5DE5061BCDAF}" destId="{5C4D66BD-582F-4970-A4D9-F874E8069F2A}" srcOrd="5" destOrd="0" presId="urn:microsoft.com/office/officeart/2005/8/layout/bProcess4"/>
    <dgm:cxn modelId="{EF6F76EA-D9C1-424E-A563-8A60BAE4B9F3}" type="presParOf" srcId="{059DBADE-7B7D-4622-A4F4-5DE5061BCDAF}" destId="{055E8D79-06D2-45F6-930E-BD2446730098}" srcOrd="6" destOrd="0" presId="urn:microsoft.com/office/officeart/2005/8/layout/bProcess4"/>
    <dgm:cxn modelId="{1CE29634-578D-4105-8699-18CF5E3F04D2}" type="presParOf" srcId="{055E8D79-06D2-45F6-930E-BD2446730098}" destId="{B06A71BE-3A0E-4DE8-A43D-DAFE781CB4CF}" srcOrd="0" destOrd="0" presId="urn:microsoft.com/office/officeart/2005/8/layout/bProcess4"/>
    <dgm:cxn modelId="{6D05F44A-4409-4B61-BB7B-E9B9E9FD19E4}" type="presParOf" srcId="{055E8D79-06D2-45F6-930E-BD2446730098}" destId="{A1C2AD20-BC53-4006-9B79-E2C20182AF77}" srcOrd="1" destOrd="0" presId="urn:microsoft.com/office/officeart/2005/8/layout/bProcess4"/>
    <dgm:cxn modelId="{0AA99C39-F95F-4213-9310-84A0B74133E0}" type="presParOf" srcId="{059DBADE-7B7D-4622-A4F4-5DE5061BCDAF}" destId="{804703D5-2663-45C3-88BD-07E4E3489F0A}" srcOrd="7" destOrd="0" presId="urn:microsoft.com/office/officeart/2005/8/layout/bProcess4"/>
    <dgm:cxn modelId="{CF3E2112-A8DA-40C9-B58D-71AF7EAE7FC4}" type="presParOf" srcId="{059DBADE-7B7D-4622-A4F4-5DE5061BCDAF}" destId="{6770FD8B-997E-400B-BB1A-05FE8FC2BB9C}" srcOrd="8" destOrd="0" presId="urn:microsoft.com/office/officeart/2005/8/layout/bProcess4"/>
    <dgm:cxn modelId="{5FFE8F7D-675F-4537-B0FA-C46E6B689418}" type="presParOf" srcId="{6770FD8B-997E-400B-BB1A-05FE8FC2BB9C}" destId="{AE008786-DBE9-4BE3-A7F9-B4C3285A7F93}" srcOrd="0" destOrd="0" presId="urn:microsoft.com/office/officeart/2005/8/layout/bProcess4"/>
    <dgm:cxn modelId="{5489C2A5-7635-4F22-A6E8-C5CC974BDC10}" type="presParOf" srcId="{6770FD8B-997E-400B-BB1A-05FE8FC2BB9C}" destId="{48EF4725-510E-48EF-BE82-775A80DD21BE}" srcOrd="1" destOrd="0" presId="urn:microsoft.com/office/officeart/2005/8/layout/bProcess4"/>
    <dgm:cxn modelId="{F90B69AD-EDD5-4843-B2BB-64951421ADD5}" type="presParOf" srcId="{059DBADE-7B7D-4622-A4F4-5DE5061BCDAF}" destId="{7FFCFBFE-9ED6-4727-ABF7-AE068C35E198}" srcOrd="9" destOrd="0" presId="urn:microsoft.com/office/officeart/2005/8/layout/bProcess4"/>
    <dgm:cxn modelId="{5DB3AC33-F0C6-49E6-BE19-BE5C1978B1E8}" type="presParOf" srcId="{059DBADE-7B7D-4622-A4F4-5DE5061BCDAF}" destId="{B0918D07-EC9A-4601-AEBE-07CDC91D178F}" srcOrd="10" destOrd="0" presId="urn:microsoft.com/office/officeart/2005/8/layout/bProcess4"/>
    <dgm:cxn modelId="{2CACB3F4-7722-40DD-807E-ED23664A29A7}" type="presParOf" srcId="{B0918D07-EC9A-4601-AEBE-07CDC91D178F}" destId="{11DC626C-1A92-49D9-8178-6D902BBAC70D}" srcOrd="0" destOrd="0" presId="urn:microsoft.com/office/officeart/2005/8/layout/bProcess4"/>
    <dgm:cxn modelId="{4B98F713-E69B-4591-9ADE-16189D934B22}" type="presParOf" srcId="{B0918D07-EC9A-4601-AEBE-07CDC91D178F}" destId="{2CAE018D-C9D5-478B-857E-696FB921541E}" srcOrd="1" destOrd="0" presId="urn:microsoft.com/office/officeart/2005/8/layout/bProcess4"/>
    <dgm:cxn modelId="{88506B39-C6CC-4028-9788-21CB2BC75184}" type="presParOf" srcId="{059DBADE-7B7D-4622-A4F4-5DE5061BCDAF}" destId="{A9B6E0E4-23A5-48DA-8EC4-B0C16443CE28}" srcOrd="11" destOrd="0" presId="urn:microsoft.com/office/officeart/2005/8/layout/bProcess4"/>
    <dgm:cxn modelId="{A7840A3A-E681-4E8F-A480-4113F7A74C6D}" type="presParOf" srcId="{059DBADE-7B7D-4622-A4F4-5DE5061BCDAF}" destId="{1638300F-FA75-4808-8A24-47F311ACA69A}" srcOrd="12" destOrd="0" presId="urn:microsoft.com/office/officeart/2005/8/layout/bProcess4"/>
    <dgm:cxn modelId="{D6288207-7A19-4538-BDF9-42E56FF92DE3}" type="presParOf" srcId="{1638300F-FA75-4808-8A24-47F311ACA69A}" destId="{01E9027B-9B2C-4687-A410-BDD7E6AB8192}" srcOrd="0" destOrd="0" presId="urn:microsoft.com/office/officeart/2005/8/layout/bProcess4"/>
    <dgm:cxn modelId="{BABFAB88-0B99-4DA3-A08E-1EB3BB5BD831}" type="presParOf" srcId="{1638300F-FA75-4808-8A24-47F311ACA69A}" destId="{DB740AE9-2493-458C-9597-6480FADA477F}" srcOrd="1" destOrd="0" presId="urn:microsoft.com/office/officeart/2005/8/layout/bProcess4"/>
    <dgm:cxn modelId="{CB3CF9CE-2D1C-4767-83FC-35109360C2F7}" type="presParOf" srcId="{059DBADE-7B7D-4622-A4F4-5DE5061BCDAF}" destId="{4E1BC562-52A0-4FDE-934D-999F32450AE5}" srcOrd="13" destOrd="0" presId="urn:microsoft.com/office/officeart/2005/8/layout/bProcess4"/>
    <dgm:cxn modelId="{AE0B86C4-CF26-41E6-8BE8-915312BDD843}" type="presParOf" srcId="{059DBADE-7B7D-4622-A4F4-5DE5061BCDAF}" destId="{46A3EFFD-DB32-46CD-B3AB-65C1BB904D05}" srcOrd="14" destOrd="0" presId="urn:microsoft.com/office/officeart/2005/8/layout/bProcess4"/>
    <dgm:cxn modelId="{8388BF54-B50E-4BDC-8E67-AC05838004B7}" type="presParOf" srcId="{46A3EFFD-DB32-46CD-B3AB-65C1BB904D05}" destId="{9B1CB106-23CC-4AC7-B4DF-07EB004AA7FD}" srcOrd="0" destOrd="0" presId="urn:microsoft.com/office/officeart/2005/8/layout/bProcess4"/>
    <dgm:cxn modelId="{1A8E9EB0-E4BF-4B5A-8BED-D770CD2A8BDA}" type="presParOf" srcId="{46A3EFFD-DB32-46CD-B3AB-65C1BB904D05}" destId="{6B9E14C1-C2A7-4851-98E9-7809B34D4FAA}" srcOrd="1" destOrd="0" presId="urn:microsoft.com/office/officeart/2005/8/layout/bProcess4"/>
    <dgm:cxn modelId="{86CD29CB-9225-4FA7-9F80-85ACFE55ACDE}" type="presParOf" srcId="{059DBADE-7B7D-4622-A4F4-5DE5061BCDAF}" destId="{25ECB357-B1DC-44AC-9167-D3AD9AB35BCD}" srcOrd="15" destOrd="0" presId="urn:microsoft.com/office/officeart/2005/8/layout/bProcess4"/>
    <dgm:cxn modelId="{BB50BAD5-7FB4-4DFC-8D03-2E8C2374DC3D}" type="presParOf" srcId="{059DBADE-7B7D-4622-A4F4-5DE5061BCDAF}" destId="{DA32E6F5-2B72-49DB-82E5-41127B224613}" srcOrd="16" destOrd="0" presId="urn:microsoft.com/office/officeart/2005/8/layout/bProcess4"/>
    <dgm:cxn modelId="{B32C9692-4399-4E7A-AF72-C2D88F1440BB}" type="presParOf" srcId="{DA32E6F5-2B72-49DB-82E5-41127B224613}" destId="{28E74AA2-A445-4BE6-8869-347F9A22A2C2}" srcOrd="0" destOrd="0" presId="urn:microsoft.com/office/officeart/2005/8/layout/bProcess4"/>
    <dgm:cxn modelId="{440101E2-811B-4DFD-BFD2-8E886EBE20CA}" type="presParOf" srcId="{DA32E6F5-2B72-49DB-82E5-41127B224613}" destId="{EC169326-0351-45EE-AC2A-CF9252C722C7}" srcOrd="1" destOrd="0" presId="urn:microsoft.com/office/officeart/2005/8/layout/bProcess4"/>
  </dgm:cxnLst>
  <dgm:bg/>
  <dgm:whole/>
  <dgm:extLst>
    <a:ext uri="http://schemas.microsoft.com/office/drawing/2008/diagram">
      <dsp:dataModelExt xmlns:dsp="http://schemas.microsoft.com/office/drawing/2008/diagram" relId="rId9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142C651-4B74-4C6A-A305-4D6B82D125CD}">
      <dsp:nvSpPr>
        <dsp:cNvPr id="0" name=""/>
        <dsp:cNvSpPr/>
      </dsp:nvSpPr>
      <dsp:spPr>
        <a:xfrm>
          <a:off x="2495548" y="-40290"/>
          <a:ext cx="1295403" cy="901837"/>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HN" sz="900" b="0" kern="1200">
              <a:solidFill>
                <a:schemeClr val="tx1"/>
              </a:solidFill>
              <a:latin typeface="Times New Roman" panose="02020603050405020304" pitchFamily="18" charset="0"/>
              <a:cs typeface="Times New Roman" panose="02020603050405020304" pitchFamily="18" charset="0"/>
            </a:rPr>
            <a:t>Reducción de matrícula de la carrera de Administración de Empresas Agropecuarias de la UNAG</a:t>
          </a:r>
        </a:p>
      </dsp:txBody>
      <dsp:txXfrm>
        <a:off x="2539572" y="3734"/>
        <a:ext cx="1207355" cy="813789"/>
      </dsp:txXfrm>
    </dsp:sp>
    <dsp:sp modelId="{CC23711B-E8F1-49A7-97C5-B5FD9F9B6226}">
      <dsp:nvSpPr>
        <dsp:cNvPr id="0" name=""/>
        <dsp:cNvSpPr/>
      </dsp:nvSpPr>
      <dsp:spPr>
        <a:xfrm>
          <a:off x="1681510" y="410627"/>
          <a:ext cx="2923478" cy="2923478"/>
        </a:xfrm>
        <a:custGeom>
          <a:avLst/>
          <a:gdLst/>
          <a:ahLst/>
          <a:cxnLst/>
          <a:rect l="0" t="0" r="0" b="0"/>
          <a:pathLst>
            <a:path>
              <a:moveTo>
                <a:pt x="2116144" y="154667"/>
              </a:moveTo>
              <a:arcTo wR="1461739" hR="1461739" stAng="17795732" swAng="1745433"/>
            </a:path>
          </a:pathLst>
        </a:custGeom>
        <a:noFill/>
        <a:ln w="6350" cap="flat" cmpd="sng" algn="ctr">
          <a:solidFill>
            <a:schemeClr val="accent2">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FC9F155C-E0FE-4613-B001-4DE64CC977AF}">
      <dsp:nvSpPr>
        <dsp:cNvPr id="0" name=""/>
        <dsp:cNvSpPr/>
      </dsp:nvSpPr>
      <dsp:spPr>
        <a:xfrm>
          <a:off x="3970178" y="1054540"/>
          <a:ext cx="1126535" cy="732248"/>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Situación Actual</a:t>
          </a:r>
        </a:p>
      </dsp:txBody>
      <dsp:txXfrm>
        <a:off x="4005923" y="1090285"/>
        <a:ext cx="1055045" cy="660758"/>
      </dsp:txXfrm>
    </dsp:sp>
    <dsp:sp modelId="{3A7CD8BA-23E9-4F62-B9D7-0A632DA1B734}">
      <dsp:nvSpPr>
        <dsp:cNvPr id="0" name=""/>
        <dsp:cNvSpPr/>
      </dsp:nvSpPr>
      <dsp:spPr>
        <a:xfrm>
          <a:off x="1681510" y="410627"/>
          <a:ext cx="2923478" cy="2923478"/>
        </a:xfrm>
        <a:custGeom>
          <a:avLst/>
          <a:gdLst/>
          <a:ahLst/>
          <a:cxnLst/>
          <a:rect l="0" t="0" r="0" b="0"/>
          <a:pathLst>
            <a:path>
              <a:moveTo>
                <a:pt x="2921488" y="1385498"/>
              </a:moveTo>
              <a:arcTo wR="1461739" hR="1461739" stAng="21420614" swAng="2194708"/>
            </a:path>
          </a:pathLst>
        </a:custGeom>
        <a:noFill/>
        <a:ln w="6350" cap="flat" cmpd="sng" algn="ctr">
          <a:solidFill>
            <a:schemeClr val="accent3">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2ED06244-7ABD-4828-9D36-BA409CF7E628}">
      <dsp:nvSpPr>
        <dsp:cNvPr id="0" name=""/>
        <dsp:cNvSpPr/>
      </dsp:nvSpPr>
      <dsp:spPr>
        <a:xfrm>
          <a:off x="3439170" y="2688814"/>
          <a:ext cx="1126535" cy="732248"/>
        </a:xfrm>
        <a:prstGeom prst="round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Porcentaje de matrícula</a:t>
          </a:r>
        </a:p>
      </dsp:txBody>
      <dsp:txXfrm>
        <a:off x="3474915" y="2724559"/>
        <a:ext cx="1055045" cy="660758"/>
      </dsp:txXfrm>
    </dsp:sp>
    <dsp:sp modelId="{5934B8A4-5383-4A9A-B6E8-32E37CE444E7}">
      <dsp:nvSpPr>
        <dsp:cNvPr id="0" name=""/>
        <dsp:cNvSpPr/>
      </dsp:nvSpPr>
      <dsp:spPr>
        <a:xfrm>
          <a:off x="1681510" y="410627"/>
          <a:ext cx="2923478" cy="2923478"/>
        </a:xfrm>
        <a:custGeom>
          <a:avLst/>
          <a:gdLst/>
          <a:ahLst/>
          <a:cxnLst/>
          <a:rect l="0" t="0" r="0" b="0"/>
          <a:pathLst>
            <a:path>
              <a:moveTo>
                <a:pt x="1751861" y="2894397"/>
              </a:moveTo>
              <a:arcTo wR="1461739" hR="1461739" stAng="4713123" swAng="1373754"/>
            </a:path>
          </a:pathLst>
        </a:custGeom>
        <a:noFill/>
        <a:ln w="6350" cap="flat" cmpd="sng" algn="ctr">
          <a:solidFill>
            <a:schemeClr val="accent4">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C4EE2C30-4FA2-426E-B22B-DD6D86972A40}">
      <dsp:nvSpPr>
        <dsp:cNvPr id="0" name=""/>
        <dsp:cNvSpPr/>
      </dsp:nvSpPr>
      <dsp:spPr>
        <a:xfrm>
          <a:off x="1720793" y="2688814"/>
          <a:ext cx="1126535" cy="732248"/>
        </a:xfrm>
        <a:prstGeom prst="round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Plan estratégico</a:t>
          </a:r>
        </a:p>
      </dsp:txBody>
      <dsp:txXfrm>
        <a:off x="1756538" y="2724559"/>
        <a:ext cx="1055045" cy="660758"/>
      </dsp:txXfrm>
    </dsp:sp>
    <dsp:sp modelId="{1865B4E3-F0E8-4688-ADFB-2C9DF39FAC3B}">
      <dsp:nvSpPr>
        <dsp:cNvPr id="0" name=""/>
        <dsp:cNvSpPr/>
      </dsp:nvSpPr>
      <dsp:spPr>
        <a:xfrm>
          <a:off x="1681510" y="410627"/>
          <a:ext cx="2923478" cy="2923478"/>
        </a:xfrm>
        <a:custGeom>
          <a:avLst/>
          <a:gdLst/>
          <a:ahLst/>
          <a:cxnLst/>
          <a:rect l="0" t="0" r="0" b="0"/>
          <a:pathLst>
            <a:path>
              <a:moveTo>
                <a:pt x="244066" y="2270413"/>
              </a:moveTo>
              <a:arcTo wR="1461739" hR="1461739" stAng="8784678" swAng="2194708"/>
            </a:path>
          </a:pathLst>
        </a:custGeom>
        <a:noFill/>
        <a:ln w="6350" cap="flat" cmpd="sng" algn="ctr">
          <a:solidFill>
            <a:schemeClr val="accent5">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D54A2F2E-514C-44CC-AD6E-AB8E332ECB46}">
      <dsp:nvSpPr>
        <dsp:cNvPr id="0" name=""/>
        <dsp:cNvSpPr/>
      </dsp:nvSpPr>
      <dsp:spPr>
        <a:xfrm>
          <a:off x="1189785" y="1054540"/>
          <a:ext cx="1126535" cy="732248"/>
        </a:xfrm>
        <a:prstGeom prst="round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Incrementar la matrícula</a:t>
          </a:r>
        </a:p>
      </dsp:txBody>
      <dsp:txXfrm>
        <a:off x="1225530" y="1090285"/>
        <a:ext cx="1055045" cy="660758"/>
      </dsp:txXfrm>
    </dsp:sp>
    <dsp:sp modelId="{3A81A93F-5EF5-4868-850C-E3AB7D2236BB}">
      <dsp:nvSpPr>
        <dsp:cNvPr id="0" name=""/>
        <dsp:cNvSpPr/>
      </dsp:nvSpPr>
      <dsp:spPr>
        <a:xfrm>
          <a:off x="1681510" y="410627"/>
          <a:ext cx="2923478" cy="2923478"/>
        </a:xfrm>
        <a:custGeom>
          <a:avLst/>
          <a:gdLst/>
          <a:ahLst/>
          <a:cxnLst/>
          <a:rect l="0" t="0" r="0" b="0"/>
          <a:pathLst>
            <a:path>
              <a:moveTo>
                <a:pt x="254398" y="637717"/>
              </a:moveTo>
              <a:arcTo wR="1461739" hR="1461739" stAng="12858834" swAng="1745433"/>
            </a:path>
          </a:pathLst>
        </a:custGeom>
        <a:noFill/>
        <a:ln w="6350" cap="flat" cmpd="sng" algn="ctr">
          <a:solidFill>
            <a:schemeClr val="accent6">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62379FA-0FDC-4196-9040-5D3B378B9634}">
      <dsp:nvSpPr>
        <dsp:cNvPr id="0" name=""/>
        <dsp:cNvSpPr/>
      </dsp:nvSpPr>
      <dsp:spPr>
        <a:xfrm>
          <a:off x="2985" y="171040"/>
          <a:ext cx="952848" cy="952848"/>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Análisis de la situación actual</a:t>
          </a:r>
        </a:p>
      </dsp:txBody>
      <dsp:txXfrm>
        <a:off x="142526" y="310581"/>
        <a:ext cx="673766" cy="673766"/>
      </dsp:txXfrm>
    </dsp:sp>
    <dsp:sp modelId="{046D85CB-CFD1-482D-8BB8-286419427C54}">
      <dsp:nvSpPr>
        <dsp:cNvPr id="0" name=""/>
        <dsp:cNvSpPr/>
      </dsp:nvSpPr>
      <dsp:spPr>
        <a:xfrm rot="10800000">
          <a:off x="312661" y="1215371"/>
          <a:ext cx="333497" cy="193942"/>
        </a:xfrm>
        <a:prstGeom prst="triangl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F341C5BE-6B99-467D-972E-BE736A76906D}">
      <dsp:nvSpPr>
        <dsp:cNvPr id="0" name=""/>
        <dsp:cNvSpPr/>
      </dsp:nvSpPr>
      <dsp:spPr>
        <a:xfrm>
          <a:off x="46346" y="1489818"/>
          <a:ext cx="866127" cy="887984"/>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Estrategia de  seguimiento de los egresados</a:t>
          </a:r>
        </a:p>
      </dsp:txBody>
      <dsp:txXfrm>
        <a:off x="173187" y="1619860"/>
        <a:ext cx="612445" cy="627900"/>
      </dsp:txXfrm>
    </dsp:sp>
    <dsp:sp modelId="{5A8EFAD7-464C-4AAA-862D-C3500FB05A15}">
      <dsp:nvSpPr>
        <dsp:cNvPr id="0" name=""/>
        <dsp:cNvSpPr/>
      </dsp:nvSpPr>
      <dsp:spPr>
        <a:xfrm rot="5400000">
          <a:off x="1016869" y="1836839"/>
          <a:ext cx="333497" cy="193942"/>
        </a:xfrm>
        <a:prstGeom prst="triangl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B7ADFF52-C063-4C5E-BC43-1E4F7E1BCA4A}">
      <dsp:nvSpPr>
        <dsp:cNvPr id="0" name=""/>
        <dsp:cNvSpPr/>
      </dsp:nvSpPr>
      <dsp:spPr>
        <a:xfrm>
          <a:off x="1443784" y="1489818"/>
          <a:ext cx="929797" cy="887984"/>
        </a:xfrm>
        <a:prstGeom prst="ellipse">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Estrategia de capacitación</a:t>
          </a:r>
        </a:p>
      </dsp:txBody>
      <dsp:txXfrm>
        <a:off x="1579950" y="1619860"/>
        <a:ext cx="657465" cy="627900"/>
      </dsp:txXfrm>
    </dsp:sp>
    <dsp:sp modelId="{D62D1743-B6A8-4D37-8D97-11548F6F02E1}">
      <dsp:nvSpPr>
        <dsp:cNvPr id="0" name=""/>
        <dsp:cNvSpPr/>
      </dsp:nvSpPr>
      <dsp:spPr>
        <a:xfrm>
          <a:off x="1741934" y="1174234"/>
          <a:ext cx="333497" cy="193942"/>
        </a:xfrm>
        <a:prstGeom prst="triangle">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0091F9CE-EBA6-4132-9D64-C6E9F50C2C9C}">
      <dsp:nvSpPr>
        <dsp:cNvPr id="0" name=""/>
        <dsp:cNvSpPr/>
      </dsp:nvSpPr>
      <dsp:spPr>
        <a:xfrm>
          <a:off x="1501896" y="231357"/>
          <a:ext cx="813574" cy="832214"/>
        </a:xfrm>
        <a:prstGeom prst="ellipse">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Estrategia de extensión de jornadas</a:t>
          </a:r>
        </a:p>
      </dsp:txBody>
      <dsp:txXfrm>
        <a:off x="1621041" y="353232"/>
        <a:ext cx="575284" cy="588464"/>
      </dsp:txXfrm>
    </dsp:sp>
    <dsp:sp modelId="{EE1509A3-BAF4-4933-9EFB-88B7EF48EEF5}">
      <dsp:nvSpPr>
        <dsp:cNvPr id="0" name=""/>
        <dsp:cNvSpPr/>
      </dsp:nvSpPr>
      <dsp:spPr>
        <a:xfrm rot="5400000">
          <a:off x="2440400" y="550493"/>
          <a:ext cx="333497" cy="193942"/>
        </a:xfrm>
        <a:prstGeom prst="triangle">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95DB82C0-FA43-4893-898A-50DF4943595D}">
      <dsp:nvSpPr>
        <dsp:cNvPr id="0" name=""/>
        <dsp:cNvSpPr/>
      </dsp:nvSpPr>
      <dsp:spPr>
        <a:xfrm>
          <a:off x="2887850" y="224512"/>
          <a:ext cx="900212" cy="845904"/>
        </a:xfrm>
        <a:prstGeom prst="ellipse">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Estrategia de alianzas con empresas agrícolas</a:t>
          </a:r>
        </a:p>
      </dsp:txBody>
      <dsp:txXfrm>
        <a:off x="3019683" y="348392"/>
        <a:ext cx="636546" cy="598144"/>
      </dsp:txXfrm>
    </dsp:sp>
    <dsp:sp modelId="{616AD25A-88A6-443C-8A0D-B6DE8C559B56}">
      <dsp:nvSpPr>
        <dsp:cNvPr id="0" name=""/>
        <dsp:cNvSpPr/>
      </dsp:nvSpPr>
      <dsp:spPr>
        <a:xfrm rot="10800000">
          <a:off x="3171207" y="1198001"/>
          <a:ext cx="333497" cy="193942"/>
        </a:xfrm>
        <a:prstGeom prst="triangle">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5DC8D033-47DE-4275-B5E6-2867CB0FF344}">
      <dsp:nvSpPr>
        <dsp:cNvPr id="0" name=""/>
        <dsp:cNvSpPr/>
      </dsp:nvSpPr>
      <dsp:spPr>
        <a:xfrm>
          <a:off x="2871033" y="1508551"/>
          <a:ext cx="933845" cy="850518"/>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Estrategia de feria culturas y productos</a:t>
          </a:r>
        </a:p>
      </dsp:txBody>
      <dsp:txXfrm>
        <a:off x="3007791" y="1633106"/>
        <a:ext cx="660329" cy="601408"/>
      </dsp:txXfrm>
    </dsp:sp>
    <dsp:sp modelId="{C8313EBE-D827-4EE9-965C-941F539A9668}">
      <dsp:nvSpPr>
        <dsp:cNvPr id="0" name=""/>
        <dsp:cNvSpPr/>
      </dsp:nvSpPr>
      <dsp:spPr>
        <a:xfrm rot="5100684">
          <a:off x="3893688" y="1790362"/>
          <a:ext cx="333497" cy="193942"/>
        </a:xfrm>
        <a:prstGeom prst="triangl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0190A111-CE4A-49EA-B1AB-004AF98A7762}">
      <dsp:nvSpPr>
        <dsp:cNvPr id="0" name=""/>
        <dsp:cNvSpPr/>
      </dsp:nvSpPr>
      <dsp:spPr>
        <a:xfrm>
          <a:off x="4293790" y="1463932"/>
          <a:ext cx="944959" cy="819716"/>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Estrategia de recorrido áreas productivas de la UNAG</a:t>
          </a:r>
        </a:p>
      </dsp:txBody>
      <dsp:txXfrm>
        <a:off x="4432176" y="1583977"/>
        <a:ext cx="668187" cy="579626"/>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C62292C-6F70-4A8F-9A50-EA7F230B804F}">
      <dsp:nvSpPr>
        <dsp:cNvPr id="0" name=""/>
        <dsp:cNvSpPr/>
      </dsp:nvSpPr>
      <dsp:spPr>
        <a:xfrm>
          <a:off x="2043380" y="1144855"/>
          <a:ext cx="878938" cy="878938"/>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b="1" kern="1200">
              <a:solidFill>
                <a:sysClr val="windowText" lastClr="000000"/>
              </a:solidFill>
            </a:rPr>
            <a:t>COMPETIDORES</a:t>
          </a:r>
        </a:p>
        <a:p>
          <a:pPr marL="0" lvl="0" indent="0" algn="ctr" defTabSz="311150">
            <a:lnSpc>
              <a:spcPct val="90000"/>
            </a:lnSpc>
            <a:spcBef>
              <a:spcPct val="0"/>
            </a:spcBef>
            <a:spcAft>
              <a:spcPct val="35000"/>
            </a:spcAft>
            <a:buNone/>
          </a:pPr>
          <a:r>
            <a:rPr lang="es-HN" sz="700" kern="1200">
              <a:solidFill>
                <a:sysClr val="windowText" lastClr="000000"/>
              </a:solidFill>
            </a:rPr>
            <a:t>Rivalidad entre competidores</a:t>
          </a:r>
        </a:p>
      </dsp:txBody>
      <dsp:txXfrm>
        <a:off x="2172097" y="1273572"/>
        <a:ext cx="621504" cy="621504"/>
      </dsp:txXfrm>
    </dsp:sp>
    <dsp:sp modelId="{0DE4B30B-A549-4B44-98C5-BAE5AF332933}">
      <dsp:nvSpPr>
        <dsp:cNvPr id="0" name=""/>
        <dsp:cNvSpPr/>
      </dsp:nvSpPr>
      <dsp:spPr>
        <a:xfrm rot="16200000">
          <a:off x="2350813" y="996889"/>
          <a:ext cx="264072" cy="31860"/>
        </a:xfrm>
        <a:custGeom>
          <a:avLst/>
          <a:gdLst/>
          <a:ahLst/>
          <a:cxnLst/>
          <a:rect l="0" t="0" r="0" b="0"/>
          <a:pathLst>
            <a:path>
              <a:moveTo>
                <a:pt x="0" y="15930"/>
              </a:moveTo>
              <a:lnTo>
                <a:pt x="264072" y="1593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2476248" y="1006217"/>
        <a:ext cx="13203" cy="13203"/>
      </dsp:txXfrm>
    </dsp:sp>
    <dsp:sp modelId="{DFEFDF09-482C-4E66-AF85-2350D00C3248}">
      <dsp:nvSpPr>
        <dsp:cNvPr id="0" name=""/>
        <dsp:cNvSpPr/>
      </dsp:nvSpPr>
      <dsp:spPr>
        <a:xfrm>
          <a:off x="2043380" y="1844"/>
          <a:ext cx="878938" cy="878938"/>
        </a:xfrm>
        <a:prstGeom prst="ellips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b="1" kern="1200">
              <a:solidFill>
                <a:sysClr val="windowText" lastClr="000000"/>
              </a:solidFill>
            </a:rPr>
            <a:t>COMPETIDORES POTENCIALES</a:t>
          </a:r>
        </a:p>
        <a:p>
          <a:pPr marL="0" lvl="0" indent="0" algn="ctr" defTabSz="311150">
            <a:lnSpc>
              <a:spcPct val="90000"/>
            </a:lnSpc>
            <a:spcBef>
              <a:spcPct val="0"/>
            </a:spcBef>
            <a:spcAft>
              <a:spcPct val="35000"/>
            </a:spcAft>
            <a:buNone/>
          </a:pPr>
          <a:r>
            <a:rPr lang="es-HN" sz="700" kern="1200">
              <a:solidFill>
                <a:sysClr val="windowText" lastClr="000000"/>
              </a:solidFill>
            </a:rPr>
            <a:t>Amenaza de Nuevos Ingresos</a:t>
          </a:r>
        </a:p>
      </dsp:txBody>
      <dsp:txXfrm>
        <a:off x="2172097" y="130561"/>
        <a:ext cx="621504" cy="621504"/>
      </dsp:txXfrm>
    </dsp:sp>
    <dsp:sp modelId="{C44FE92C-F055-48C1-87C8-4BDFAA35BAE5}">
      <dsp:nvSpPr>
        <dsp:cNvPr id="0" name=""/>
        <dsp:cNvSpPr/>
      </dsp:nvSpPr>
      <dsp:spPr>
        <a:xfrm>
          <a:off x="2922319" y="1568394"/>
          <a:ext cx="264072" cy="31860"/>
        </a:xfrm>
        <a:custGeom>
          <a:avLst/>
          <a:gdLst/>
          <a:ahLst/>
          <a:cxnLst/>
          <a:rect l="0" t="0" r="0" b="0"/>
          <a:pathLst>
            <a:path>
              <a:moveTo>
                <a:pt x="0" y="15930"/>
              </a:moveTo>
              <a:lnTo>
                <a:pt x="264072" y="1593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3047753" y="1577723"/>
        <a:ext cx="13203" cy="13203"/>
      </dsp:txXfrm>
    </dsp:sp>
    <dsp:sp modelId="{9B79805D-F173-45D4-B2D7-5D6B96FF1BB6}">
      <dsp:nvSpPr>
        <dsp:cNvPr id="0" name=""/>
        <dsp:cNvSpPr/>
      </dsp:nvSpPr>
      <dsp:spPr>
        <a:xfrm>
          <a:off x="3186392" y="1144855"/>
          <a:ext cx="878938" cy="878938"/>
        </a:xfrm>
        <a:prstGeom prst="ellips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endParaRPr lang="es-HN" sz="700" kern="1200"/>
        </a:p>
        <a:p>
          <a:pPr marL="0" lvl="0" indent="0" algn="ctr" defTabSz="311150">
            <a:lnSpc>
              <a:spcPct val="90000"/>
            </a:lnSpc>
            <a:spcBef>
              <a:spcPct val="0"/>
            </a:spcBef>
            <a:spcAft>
              <a:spcPct val="35000"/>
            </a:spcAft>
            <a:buNone/>
          </a:pPr>
          <a:r>
            <a:rPr lang="es-HN" sz="700" b="1" kern="1200">
              <a:solidFill>
                <a:sysClr val="windowText" lastClr="000000"/>
              </a:solidFill>
            </a:rPr>
            <a:t>CLIENTES</a:t>
          </a:r>
        </a:p>
        <a:p>
          <a:pPr marL="0" lvl="0" indent="0" algn="ctr" defTabSz="311150">
            <a:lnSpc>
              <a:spcPct val="90000"/>
            </a:lnSpc>
            <a:spcBef>
              <a:spcPct val="0"/>
            </a:spcBef>
            <a:spcAft>
              <a:spcPct val="35000"/>
            </a:spcAft>
            <a:buNone/>
          </a:pPr>
          <a:r>
            <a:rPr lang="es-HN" sz="700" kern="1200">
              <a:solidFill>
                <a:sysClr val="windowText" lastClr="000000"/>
              </a:solidFill>
            </a:rPr>
            <a:t>Poder de Negociación</a:t>
          </a:r>
        </a:p>
        <a:p>
          <a:pPr marL="0" lvl="0" indent="0" algn="ctr" defTabSz="311150">
            <a:lnSpc>
              <a:spcPct val="90000"/>
            </a:lnSpc>
            <a:spcBef>
              <a:spcPct val="0"/>
            </a:spcBef>
            <a:spcAft>
              <a:spcPct val="35000"/>
            </a:spcAft>
            <a:buNone/>
          </a:pPr>
          <a:endParaRPr lang="es-HN" sz="700" kern="1200">
            <a:solidFill>
              <a:sysClr val="windowText" lastClr="000000"/>
            </a:solidFill>
          </a:endParaRPr>
        </a:p>
      </dsp:txBody>
      <dsp:txXfrm>
        <a:off x="3315109" y="1273572"/>
        <a:ext cx="621504" cy="621504"/>
      </dsp:txXfrm>
    </dsp:sp>
    <dsp:sp modelId="{69A05B57-F328-4D3C-ACD9-62BCE1F7E98B}">
      <dsp:nvSpPr>
        <dsp:cNvPr id="0" name=""/>
        <dsp:cNvSpPr/>
      </dsp:nvSpPr>
      <dsp:spPr>
        <a:xfrm rot="5400000">
          <a:off x="2350813" y="2139900"/>
          <a:ext cx="264072" cy="31860"/>
        </a:xfrm>
        <a:custGeom>
          <a:avLst/>
          <a:gdLst/>
          <a:ahLst/>
          <a:cxnLst/>
          <a:rect l="0" t="0" r="0" b="0"/>
          <a:pathLst>
            <a:path>
              <a:moveTo>
                <a:pt x="0" y="15930"/>
              </a:moveTo>
              <a:lnTo>
                <a:pt x="264072" y="1593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2476248" y="2149228"/>
        <a:ext cx="13203" cy="13203"/>
      </dsp:txXfrm>
    </dsp:sp>
    <dsp:sp modelId="{D8276972-DDD2-44AA-932D-AF8CA2C30590}">
      <dsp:nvSpPr>
        <dsp:cNvPr id="0" name=""/>
        <dsp:cNvSpPr/>
      </dsp:nvSpPr>
      <dsp:spPr>
        <a:xfrm>
          <a:off x="2043380" y="2287867"/>
          <a:ext cx="878938" cy="878938"/>
        </a:xfrm>
        <a:prstGeom prst="ellipse">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b="1" kern="1200">
              <a:solidFill>
                <a:sysClr val="windowText" lastClr="000000"/>
              </a:solidFill>
            </a:rPr>
            <a:t>SUSTITUTOS</a:t>
          </a:r>
        </a:p>
        <a:p>
          <a:pPr marL="0" lvl="0" indent="0" algn="ctr" defTabSz="311150">
            <a:lnSpc>
              <a:spcPct val="90000"/>
            </a:lnSpc>
            <a:spcBef>
              <a:spcPct val="0"/>
            </a:spcBef>
            <a:spcAft>
              <a:spcPct val="35000"/>
            </a:spcAft>
            <a:buNone/>
          </a:pPr>
          <a:r>
            <a:rPr lang="es-HN" sz="700" kern="1200">
              <a:solidFill>
                <a:sysClr val="windowText" lastClr="000000"/>
              </a:solidFill>
            </a:rPr>
            <a:t>Amenaza de Productos Sutitutos</a:t>
          </a:r>
        </a:p>
      </dsp:txBody>
      <dsp:txXfrm>
        <a:off x="2172097" y="2416584"/>
        <a:ext cx="621504" cy="621504"/>
      </dsp:txXfrm>
    </dsp:sp>
    <dsp:sp modelId="{6596B5D8-D199-4AD8-9103-CF89DF21680B}">
      <dsp:nvSpPr>
        <dsp:cNvPr id="0" name=""/>
        <dsp:cNvSpPr/>
      </dsp:nvSpPr>
      <dsp:spPr>
        <a:xfrm rot="10800000">
          <a:off x="1779307" y="1568394"/>
          <a:ext cx="264072" cy="31860"/>
        </a:xfrm>
        <a:custGeom>
          <a:avLst/>
          <a:gdLst/>
          <a:ahLst/>
          <a:cxnLst/>
          <a:rect l="0" t="0" r="0" b="0"/>
          <a:pathLst>
            <a:path>
              <a:moveTo>
                <a:pt x="0" y="15930"/>
              </a:moveTo>
              <a:lnTo>
                <a:pt x="264072" y="1593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rot="10800000">
        <a:off x="1904742" y="1577723"/>
        <a:ext cx="13203" cy="13203"/>
      </dsp:txXfrm>
    </dsp:sp>
    <dsp:sp modelId="{FD3213B4-1777-4CB2-B65E-6E6C7214CF8F}">
      <dsp:nvSpPr>
        <dsp:cNvPr id="0" name=""/>
        <dsp:cNvSpPr/>
      </dsp:nvSpPr>
      <dsp:spPr>
        <a:xfrm>
          <a:off x="900369" y="1144855"/>
          <a:ext cx="878938" cy="878938"/>
        </a:xfrm>
        <a:prstGeom prst="ellipse">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endParaRPr lang="es-HN" sz="700" kern="1200"/>
        </a:p>
        <a:p>
          <a:pPr marL="0" lvl="0" indent="0" algn="ctr" defTabSz="311150">
            <a:lnSpc>
              <a:spcPct val="90000"/>
            </a:lnSpc>
            <a:spcBef>
              <a:spcPct val="0"/>
            </a:spcBef>
            <a:spcAft>
              <a:spcPct val="35000"/>
            </a:spcAft>
            <a:buNone/>
          </a:pPr>
          <a:r>
            <a:rPr lang="es-HN" sz="700" b="1" kern="1200">
              <a:solidFill>
                <a:sysClr val="windowText" lastClr="000000"/>
              </a:solidFill>
            </a:rPr>
            <a:t>PROVEEDORES</a:t>
          </a:r>
        </a:p>
        <a:p>
          <a:pPr marL="0" lvl="0" indent="0" algn="ctr" defTabSz="311150">
            <a:lnSpc>
              <a:spcPct val="90000"/>
            </a:lnSpc>
            <a:spcBef>
              <a:spcPct val="0"/>
            </a:spcBef>
            <a:spcAft>
              <a:spcPct val="35000"/>
            </a:spcAft>
            <a:buNone/>
          </a:pPr>
          <a:r>
            <a:rPr lang="es-HN" sz="700" kern="1200">
              <a:solidFill>
                <a:sysClr val="windowText" lastClr="000000"/>
              </a:solidFill>
            </a:rPr>
            <a:t>Poder de Negociación</a:t>
          </a:r>
        </a:p>
        <a:p>
          <a:pPr marL="0" lvl="0" indent="0" algn="ctr" defTabSz="311150">
            <a:lnSpc>
              <a:spcPct val="90000"/>
            </a:lnSpc>
            <a:spcBef>
              <a:spcPct val="0"/>
            </a:spcBef>
            <a:spcAft>
              <a:spcPct val="35000"/>
            </a:spcAft>
            <a:buNone/>
          </a:pPr>
          <a:endParaRPr lang="es-HN" sz="700" kern="1200">
            <a:solidFill>
              <a:sysClr val="windowText" lastClr="000000"/>
            </a:solidFill>
          </a:endParaRPr>
        </a:p>
      </dsp:txBody>
      <dsp:txXfrm>
        <a:off x="1029086" y="1273572"/>
        <a:ext cx="621504" cy="621504"/>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39A5C8B-2DEB-4B15-B269-C65AD9A10DDB}">
      <dsp:nvSpPr>
        <dsp:cNvPr id="0" name=""/>
        <dsp:cNvSpPr/>
      </dsp:nvSpPr>
      <dsp:spPr>
        <a:xfrm rot="5400000">
          <a:off x="1094379" y="920401"/>
          <a:ext cx="814015" cy="926728"/>
        </a:xfrm>
        <a:prstGeom prst="bentUpArrow">
          <a:avLst>
            <a:gd name="adj1" fmla="val 32840"/>
            <a:gd name="adj2" fmla="val 25000"/>
            <a:gd name="adj3" fmla="val 35780"/>
          </a:avLst>
        </a:prstGeom>
        <a:solidFill>
          <a:schemeClr val="accent1">
            <a:tint val="50000"/>
            <a:hueOff val="0"/>
            <a:satOff val="0"/>
            <a:lumOff val="0"/>
            <a:alphaOff val="0"/>
          </a:schemeClr>
        </a:solidFill>
        <a:ln>
          <a:noFill/>
        </a:ln>
        <a:effectLst/>
        <a:scene3d>
          <a:camera prst="orthographicFront">
            <a:rot lat="0" lon="0" rev="0"/>
          </a:camera>
          <a:lightRig rig="contrasting" dir="t">
            <a:rot lat="0" lon="0" rev="1200000"/>
          </a:lightRig>
        </a:scene3d>
        <a:sp3d contourW="12700" prstMaterial="flat">
          <a:bevelT w="177800" h="254000"/>
          <a:bevelB w="152400"/>
        </a:sp3d>
      </dsp:spPr>
      <dsp:style>
        <a:lnRef idx="0">
          <a:scrgbClr r="0" g="0" b="0"/>
        </a:lnRef>
        <a:fillRef idx="1">
          <a:scrgbClr r="0" g="0" b="0"/>
        </a:fillRef>
        <a:effectRef idx="1">
          <a:scrgbClr r="0" g="0" b="0"/>
        </a:effectRef>
        <a:fontRef idx="minor"/>
      </dsp:style>
    </dsp:sp>
    <dsp:sp modelId="{0D82826A-9526-4959-BD47-7897C94F0510}">
      <dsp:nvSpPr>
        <dsp:cNvPr id="0" name=""/>
        <dsp:cNvSpPr/>
      </dsp:nvSpPr>
      <dsp:spPr>
        <a:xfrm>
          <a:off x="878714" y="18048"/>
          <a:ext cx="1370323" cy="959181"/>
        </a:xfrm>
        <a:prstGeom prst="roundRect">
          <a:avLst>
            <a:gd name="adj" fmla="val 16670"/>
          </a:avLst>
        </a:prstGeom>
        <a:solidFill>
          <a:schemeClr val="accent2">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Análisis de la situación actual</a:t>
          </a:r>
        </a:p>
      </dsp:txBody>
      <dsp:txXfrm>
        <a:off x="925546" y="64880"/>
        <a:ext cx="1276659" cy="865517"/>
      </dsp:txXfrm>
    </dsp:sp>
    <dsp:sp modelId="{5C96602B-8494-47B9-9B5C-53407CA47508}">
      <dsp:nvSpPr>
        <dsp:cNvPr id="0" name=""/>
        <dsp:cNvSpPr/>
      </dsp:nvSpPr>
      <dsp:spPr>
        <a:xfrm>
          <a:off x="2249037" y="109528"/>
          <a:ext cx="996642" cy="775253"/>
        </a:xfrm>
        <a:prstGeom prst="rect">
          <a:avLst/>
        </a:prstGeom>
        <a:noFill/>
        <a:ln w="6350" cap="flat" cmpd="sng" algn="ctr">
          <a:solidFill>
            <a:schemeClr val="dk1">
              <a:alpha val="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7151B38F-C0D5-472C-94CD-2BB5E857D200}">
      <dsp:nvSpPr>
        <dsp:cNvPr id="0" name=""/>
        <dsp:cNvSpPr/>
      </dsp:nvSpPr>
      <dsp:spPr>
        <a:xfrm rot="5400000">
          <a:off x="2230523" y="1997879"/>
          <a:ext cx="814015" cy="926728"/>
        </a:xfrm>
        <a:prstGeom prst="bentUpArrow">
          <a:avLst>
            <a:gd name="adj1" fmla="val 32840"/>
            <a:gd name="adj2" fmla="val 25000"/>
            <a:gd name="adj3" fmla="val 35780"/>
          </a:avLst>
        </a:prstGeom>
        <a:solidFill>
          <a:schemeClr val="accent1">
            <a:tint val="50000"/>
            <a:hueOff val="-12059734"/>
            <a:satOff val="24125"/>
            <a:lumOff val="10225"/>
            <a:alphaOff val="0"/>
          </a:schemeClr>
        </a:solidFill>
        <a:ln>
          <a:noFill/>
        </a:ln>
        <a:effectLst/>
        <a:scene3d>
          <a:camera prst="orthographicFront">
            <a:rot lat="0" lon="0" rev="0"/>
          </a:camera>
          <a:lightRig rig="contrasting" dir="t">
            <a:rot lat="0" lon="0" rev="1200000"/>
          </a:lightRig>
        </a:scene3d>
        <a:sp3d contourW="12700" prstMaterial="flat">
          <a:bevelT w="177800" h="254000"/>
          <a:bevelB w="152400"/>
        </a:sp3d>
      </dsp:spPr>
      <dsp:style>
        <a:lnRef idx="0">
          <a:scrgbClr r="0" g="0" b="0"/>
        </a:lnRef>
        <a:fillRef idx="1">
          <a:scrgbClr r="0" g="0" b="0"/>
        </a:fillRef>
        <a:effectRef idx="1">
          <a:scrgbClr r="0" g="0" b="0"/>
        </a:effectRef>
        <a:fontRef idx="minor"/>
      </dsp:style>
    </dsp:sp>
    <dsp:sp modelId="{D1FB4EFE-DFBD-44C1-9DC4-83D4CFD4FB87}">
      <dsp:nvSpPr>
        <dsp:cNvPr id="0" name=""/>
        <dsp:cNvSpPr/>
      </dsp:nvSpPr>
      <dsp:spPr>
        <a:xfrm>
          <a:off x="2014858" y="1095526"/>
          <a:ext cx="1370323" cy="959181"/>
        </a:xfrm>
        <a:prstGeom prst="roundRect">
          <a:avLst>
            <a:gd name="adj" fmla="val 16670"/>
          </a:avLst>
        </a:prstGeom>
        <a:solidFill>
          <a:schemeClr val="accent3">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Estrategia de extensión de herramientas digitales</a:t>
          </a:r>
        </a:p>
      </dsp:txBody>
      <dsp:txXfrm>
        <a:off x="2061690" y="1142358"/>
        <a:ext cx="1276659" cy="865517"/>
      </dsp:txXfrm>
    </dsp:sp>
    <dsp:sp modelId="{ECC0EEE8-072B-472F-BE2C-ED2803D2E94A}">
      <dsp:nvSpPr>
        <dsp:cNvPr id="0" name=""/>
        <dsp:cNvSpPr/>
      </dsp:nvSpPr>
      <dsp:spPr>
        <a:xfrm>
          <a:off x="3385181" y="1187006"/>
          <a:ext cx="996642" cy="775253"/>
        </a:xfrm>
        <a:prstGeom prst="rect">
          <a:avLst/>
        </a:prstGeom>
        <a:noFill/>
        <a:ln w="6350" cap="flat" cmpd="sng" algn="ctr">
          <a:solidFill>
            <a:schemeClr val="dk1">
              <a:alpha val="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AB4B1434-AF93-4991-92F5-B570D7B1371D}">
      <dsp:nvSpPr>
        <dsp:cNvPr id="0" name=""/>
        <dsp:cNvSpPr/>
      </dsp:nvSpPr>
      <dsp:spPr>
        <a:xfrm>
          <a:off x="3151002" y="2173004"/>
          <a:ext cx="1370323" cy="959181"/>
        </a:xfrm>
        <a:prstGeom prst="roundRect">
          <a:avLst>
            <a:gd name="adj" fmla="val 16670"/>
          </a:avLst>
        </a:prstGeom>
        <a:solidFill>
          <a:schemeClr val="accent4">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Estrategia de feria de culturas y productos</a:t>
          </a:r>
        </a:p>
      </dsp:txBody>
      <dsp:txXfrm>
        <a:off x="3197834" y="2219836"/>
        <a:ext cx="1276659" cy="865517"/>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F8294CA-45EF-49B4-BBED-5BCD2CBEEC26}">
      <dsp:nvSpPr>
        <dsp:cNvPr id="0" name=""/>
        <dsp:cNvSpPr/>
      </dsp:nvSpPr>
      <dsp:spPr>
        <a:xfrm>
          <a:off x="1384332" y="868211"/>
          <a:ext cx="291353" cy="91440"/>
        </a:xfrm>
        <a:custGeom>
          <a:avLst/>
          <a:gdLst/>
          <a:ahLst/>
          <a:cxnLst/>
          <a:rect l="0" t="0" r="0" b="0"/>
          <a:pathLst>
            <a:path>
              <a:moveTo>
                <a:pt x="0" y="73824"/>
              </a:moveTo>
              <a:lnTo>
                <a:pt x="162776" y="73824"/>
              </a:lnTo>
              <a:lnTo>
                <a:pt x="162776" y="45720"/>
              </a:lnTo>
              <a:lnTo>
                <a:pt x="291353" y="45720"/>
              </a:lnTo>
            </a:path>
          </a:pathLst>
        </a:custGeom>
        <a:noFill/>
        <a:ln w="6350" cap="flat" cmpd="sng" algn="ctr">
          <a:solidFill>
            <a:schemeClr val="accent2">
              <a:hueOff val="0"/>
              <a:satOff val="0"/>
              <a:lumOff val="0"/>
              <a:alphaOff val="0"/>
            </a:schemeClr>
          </a:solidFill>
          <a:prstDash val="solid"/>
          <a:miter lim="800000"/>
          <a:tailEnd type="arrow"/>
        </a:ln>
        <a:effectLst/>
        <a:scene3d>
          <a:camera prst="orthographicFront">
            <a:rot lat="0" lon="0" rev="0"/>
          </a:camera>
          <a:lightRig rig="contrasting" dir="t">
            <a:rot lat="0" lon="0" rev="1200000"/>
          </a:lightRig>
        </a:scene3d>
        <a:sp3d z="-110000"/>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b="0" kern="1200">
            <a:solidFill>
              <a:schemeClr val="tx1"/>
            </a:solidFill>
            <a:latin typeface="Times New Roman" panose="02020603050405020304" pitchFamily="18" charset="0"/>
            <a:cs typeface="Times New Roman" panose="02020603050405020304" pitchFamily="18" charset="0"/>
          </a:endParaRPr>
        </a:p>
      </dsp:txBody>
      <dsp:txXfrm>
        <a:off x="1521929" y="912338"/>
        <a:ext cx="16158" cy="3185"/>
      </dsp:txXfrm>
    </dsp:sp>
    <dsp:sp modelId="{6C78499A-7AC8-4929-961E-73776A6E4505}">
      <dsp:nvSpPr>
        <dsp:cNvPr id="0" name=""/>
        <dsp:cNvSpPr/>
      </dsp:nvSpPr>
      <dsp:spPr>
        <a:xfrm>
          <a:off x="2338" y="526898"/>
          <a:ext cx="1383793" cy="830276"/>
        </a:xfrm>
        <a:prstGeom prst="rect">
          <a:avLst/>
        </a:prstGeom>
        <a:solidFill>
          <a:schemeClr val="accent2">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64008" tIns="64008" rIns="64008" bIns="64008" numCol="1" spcCol="1270" anchor="t" anchorCtr="0">
          <a:noAutofit/>
        </a:bodyPr>
        <a:lstStyle/>
        <a:p>
          <a:pPr marL="0" lvl="0" indent="0" algn="ctr" defTabSz="400050">
            <a:lnSpc>
              <a:spcPct val="90000"/>
            </a:lnSpc>
            <a:spcBef>
              <a:spcPct val="0"/>
            </a:spcBef>
            <a:spcAft>
              <a:spcPct val="35000"/>
            </a:spcAft>
            <a:buNone/>
          </a:pPr>
          <a:r>
            <a:rPr lang="es-HN" sz="900" b="0" kern="1200">
              <a:solidFill>
                <a:schemeClr val="tx1"/>
              </a:solidFill>
              <a:latin typeface="Times New Roman" panose="02020603050405020304" pitchFamily="18" charset="0"/>
              <a:cs typeface="Times New Roman" panose="02020603050405020304" pitchFamily="18" charset="0"/>
            </a:rPr>
            <a:t>Filosofìa</a:t>
          </a:r>
        </a:p>
        <a:p>
          <a:pPr marL="57150" lvl="1" indent="-57150" algn="ctr" defTabSz="400050">
            <a:lnSpc>
              <a:spcPct val="90000"/>
            </a:lnSpc>
            <a:spcBef>
              <a:spcPct val="0"/>
            </a:spcBef>
            <a:spcAft>
              <a:spcPct val="15000"/>
            </a:spcAft>
            <a:buChar char="•"/>
          </a:pPr>
          <a:r>
            <a:rPr lang="es-HN" sz="900" b="0" kern="1200">
              <a:solidFill>
                <a:schemeClr val="tx1"/>
              </a:solidFill>
              <a:latin typeface="Times New Roman" panose="02020603050405020304" pitchFamily="18" charset="0"/>
              <a:cs typeface="Times New Roman" panose="02020603050405020304" pitchFamily="18" charset="0"/>
            </a:rPr>
            <a:t>Valores, Credo, Compromiso</a:t>
          </a:r>
        </a:p>
        <a:p>
          <a:pPr marL="57150" lvl="1" indent="-57150" algn="ctr" defTabSz="400050">
            <a:lnSpc>
              <a:spcPct val="90000"/>
            </a:lnSpc>
            <a:spcBef>
              <a:spcPct val="0"/>
            </a:spcBef>
            <a:spcAft>
              <a:spcPct val="15000"/>
            </a:spcAft>
            <a:buChar char="•"/>
          </a:pPr>
          <a:r>
            <a:rPr lang="es-HN" sz="900" b="0" kern="1200">
              <a:solidFill>
                <a:schemeClr val="tx1"/>
              </a:solidFill>
              <a:latin typeface="Times New Roman" panose="02020603050405020304" pitchFamily="18" charset="0"/>
              <a:cs typeface="Times New Roman" panose="02020603050405020304" pitchFamily="18" charset="0"/>
            </a:rPr>
            <a:t>En que creemos y con qué principios actuamos</a:t>
          </a:r>
        </a:p>
      </dsp:txBody>
      <dsp:txXfrm>
        <a:off x="2338" y="526898"/>
        <a:ext cx="1383793" cy="830276"/>
      </dsp:txXfrm>
    </dsp:sp>
    <dsp:sp modelId="{726DEE3B-D634-4351-AD27-56C2C3AA52ED}">
      <dsp:nvSpPr>
        <dsp:cNvPr id="0" name=""/>
        <dsp:cNvSpPr/>
      </dsp:nvSpPr>
      <dsp:spPr>
        <a:xfrm>
          <a:off x="3090079" y="868211"/>
          <a:ext cx="287672" cy="91440"/>
        </a:xfrm>
        <a:custGeom>
          <a:avLst/>
          <a:gdLst/>
          <a:ahLst/>
          <a:cxnLst/>
          <a:rect l="0" t="0" r="0" b="0"/>
          <a:pathLst>
            <a:path>
              <a:moveTo>
                <a:pt x="0" y="45720"/>
              </a:moveTo>
              <a:lnTo>
                <a:pt x="287672" y="45720"/>
              </a:lnTo>
            </a:path>
          </a:pathLst>
        </a:custGeom>
        <a:noFill/>
        <a:ln w="6350" cap="flat" cmpd="sng" algn="ctr">
          <a:solidFill>
            <a:schemeClr val="accent3">
              <a:hueOff val="0"/>
              <a:satOff val="0"/>
              <a:lumOff val="0"/>
              <a:alphaOff val="0"/>
            </a:schemeClr>
          </a:solidFill>
          <a:prstDash val="solid"/>
          <a:miter lim="800000"/>
          <a:tailEnd type="arrow"/>
        </a:ln>
        <a:effectLst/>
        <a:scene3d>
          <a:camera prst="orthographicFront">
            <a:rot lat="0" lon="0" rev="0"/>
          </a:camera>
          <a:lightRig rig="contrasting" dir="t">
            <a:rot lat="0" lon="0" rev="1200000"/>
          </a:lightRig>
        </a:scene3d>
        <a:sp3d z="-110000"/>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b="0" kern="1200">
            <a:solidFill>
              <a:schemeClr val="tx1"/>
            </a:solidFill>
            <a:latin typeface="Times New Roman" panose="02020603050405020304" pitchFamily="18" charset="0"/>
            <a:cs typeface="Times New Roman" panose="02020603050405020304" pitchFamily="18" charset="0"/>
          </a:endParaRPr>
        </a:p>
      </dsp:txBody>
      <dsp:txXfrm>
        <a:off x="3225958" y="912338"/>
        <a:ext cx="15913" cy="3185"/>
      </dsp:txXfrm>
    </dsp:sp>
    <dsp:sp modelId="{8FD499CF-1968-44B5-9F62-A8C4BD9DB916}">
      <dsp:nvSpPr>
        <dsp:cNvPr id="0" name=""/>
        <dsp:cNvSpPr/>
      </dsp:nvSpPr>
      <dsp:spPr>
        <a:xfrm>
          <a:off x="1708085" y="498793"/>
          <a:ext cx="1383793" cy="830276"/>
        </a:xfrm>
        <a:prstGeom prst="rect">
          <a:avLst/>
        </a:prstGeom>
        <a:solidFill>
          <a:schemeClr val="accent3">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71120" tIns="71120" rIns="71120" bIns="71120" numCol="1" spcCol="1270" anchor="t"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Misión</a:t>
          </a:r>
        </a:p>
        <a:p>
          <a:pPr marL="57150" lvl="1" indent="-57150" algn="ctr" defTabSz="444500">
            <a:lnSpc>
              <a:spcPct val="90000"/>
            </a:lnSpc>
            <a:spcBef>
              <a:spcPct val="0"/>
            </a:spcBef>
            <a:spcAft>
              <a:spcPct val="15000"/>
            </a:spcAft>
            <a:buChar char="•"/>
          </a:pPr>
          <a:r>
            <a:rPr lang="es-HN" sz="1000" b="0" kern="1200">
              <a:solidFill>
                <a:schemeClr val="tx1"/>
              </a:solidFill>
              <a:latin typeface="Times New Roman" panose="02020603050405020304" pitchFamily="18" charset="0"/>
              <a:cs typeface="Times New Roman" panose="02020603050405020304" pitchFamily="18" charset="0"/>
            </a:rPr>
            <a:t>¿A que nos dedicamos? ¿Quienes somos?</a:t>
          </a:r>
        </a:p>
      </dsp:txBody>
      <dsp:txXfrm>
        <a:off x="1708085" y="498793"/>
        <a:ext cx="1383793" cy="830276"/>
      </dsp:txXfrm>
    </dsp:sp>
    <dsp:sp modelId="{9E7A5EAC-D696-4C10-A484-A335F85CB700}">
      <dsp:nvSpPr>
        <dsp:cNvPr id="0" name=""/>
        <dsp:cNvSpPr/>
      </dsp:nvSpPr>
      <dsp:spPr>
        <a:xfrm>
          <a:off x="697916" y="1327269"/>
          <a:ext cx="3404131" cy="287672"/>
        </a:xfrm>
        <a:custGeom>
          <a:avLst/>
          <a:gdLst/>
          <a:ahLst/>
          <a:cxnLst/>
          <a:rect l="0" t="0" r="0" b="0"/>
          <a:pathLst>
            <a:path>
              <a:moveTo>
                <a:pt x="3404131" y="0"/>
              </a:moveTo>
              <a:lnTo>
                <a:pt x="3404131" y="160936"/>
              </a:lnTo>
              <a:lnTo>
                <a:pt x="0" y="160936"/>
              </a:lnTo>
              <a:lnTo>
                <a:pt x="0" y="287672"/>
              </a:lnTo>
            </a:path>
          </a:pathLst>
        </a:custGeom>
        <a:noFill/>
        <a:ln w="6350" cap="flat" cmpd="sng" algn="ctr">
          <a:solidFill>
            <a:schemeClr val="accent4">
              <a:hueOff val="0"/>
              <a:satOff val="0"/>
              <a:lumOff val="0"/>
              <a:alphaOff val="0"/>
            </a:schemeClr>
          </a:solidFill>
          <a:prstDash val="solid"/>
          <a:miter lim="800000"/>
          <a:tailEnd type="arrow"/>
        </a:ln>
        <a:effectLst/>
        <a:scene3d>
          <a:camera prst="orthographicFront">
            <a:rot lat="0" lon="0" rev="0"/>
          </a:camera>
          <a:lightRig rig="contrasting" dir="t">
            <a:rot lat="0" lon="0" rev="1200000"/>
          </a:lightRig>
        </a:scene3d>
        <a:sp3d z="-110000"/>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b="0" kern="1200">
            <a:solidFill>
              <a:schemeClr val="tx1"/>
            </a:solidFill>
            <a:latin typeface="Times New Roman" panose="02020603050405020304" pitchFamily="18" charset="0"/>
            <a:cs typeface="Times New Roman" panose="02020603050405020304" pitchFamily="18" charset="0"/>
          </a:endParaRPr>
        </a:p>
      </dsp:txBody>
      <dsp:txXfrm>
        <a:off x="2314508" y="1469512"/>
        <a:ext cx="170948" cy="3185"/>
      </dsp:txXfrm>
    </dsp:sp>
    <dsp:sp modelId="{B43DEB49-C0F2-4466-BAD5-554396BD85B8}">
      <dsp:nvSpPr>
        <dsp:cNvPr id="0" name=""/>
        <dsp:cNvSpPr/>
      </dsp:nvSpPr>
      <dsp:spPr>
        <a:xfrm>
          <a:off x="3410151" y="498793"/>
          <a:ext cx="1383793" cy="830276"/>
        </a:xfrm>
        <a:prstGeom prst="rect">
          <a:avLst/>
        </a:prstGeom>
        <a:solidFill>
          <a:schemeClr val="accent4">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71120" tIns="71120" rIns="71120" bIns="71120" numCol="1" spcCol="1270" anchor="t"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Visión</a:t>
          </a:r>
        </a:p>
        <a:p>
          <a:pPr marL="57150" lvl="1" indent="-57150" algn="ctr" defTabSz="444500">
            <a:lnSpc>
              <a:spcPct val="90000"/>
            </a:lnSpc>
            <a:spcBef>
              <a:spcPct val="0"/>
            </a:spcBef>
            <a:spcAft>
              <a:spcPct val="15000"/>
            </a:spcAft>
            <a:buChar char="•"/>
          </a:pPr>
          <a:r>
            <a:rPr lang="es-HN" sz="1000" b="0" kern="1200">
              <a:solidFill>
                <a:schemeClr val="tx1"/>
              </a:solidFill>
              <a:latin typeface="Times New Roman" panose="02020603050405020304" pitchFamily="18" charset="0"/>
              <a:cs typeface="Times New Roman" panose="02020603050405020304" pitchFamily="18" charset="0"/>
            </a:rPr>
            <a:t>¿Hacia dónde vamos?</a:t>
          </a:r>
        </a:p>
      </dsp:txBody>
      <dsp:txXfrm>
        <a:off x="3410151" y="498793"/>
        <a:ext cx="1383793" cy="830276"/>
      </dsp:txXfrm>
    </dsp:sp>
    <dsp:sp modelId="{EBA00958-1FBA-46A5-AF9D-143325361BB0}">
      <dsp:nvSpPr>
        <dsp:cNvPr id="0" name=""/>
        <dsp:cNvSpPr/>
      </dsp:nvSpPr>
      <dsp:spPr>
        <a:xfrm>
          <a:off x="1388013" y="2016760"/>
          <a:ext cx="287672" cy="91440"/>
        </a:xfrm>
        <a:custGeom>
          <a:avLst/>
          <a:gdLst/>
          <a:ahLst/>
          <a:cxnLst/>
          <a:rect l="0" t="0" r="0" b="0"/>
          <a:pathLst>
            <a:path>
              <a:moveTo>
                <a:pt x="0" y="45720"/>
              </a:moveTo>
              <a:lnTo>
                <a:pt x="287672" y="45720"/>
              </a:lnTo>
            </a:path>
          </a:pathLst>
        </a:custGeom>
        <a:noFill/>
        <a:ln w="6350" cap="flat" cmpd="sng" algn="ctr">
          <a:solidFill>
            <a:schemeClr val="accent5">
              <a:hueOff val="0"/>
              <a:satOff val="0"/>
              <a:lumOff val="0"/>
              <a:alphaOff val="0"/>
            </a:schemeClr>
          </a:solidFill>
          <a:prstDash val="solid"/>
          <a:miter lim="800000"/>
          <a:tailEnd type="arrow"/>
        </a:ln>
        <a:effectLst/>
        <a:scene3d>
          <a:camera prst="orthographicFront">
            <a:rot lat="0" lon="0" rev="0"/>
          </a:camera>
          <a:lightRig rig="contrasting" dir="t">
            <a:rot lat="0" lon="0" rev="1200000"/>
          </a:lightRig>
        </a:scene3d>
        <a:sp3d z="-110000"/>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b="0" kern="1200">
            <a:solidFill>
              <a:schemeClr val="tx1"/>
            </a:solidFill>
            <a:latin typeface="Times New Roman" panose="02020603050405020304" pitchFamily="18" charset="0"/>
            <a:cs typeface="Times New Roman" panose="02020603050405020304" pitchFamily="18" charset="0"/>
          </a:endParaRPr>
        </a:p>
      </dsp:txBody>
      <dsp:txXfrm>
        <a:off x="1523892" y="2060887"/>
        <a:ext cx="15913" cy="3185"/>
      </dsp:txXfrm>
    </dsp:sp>
    <dsp:sp modelId="{383BF092-0077-4544-ADE6-7A976B76F5B6}">
      <dsp:nvSpPr>
        <dsp:cNvPr id="0" name=""/>
        <dsp:cNvSpPr/>
      </dsp:nvSpPr>
      <dsp:spPr>
        <a:xfrm>
          <a:off x="6019" y="1647341"/>
          <a:ext cx="1383793" cy="830276"/>
        </a:xfrm>
        <a:prstGeom prst="rect">
          <a:avLst/>
        </a:prstGeom>
        <a:solidFill>
          <a:schemeClr val="accent5">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71120" tIns="71120" rIns="71120" bIns="71120" numCol="1" spcCol="1270" anchor="t"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Objetivos</a:t>
          </a:r>
        </a:p>
        <a:p>
          <a:pPr marL="57150" lvl="1" indent="-57150" algn="ctr" defTabSz="444500">
            <a:lnSpc>
              <a:spcPct val="90000"/>
            </a:lnSpc>
            <a:spcBef>
              <a:spcPct val="0"/>
            </a:spcBef>
            <a:spcAft>
              <a:spcPct val="15000"/>
            </a:spcAft>
            <a:buChar char="•"/>
          </a:pPr>
          <a:r>
            <a:rPr lang="es-HN" sz="1000" b="0" kern="1200">
              <a:solidFill>
                <a:schemeClr val="tx1"/>
              </a:solidFill>
              <a:latin typeface="Times New Roman" panose="02020603050405020304" pitchFamily="18" charset="0"/>
              <a:cs typeface="Times New Roman" panose="02020603050405020304" pitchFamily="18" charset="0"/>
            </a:rPr>
            <a:t>¿Qué resultados esperamos obtener?</a:t>
          </a:r>
        </a:p>
      </dsp:txBody>
      <dsp:txXfrm>
        <a:off x="6019" y="1647341"/>
        <a:ext cx="1383793" cy="830276"/>
      </dsp:txXfrm>
    </dsp:sp>
    <dsp:sp modelId="{407B7EBC-FB37-44CF-8D8F-923B18A3AEA0}">
      <dsp:nvSpPr>
        <dsp:cNvPr id="0" name=""/>
        <dsp:cNvSpPr/>
      </dsp:nvSpPr>
      <dsp:spPr>
        <a:xfrm>
          <a:off x="3090079" y="2016760"/>
          <a:ext cx="287672" cy="91440"/>
        </a:xfrm>
        <a:custGeom>
          <a:avLst/>
          <a:gdLst/>
          <a:ahLst/>
          <a:cxnLst/>
          <a:rect l="0" t="0" r="0" b="0"/>
          <a:pathLst>
            <a:path>
              <a:moveTo>
                <a:pt x="0" y="45720"/>
              </a:moveTo>
              <a:lnTo>
                <a:pt x="287672" y="45720"/>
              </a:lnTo>
            </a:path>
          </a:pathLst>
        </a:custGeom>
        <a:noFill/>
        <a:ln w="6350" cap="flat" cmpd="sng" algn="ctr">
          <a:solidFill>
            <a:schemeClr val="accent6">
              <a:hueOff val="0"/>
              <a:satOff val="0"/>
              <a:lumOff val="0"/>
              <a:alphaOff val="0"/>
            </a:schemeClr>
          </a:solidFill>
          <a:prstDash val="solid"/>
          <a:miter lim="800000"/>
          <a:tailEnd type="arrow"/>
        </a:ln>
        <a:effectLst/>
        <a:scene3d>
          <a:camera prst="orthographicFront">
            <a:rot lat="0" lon="0" rev="0"/>
          </a:camera>
          <a:lightRig rig="contrasting" dir="t">
            <a:rot lat="0" lon="0" rev="1200000"/>
          </a:lightRig>
        </a:scene3d>
        <a:sp3d z="-110000"/>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b="0" kern="1200">
            <a:solidFill>
              <a:schemeClr val="tx1"/>
            </a:solidFill>
            <a:latin typeface="Times New Roman" panose="02020603050405020304" pitchFamily="18" charset="0"/>
            <a:cs typeface="Times New Roman" panose="02020603050405020304" pitchFamily="18" charset="0"/>
          </a:endParaRPr>
        </a:p>
      </dsp:txBody>
      <dsp:txXfrm>
        <a:off x="3225958" y="2060887"/>
        <a:ext cx="15913" cy="3185"/>
      </dsp:txXfrm>
    </dsp:sp>
    <dsp:sp modelId="{FA390D34-0519-4646-B712-47704849E485}">
      <dsp:nvSpPr>
        <dsp:cNvPr id="0" name=""/>
        <dsp:cNvSpPr/>
      </dsp:nvSpPr>
      <dsp:spPr>
        <a:xfrm>
          <a:off x="1708085" y="1647341"/>
          <a:ext cx="1383793" cy="830276"/>
        </a:xfrm>
        <a:prstGeom prst="rect">
          <a:avLst/>
        </a:prstGeom>
        <a:solidFill>
          <a:schemeClr val="accent6">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71120" tIns="71120" rIns="71120" bIns="71120" numCol="1" spcCol="1270" anchor="t"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Política</a:t>
          </a:r>
        </a:p>
        <a:p>
          <a:pPr marL="57150" lvl="1" indent="-57150" algn="ctr" defTabSz="444500">
            <a:lnSpc>
              <a:spcPct val="90000"/>
            </a:lnSpc>
            <a:spcBef>
              <a:spcPct val="0"/>
            </a:spcBef>
            <a:spcAft>
              <a:spcPct val="15000"/>
            </a:spcAft>
            <a:buChar char="•"/>
          </a:pPr>
          <a:r>
            <a:rPr lang="es-HN" sz="1000" b="0" kern="1200">
              <a:solidFill>
                <a:schemeClr val="tx1"/>
              </a:solidFill>
              <a:latin typeface="Times New Roman" panose="02020603050405020304" pitchFamily="18" charset="0"/>
              <a:cs typeface="Times New Roman" panose="02020603050405020304" pitchFamily="18" charset="0"/>
            </a:rPr>
            <a:t>¿Bajo qué criterios tomamos decisiones?</a:t>
          </a:r>
        </a:p>
      </dsp:txBody>
      <dsp:txXfrm>
        <a:off x="1708085" y="1647341"/>
        <a:ext cx="1383793" cy="830276"/>
      </dsp:txXfrm>
    </dsp:sp>
    <dsp:sp modelId="{6BF03FE8-6997-46F8-BA86-F481F70F56A2}">
      <dsp:nvSpPr>
        <dsp:cNvPr id="0" name=""/>
        <dsp:cNvSpPr/>
      </dsp:nvSpPr>
      <dsp:spPr>
        <a:xfrm>
          <a:off x="697916" y="2475818"/>
          <a:ext cx="3404131" cy="287672"/>
        </a:xfrm>
        <a:custGeom>
          <a:avLst/>
          <a:gdLst/>
          <a:ahLst/>
          <a:cxnLst/>
          <a:rect l="0" t="0" r="0" b="0"/>
          <a:pathLst>
            <a:path>
              <a:moveTo>
                <a:pt x="3404131" y="0"/>
              </a:moveTo>
              <a:lnTo>
                <a:pt x="3404131" y="160936"/>
              </a:lnTo>
              <a:lnTo>
                <a:pt x="0" y="160936"/>
              </a:lnTo>
              <a:lnTo>
                <a:pt x="0" y="287672"/>
              </a:lnTo>
            </a:path>
          </a:pathLst>
        </a:custGeom>
        <a:noFill/>
        <a:ln w="6350" cap="flat" cmpd="sng" algn="ctr">
          <a:solidFill>
            <a:schemeClr val="accent2">
              <a:hueOff val="0"/>
              <a:satOff val="0"/>
              <a:lumOff val="0"/>
              <a:alphaOff val="0"/>
            </a:schemeClr>
          </a:solidFill>
          <a:prstDash val="solid"/>
          <a:miter lim="800000"/>
          <a:tailEnd type="arrow"/>
        </a:ln>
        <a:effectLst/>
        <a:scene3d>
          <a:camera prst="orthographicFront">
            <a:rot lat="0" lon="0" rev="0"/>
          </a:camera>
          <a:lightRig rig="contrasting" dir="t">
            <a:rot lat="0" lon="0" rev="1200000"/>
          </a:lightRig>
        </a:scene3d>
        <a:sp3d z="-110000"/>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b="0" kern="1200">
            <a:solidFill>
              <a:schemeClr val="tx1"/>
            </a:solidFill>
            <a:latin typeface="Times New Roman" panose="02020603050405020304" pitchFamily="18" charset="0"/>
            <a:cs typeface="Times New Roman" panose="02020603050405020304" pitchFamily="18" charset="0"/>
          </a:endParaRPr>
        </a:p>
      </dsp:txBody>
      <dsp:txXfrm>
        <a:off x="2314508" y="2618061"/>
        <a:ext cx="170948" cy="3185"/>
      </dsp:txXfrm>
    </dsp:sp>
    <dsp:sp modelId="{20962649-40B5-4A9D-8FBD-B9962291B109}">
      <dsp:nvSpPr>
        <dsp:cNvPr id="0" name=""/>
        <dsp:cNvSpPr/>
      </dsp:nvSpPr>
      <dsp:spPr>
        <a:xfrm>
          <a:off x="3410151" y="1647341"/>
          <a:ext cx="1383793" cy="830276"/>
        </a:xfrm>
        <a:prstGeom prst="rect">
          <a:avLst/>
        </a:prstGeom>
        <a:solidFill>
          <a:schemeClr val="accent2">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71120" tIns="71120" rIns="71120" bIns="71120" numCol="1" spcCol="1270" anchor="t"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Estrategias</a:t>
          </a:r>
        </a:p>
        <a:p>
          <a:pPr marL="57150" lvl="1" indent="-57150" algn="ctr" defTabSz="444500">
            <a:lnSpc>
              <a:spcPct val="90000"/>
            </a:lnSpc>
            <a:spcBef>
              <a:spcPct val="0"/>
            </a:spcBef>
            <a:spcAft>
              <a:spcPct val="15000"/>
            </a:spcAft>
            <a:buChar char="•"/>
          </a:pPr>
          <a:r>
            <a:rPr lang="es-HN" sz="1000" b="0" kern="1200">
              <a:solidFill>
                <a:schemeClr val="tx1"/>
              </a:solidFill>
              <a:latin typeface="Times New Roman" panose="02020603050405020304" pitchFamily="18" charset="0"/>
              <a:cs typeface="Times New Roman" panose="02020603050405020304" pitchFamily="18" charset="0"/>
            </a:rPr>
            <a:t>¿Què hacer para lograr los objetivos?</a:t>
          </a:r>
        </a:p>
      </dsp:txBody>
      <dsp:txXfrm>
        <a:off x="3410151" y="1647341"/>
        <a:ext cx="1383793" cy="830276"/>
      </dsp:txXfrm>
    </dsp:sp>
    <dsp:sp modelId="{BAFE3E5E-A49E-4F47-8EAF-851441FC1061}">
      <dsp:nvSpPr>
        <dsp:cNvPr id="0" name=""/>
        <dsp:cNvSpPr/>
      </dsp:nvSpPr>
      <dsp:spPr>
        <a:xfrm>
          <a:off x="1388013" y="3165308"/>
          <a:ext cx="287672" cy="91440"/>
        </a:xfrm>
        <a:custGeom>
          <a:avLst/>
          <a:gdLst/>
          <a:ahLst/>
          <a:cxnLst/>
          <a:rect l="0" t="0" r="0" b="0"/>
          <a:pathLst>
            <a:path>
              <a:moveTo>
                <a:pt x="0" y="45720"/>
              </a:moveTo>
              <a:lnTo>
                <a:pt x="287672" y="45720"/>
              </a:lnTo>
            </a:path>
          </a:pathLst>
        </a:custGeom>
        <a:noFill/>
        <a:ln w="6350" cap="flat" cmpd="sng" algn="ctr">
          <a:solidFill>
            <a:schemeClr val="accent3">
              <a:hueOff val="0"/>
              <a:satOff val="0"/>
              <a:lumOff val="0"/>
              <a:alphaOff val="0"/>
            </a:schemeClr>
          </a:solidFill>
          <a:prstDash val="solid"/>
          <a:miter lim="800000"/>
          <a:tailEnd type="arrow"/>
        </a:ln>
        <a:effectLst/>
        <a:scene3d>
          <a:camera prst="orthographicFront">
            <a:rot lat="0" lon="0" rev="0"/>
          </a:camera>
          <a:lightRig rig="contrasting" dir="t">
            <a:rot lat="0" lon="0" rev="1200000"/>
          </a:lightRig>
        </a:scene3d>
        <a:sp3d z="-110000"/>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b="0" kern="1200">
            <a:solidFill>
              <a:schemeClr val="tx1"/>
            </a:solidFill>
            <a:latin typeface="Times New Roman" panose="02020603050405020304" pitchFamily="18" charset="0"/>
            <a:cs typeface="Times New Roman" panose="02020603050405020304" pitchFamily="18" charset="0"/>
          </a:endParaRPr>
        </a:p>
      </dsp:txBody>
      <dsp:txXfrm>
        <a:off x="1523892" y="3209435"/>
        <a:ext cx="15913" cy="3185"/>
      </dsp:txXfrm>
    </dsp:sp>
    <dsp:sp modelId="{AA0A075B-B3F2-4120-97B0-1F1C08D9EC17}">
      <dsp:nvSpPr>
        <dsp:cNvPr id="0" name=""/>
        <dsp:cNvSpPr/>
      </dsp:nvSpPr>
      <dsp:spPr>
        <a:xfrm>
          <a:off x="6019" y="2795890"/>
          <a:ext cx="1383793" cy="830276"/>
        </a:xfrm>
        <a:prstGeom prst="rect">
          <a:avLst/>
        </a:prstGeom>
        <a:solidFill>
          <a:schemeClr val="accent3">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71120" tIns="71120" rIns="71120" bIns="71120" numCol="1" spcCol="1270" anchor="t"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Programas</a:t>
          </a:r>
        </a:p>
        <a:p>
          <a:pPr marL="57150" lvl="1" indent="-57150" algn="ctr" defTabSz="444500">
            <a:lnSpc>
              <a:spcPct val="90000"/>
            </a:lnSpc>
            <a:spcBef>
              <a:spcPct val="0"/>
            </a:spcBef>
            <a:spcAft>
              <a:spcPct val="15000"/>
            </a:spcAft>
            <a:buChar char="•"/>
          </a:pPr>
          <a:r>
            <a:rPr lang="es-HN" sz="1000" b="0" kern="1200">
              <a:solidFill>
                <a:schemeClr val="tx1"/>
              </a:solidFill>
              <a:latin typeface="Times New Roman" panose="02020603050405020304" pitchFamily="18" charset="0"/>
              <a:cs typeface="Times New Roman" panose="02020603050405020304" pitchFamily="18" charset="0"/>
            </a:rPr>
            <a:t>Con qué secuencia, cuando y quien hace las actividdes para lograr los objetivos?</a:t>
          </a:r>
        </a:p>
      </dsp:txBody>
      <dsp:txXfrm>
        <a:off x="6019" y="2795890"/>
        <a:ext cx="1383793" cy="830276"/>
      </dsp:txXfrm>
    </dsp:sp>
    <dsp:sp modelId="{28E2BDBD-12D1-4965-A2E8-527AD319504D}">
      <dsp:nvSpPr>
        <dsp:cNvPr id="0" name=""/>
        <dsp:cNvSpPr/>
      </dsp:nvSpPr>
      <dsp:spPr>
        <a:xfrm>
          <a:off x="1708085" y="2795890"/>
          <a:ext cx="1383793" cy="830276"/>
        </a:xfrm>
        <a:prstGeom prst="rect">
          <a:avLst/>
        </a:prstGeom>
        <a:solidFill>
          <a:schemeClr val="accent4">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71120" tIns="71120" rIns="71120" bIns="71120" numCol="1" spcCol="1270" anchor="t"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Presupuesto</a:t>
          </a:r>
        </a:p>
        <a:p>
          <a:pPr marL="57150" lvl="1" indent="-57150" algn="ctr" defTabSz="444500">
            <a:lnSpc>
              <a:spcPct val="90000"/>
            </a:lnSpc>
            <a:spcBef>
              <a:spcPct val="0"/>
            </a:spcBef>
            <a:spcAft>
              <a:spcPct val="15000"/>
            </a:spcAft>
            <a:buChar char="•"/>
          </a:pPr>
          <a:r>
            <a:rPr lang="es-HN" sz="1000" b="0" kern="1200">
              <a:solidFill>
                <a:schemeClr val="tx1"/>
              </a:solidFill>
              <a:latin typeface="Times New Roman" panose="02020603050405020304" pitchFamily="18" charset="0"/>
              <a:cs typeface="Times New Roman" panose="02020603050405020304" pitchFamily="18" charset="0"/>
            </a:rPr>
            <a:t>¿Cuánto dinero requerimos?</a:t>
          </a:r>
        </a:p>
      </dsp:txBody>
      <dsp:txXfrm>
        <a:off x="1708085" y="2795890"/>
        <a:ext cx="1383793" cy="83027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66B7B16-03B8-4660-8431-DA69C94B92E2}">
      <dsp:nvSpPr>
        <dsp:cNvPr id="0" name=""/>
        <dsp:cNvSpPr/>
      </dsp:nvSpPr>
      <dsp:spPr>
        <a:xfrm>
          <a:off x="3032828" y="2134387"/>
          <a:ext cx="1550569" cy="1004417"/>
        </a:xfrm>
        <a:prstGeom prst="roundRect">
          <a:avLst>
            <a:gd name="adj" fmla="val 10000"/>
          </a:avLst>
        </a:prstGeom>
        <a:solidFill>
          <a:schemeClr val="lt1">
            <a:alpha val="90000"/>
            <a:hueOff val="0"/>
            <a:satOff val="0"/>
            <a:lumOff val="0"/>
            <a:alphaOff val="0"/>
          </a:schemeClr>
        </a:solidFill>
        <a:ln w="6350" cap="flat" cmpd="sng" algn="ctr">
          <a:solidFill>
            <a:schemeClr val="accent4">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4450" h="1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t" anchorCtr="0">
          <a:noAutofit/>
        </a:bodyPr>
        <a:lstStyle/>
        <a:p>
          <a:pPr marL="57150" lvl="1" indent="-57150" algn="ctr" defTabSz="444500">
            <a:lnSpc>
              <a:spcPct val="90000"/>
            </a:lnSpc>
            <a:spcBef>
              <a:spcPct val="0"/>
            </a:spcBef>
            <a:spcAft>
              <a:spcPct val="15000"/>
            </a:spcAft>
            <a:buChar char="•"/>
          </a:pPr>
          <a:r>
            <a:rPr lang="es-HN" sz="1000" b="0" kern="1200">
              <a:solidFill>
                <a:sysClr val="windowText" lastClr="000000"/>
              </a:solidFill>
              <a:latin typeface="Times New Roman" panose="02020603050405020304" pitchFamily="18" charset="0"/>
              <a:cs typeface="Times New Roman" panose="02020603050405020304" pitchFamily="18" charset="0"/>
            </a:rPr>
            <a:t>Limitaciones externas</a:t>
          </a:r>
        </a:p>
        <a:p>
          <a:pPr marL="57150" lvl="1" indent="-57150" algn="ctr" defTabSz="444500">
            <a:lnSpc>
              <a:spcPct val="90000"/>
            </a:lnSpc>
            <a:spcBef>
              <a:spcPct val="0"/>
            </a:spcBef>
            <a:spcAft>
              <a:spcPct val="15000"/>
            </a:spcAft>
            <a:buChar char="•"/>
          </a:pPr>
          <a:r>
            <a:rPr lang="es-HN" sz="1000" b="0" kern="1200">
              <a:solidFill>
                <a:sysClr val="windowText" lastClr="000000"/>
              </a:solidFill>
              <a:latin typeface="Times New Roman" panose="02020603050405020304" pitchFamily="18" charset="0"/>
              <a:cs typeface="Times New Roman" panose="02020603050405020304" pitchFamily="18" charset="0"/>
            </a:rPr>
            <a:t>Dificultades del entorno</a:t>
          </a:r>
        </a:p>
      </dsp:txBody>
      <dsp:txXfrm>
        <a:off x="3520063" y="2407555"/>
        <a:ext cx="1041270" cy="709185"/>
      </dsp:txXfrm>
    </dsp:sp>
    <dsp:sp modelId="{E8A2EBFE-C0D0-4E99-AF9F-7F641B644087}">
      <dsp:nvSpPr>
        <dsp:cNvPr id="0" name=""/>
        <dsp:cNvSpPr/>
      </dsp:nvSpPr>
      <dsp:spPr>
        <a:xfrm>
          <a:off x="502951" y="2134387"/>
          <a:ext cx="1550569" cy="1004417"/>
        </a:xfrm>
        <a:prstGeom prst="roundRect">
          <a:avLst>
            <a:gd name="adj" fmla="val 10000"/>
          </a:avLst>
        </a:prstGeom>
        <a:solidFill>
          <a:schemeClr val="lt1">
            <a:alpha val="90000"/>
            <a:hueOff val="0"/>
            <a:satOff val="0"/>
            <a:lumOff val="0"/>
            <a:alphaOff val="0"/>
          </a:schemeClr>
        </a:solidFill>
        <a:ln w="635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4450" h="1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t" anchorCtr="0">
          <a:noAutofit/>
        </a:bodyPr>
        <a:lstStyle/>
        <a:p>
          <a:pPr marL="57150" lvl="1" indent="-57150" algn="ctr" defTabSz="444500">
            <a:lnSpc>
              <a:spcPct val="90000"/>
            </a:lnSpc>
            <a:spcBef>
              <a:spcPct val="0"/>
            </a:spcBef>
            <a:spcAft>
              <a:spcPct val="15000"/>
            </a:spcAft>
            <a:buChar char="•"/>
          </a:pPr>
          <a:r>
            <a:rPr lang="es-HN" sz="1000" b="0" kern="1200">
              <a:solidFill>
                <a:sysClr val="windowText" lastClr="000000"/>
              </a:solidFill>
              <a:latin typeface="Times New Roman" panose="02020603050405020304" pitchFamily="18" charset="0"/>
              <a:cs typeface="Times New Roman" panose="02020603050405020304" pitchFamily="18" charset="0"/>
            </a:rPr>
            <a:t>Factores internos desfavorables</a:t>
          </a:r>
        </a:p>
        <a:p>
          <a:pPr marL="57150" lvl="1" indent="-57150" algn="ctr" defTabSz="444500">
            <a:lnSpc>
              <a:spcPct val="90000"/>
            </a:lnSpc>
            <a:spcBef>
              <a:spcPct val="0"/>
            </a:spcBef>
            <a:spcAft>
              <a:spcPct val="15000"/>
            </a:spcAft>
            <a:buChar char="•"/>
          </a:pPr>
          <a:r>
            <a:rPr lang="es-HN" sz="1000" b="0" kern="1200">
              <a:solidFill>
                <a:sysClr val="windowText" lastClr="000000"/>
              </a:solidFill>
              <a:latin typeface="Times New Roman" panose="02020603050405020304" pitchFamily="18" charset="0"/>
              <a:cs typeface="Times New Roman" panose="02020603050405020304" pitchFamily="18" charset="0"/>
            </a:rPr>
            <a:t>¿Què se puede mejorar?</a:t>
          </a:r>
        </a:p>
      </dsp:txBody>
      <dsp:txXfrm>
        <a:off x="525015" y="2407555"/>
        <a:ext cx="1041270" cy="709185"/>
      </dsp:txXfrm>
    </dsp:sp>
    <dsp:sp modelId="{57399C1C-2DC9-4B53-9AA7-BDE0812D5ADE}">
      <dsp:nvSpPr>
        <dsp:cNvPr id="0" name=""/>
        <dsp:cNvSpPr/>
      </dsp:nvSpPr>
      <dsp:spPr>
        <a:xfrm>
          <a:off x="3032828" y="0"/>
          <a:ext cx="1550569" cy="1004417"/>
        </a:xfrm>
        <a:prstGeom prst="roundRect">
          <a:avLst>
            <a:gd name="adj" fmla="val 10000"/>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4450" h="1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t" anchorCtr="0">
          <a:noAutofit/>
        </a:bodyPr>
        <a:lstStyle/>
        <a:p>
          <a:pPr marL="57150" lvl="1" indent="-57150" algn="ctr" defTabSz="444500">
            <a:lnSpc>
              <a:spcPct val="90000"/>
            </a:lnSpc>
            <a:spcBef>
              <a:spcPct val="0"/>
            </a:spcBef>
            <a:spcAft>
              <a:spcPct val="15000"/>
            </a:spcAft>
            <a:buChar char="•"/>
          </a:pPr>
          <a:r>
            <a:rPr lang="es-HN" sz="1000" b="0" kern="1200">
              <a:solidFill>
                <a:sysClr val="windowText" lastClr="000000"/>
              </a:solidFill>
              <a:latin typeface="Times New Roman" panose="02020603050405020304" pitchFamily="18" charset="0"/>
              <a:cs typeface="Times New Roman" panose="02020603050405020304" pitchFamily="18" charset="0"/>
            </a:rPr>
            <a:t>Factores externos favorables</a:t>
          </a:r>
        </a:p>
        <a:p>
          <a:pPr marL="57150" lvl="1" indent="-57150" algn="ctr" defTabSz="444500">
            <a:lnSpc>
              <a:spcPct val="90000"/>
            </a:lnSpc>
            <a:spcBef>
              <a:spcPct val="0"/>
            </a:spcBef>
            <a:spcAft>
              <a:spcPct val="15000"/>
            </a:spcAft>
            <a:buChar char="•"/>
          </a:pPr>
          <a:r>
            <a:rPr lang="es-HN" sz="1000" b="0" kern="1200">
              <a:solidFill>
                <a:sysClr val="windowText" lastClr="000000"/>
              </a:solidFill>
              <a:latin typeface="Times New Roman" panose="02020603050405020304" pitchFamily="18" charset="0"/>
              <a:cs typeface="Times New Roman" panose="02020603050405020304" pitchFamily="18" charset="0"/>
            </a:rPr>
            <a:t>Diferencias con la competencia</a:t>
          </a:r>
        </a:p>
      </dsp:txBody>
      <dsp:txXfrm>
        <a:off x="3520063" y="22064"/>
        <a:ext cx="1041270" cy="709185"/>
      </dsp:txXfrm>
    </dsp:sp>
    <dsp:sp modelId="{8E7FE0DD-98FC-4960-A011-C11415B6530E}">
      <dsp:nvSpPr>
        <dsp:cNvPr id="0" name=""/>
        <dsp:cNvSpPr/>
      </dsp:nvSpPr>
      <dsp:spPr>
        <a:xfrm>
          <a:off x="489833" y="0"/>
          <a:ext cx="1550569" cy="1004417"/>
        </a:xfrm>
        <a:prstGeom prst="roundRect">
          <a:avLst>
            <a:gd name="adj" fmla="val 10000"/>
          </a:avLst>
        </a:prstGeom>
        <a:solidFill>
          <a:schemeClr val="lt1">
            <a:alpha val="90000"/>
            <a:hueOff val="0"/>
            <a:satOff val="0"/>
            <a:lumOff val="0"/>
            <a:alphaOff val="0"/>
          </a:schemeClr>
        </a:solidFill>
        <a:ln w="6350" cap="flat" cmpd="sng" algn="ctr">
          <a:solidFill>
            <a:schemeClr val="accent2">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4450" h="1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t" anchorCtr="0">
          <a:noAutofit/>
        </a:bodyPr>
        <a:lstStyle/>
        <a:p>
          <a:pPr marL="57150" lvl="1" indent="-57150" algn="ctr" defTabSz="444500">
            <a:lnSpc>
              <a:spcPct val="90000"/>
            </a:lnSpc>
            <a:spcBef>
              <a:spcPct val="0"/>
            </a:spcBef>
            <a:spcAft>
              <a:spcPct val="15000"/>
            </a:spcAft>
            <a:buChar char="•"/>
          </a:pPr>
          <a:r>
            <a:rPr lang="es-HN" sz="1000" b="0" kern="1200">
              <a:solidFill>
                <a:sysClr val="windowText" lastClr="000000"/>
              </a:solidFill>
              <a:latin typeface="Times New Roman" panose="02020603050405020304" pitchFamily="18" charset="0"/>
              <a:cs typeface="Times New Roman" panose="02020603050405020304" pitchFamily="18" charset="0"/>
            </a:rPr>
            <a:t>Factores internos favorables </a:t>
          </a:r>
        </a:p>
        <a:p>
          <a:pPr marL="57150" lvl="1" indent="-57150" algn="ctr" defTabSz="444500">
            <a:lnSpc>
              <a:spcPct val="90000"/>
            </a:lnSpc>
            <a:spcBef>
              <a:spcPct val="0"/>
            </a:spcBef>
            <a:spcAft>
              <a:spcPct val="15000"/>
            </a:spcAft>
            <a:buChar char="•"/>
          </a:pPr>
          <a:r>
            <a:rPr lang="es-HN" sz="1000" b="0" kern="1200">
              <a:solidFill>
                <a:sysClr val="windowText" lastClr="000000"/>
              </a:solidFill>
              <a:latin typeface="Times New Roman" panose="02020603050405020304" pitchFamily="18" charset="0"/>
              <a:cs typeface="Times New Roman" panose="02020603050405020304" pitchFamily="18" charset="0"/>
            </a:rPr>
            <a:t>¿Que me hace destacar?</a:t>
          </a:r>
        </a:p>
      </dsp:txBody>
      <dsp:txXfrm>
        <a:off x="511897" y="22064"/>
        <a:ext cx="1041270" cy="709185"/>
      </dsp:txXfrm>
    </dsp:sp>
    <dsp:sp modelId="{AE6EC55B-3B93-4DE6-97FC-03F04BEC8B5C}">
      <dsp:nvSpPr>
        <dsp:cNvPr id="0" name=""/>
        <dsp:cNvSpPr/>
      </dsp:nvSpPr>
      <dsp:spPr>
        <a:xfrm>
          <a:off x="1152684" y="178911"/>
          <a:ext cx="1359102" cy="1359102"/>
        </a:xfrm>
        <a:prstGeom prst="pieWedg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s-HN" sz="1000" b="0" kern="1200">
              <a:solidFill>
                <a:sysClr val="windowText" lastClr="000000"/>
              </a:solidFill>
              <a:latin typeface="Times New Roman" panose="02020603050405020304" pitchFamily="18" charset="0"/>
              <a:cs typeface="Times New Roman" panose="02020603050405020304" pitchFamily="18" charset="0"/>
            </a:rPr>
            <a:t>Fortalezas</a:t>
          </a:r>
        </a:p>
      </dsp:txBody>
      <dsp:txXfrm>
        <a:off x="1550756" y="576983"/>
        <a:ext cx="961030" cy="961030"/>
      </dsp:txXfrm>
    </dsp:sp>
    <dsp:sp modelId="{7A30748D-04D9-445D-AE33-B6616F2DCE31}">
      <dsp:nvSpPr>
        <dsp:cNvPr id="0" name=""/>
        <dsp:cNvSpPr/>
      </dsp:nvSpPr>
      <dsp:spPr>
        <a:xfrm rot="5400000">
          <a:off x="2574563" y="178911"/>
          <a:ext cx="1359102" cy="1359102"/>
        </a:xfrm>
        <a:prstGeom prst="pieWedg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s-HN" sz="1000" b="0" kern="1200">
              <a:solidFill>
                <a:sysClr val="windowText" lastClr="000000"/>
              </a:solidFill>
              <a:latin typeface="Times New Roman" panose="02020603050405020304" pitchFamily="18" charset="0"/>
              <a:cs typeface="Times New Roman" panose="02020603050405020304" pitchFamily="18" charset="0"/>
            </a:rPr>
            <a:t>Oportunidades</a:t>
          </a:r>
        </a:p>
      </dsp:txBody>
      <dsp:txXfrm rot="-5400000">
        <a:off x="2574563" y="576983"/>
        <a:ext cx="961030" cy="961030"/>
      </dsp:txXfrm>
    </dsp:sp>
    <dsp:sp modelId="{964A2DFD-6DF1-424F-AFD2-F33F6E030CD6}">
      <dsp:nvSpPr>
        <dsp:cNvPr id="0" name=""/>
        <dsp:cNvSpPr/>
      </dsp:nvSpPr>
      <dsp:spPr>
        <a:xfrm rot="10800000">
          <a:off x="2574563" y="1600790"/>
          <a:ext cx="1359102" cy="1359102"/>
        </a:xfrm>
        <a:prstGeom prst="pieWedge">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s-HN" sz="1000" b="0" kern="1200">
              <a:solidFill>
                <a:sysClr val="windowText" lastClr="000000"/>
              </a:solidFill>
              <a:latin typeface="Times New Roman" panose="02020603050405020304" pitchFamily="18" charset="0"/>
              <a:cs typeface="Times New Roman" panose="02020603050405020304" pitchFamily="18" charset="0"/>
            </a:rPr>
            <a:t>Amenazas</a:t>
          </a:r>
        </a:p>
      </dsp:txBody>
      <dsp:txXfrm rot="10800000">
        <a:off x="2574563" y="1600790"/>
        <a:ext cx="961030" cy="961030"/>
      </dsp:txXfrm>
    </dsp:sp>
    <dsp:sp modelId="{63588031-B2DA-476D-9CCA-53D0A947A3A7}">
      <dsp:nvSpPr>
        <dsp:cNvPr id="0" name=""/>
        <dsp:cNvSpPr/>
      </dsp:nvSpPr>
      <dsp:spPr>
        <a:xfrm rot="16200000">
          <a:off x="1152684" y="1600790"/>
          <a:ext cx="1359102" cy="1359102"/>
        </a:xfrm>
        <a:prstGeom prst="pieWedge">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s-HN" sz="1000" b="0" kern="1200">
              <a:solidFill>
                <a:sysClr val="windowText" lastClr="000000"/>
              </a:solidFill>
              <a:latin typeface="Times New Roman" panose="02020603050405020304" pitchFamily="18" charset="0"/>
              <a:cs typeface="Times New Roman" panose="02020603050405020304" pitchFamily="18" charset="0"/>
            </a:rPr>
            <a:t>Debilidades</a:t>
          </a:r>
        </a:p>
      </dsp:txBody>
      <dsp:txXfrm rot="5400000">
        <a:off x="1550756" y="1600790"/>
        <a:ext cx="961030" cy="961030"/>
      </dsp:txXfrm>
    </dsp:sp>
    <dsp:sp modelId="{CCEFCF76-8A3F-464B-BF03-BD7A9412349C}">
      <dsp:nvSpPr>
        <dsp:cNvPr id="0" name=""/>
        <dsp:cNvSpPr/>
      </dsp:nvSpPr>
      <dsp:spPr>
        <a:xfrm>
          <a:off x="2308549" y="1286910"/>
          <a:ext cx="469251" cy="408044"/>
        </a:xfrm>
        <a:prstGeom prst="circularArrow">
          <a:avLst/>
        </a:prstGeom>
        <a:solidFill>
          <a:schemeClr val="accent2">
            <a:tint val="40000"/>
            <a:hueOff val="0"/>
            <a:satOff val="0"/>
            <a:lumOff val="0"/>
            <a:alphaOff val="0"/>
          </a:schemeClr>
        </a:solidFill>
        <a:ln>
          <a:noFill/>
        </a:ln>
        <a:effectLst/>
        <a:scene3d>
          <a:camera prst="orthographicFront"/>
          <a:lightRig rig="threePt" dir="t">
            <a:rot lat="0" lon="0" rev="7500000"/>
          </a:lightRig>
        </a:scene3d>
        <a:sp3d z="152400" extrusionH="63500" prstMaterial="matte">
          <a:bevelT w="50800" h="190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3A2B8E91-315C-4252-889D-0B950F8EC9E5}">
      <dsp:nvSpPr>
        <dsp:cNvPr id="0" name=""/>
        <dsp:cNvSpPr/>
      </dsp:nvSpPr>
      <dsp:spPr>
        <a:xfrm rot="10800000">
          <a:off x="2308549" y="1443850"/>
          <a:ext cx="469251" cy="408044"/>
        </a:xfrm>
        <a:prstGeom prst="circularArrow">
          <a:avLst/>
        </a:prstGeom>
        <a:solidFill>
          <a:schemeClr val="accent2">
            <a:tint val="40000"/>
            <a:hueOff val="0"/>
            <a:satOff val="0"/>
            <a:lumOff val="0"/>
            <a:alphaOff val="0"/>
          </a:schemeClr>
        </a:solidFill>
        <a:ln>
          <a:noFill/>
        </a:ln>
        <a:effectLst/>
        <a:scene3d>
          <a:camera prst="orthographicFront"/>
          <a:lightRig rig="threePt" dir="t">
            <a:rot lat="0" lon="0" rev="7500000"/>
          </a:lightRig>
        </a:scene3d>
        <a:sp3d z="152400" extrusionH="63500" prstMaterial="matte">
          <a:bevelT w="50800" h="19050" prst="relaxedInset"/>
          <a:contourClr>
            <a:schemeClr val="bg1"/>
          </a:contourClr>
        </a:sp3d>
      </dsp:spPr>
      <dsp:style>
        <a:lnRef idx="0">
          <a:scrgbClr r="0" g="0" b="0"/>
        </a:lnRef>
        <a:fillRef idx="1">
          <a:scrgbClr r="0" g="0" b="0"/>
        </a:fillRef>
        <a:effectRef idx="2">
          <a:scrgbClr r="0" g="0" b="0"/>
        </a:effectRef>
        <a:fontRef idx="minor">
          <a:schemeClr val="lt1"/>
        </a:fontRef>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C62292C-6F70-4A8F-9A50-EA7F230B804F}">
      <dsp:nvSpPr>
        <dsp:cNvPr id="0" name=""/>
        <dsp:cNvSpPr/>
      </dsp:nvSpPr>
      <dsp:spPr>
        <a:xfrm>
          <a:off x="2334621" y="896684"/>
          <a:ext cx="881321" cy="82334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b="0" kern="1200">
              <a:solidFill>
                <a:sysClr val="windowText" lastClr="000000"/>
              </a:solidFill>
              <a:latin typeface="Times New Roman" panose="02020603050405020304" pitchFamily="18" charset="0"/>
              <a:cs typeface="Times New Roman" panose="02020603050405020304" pitchFamily="18" charset="0"/>
            </a:rPr>
            <a:t>Competidores</a:t>
          </a:r>
        </a:p>
        <a:p>
          <a:pPr marL="0" lvl="0" indent="0" algn="ctr" defTabSz="311150">
            <a:lnSpc>
              <a:spcPct val="90000"/>
            </a:lnSpc>
            <a:spcBef>
              <a:spcPct val="0"/>
            </a:spcBef>
            <a:spcAft>
              <a:spcPct val="35000"/>
            </a:spcAft>
            <a:buNone/>
          </a:pPr>
          <a:r>
            <a:rPr lang="es-HN" sz="800" b="0" kern="1200">
              <a:solidFill>
                <a:sysClr val="windowText" lastClr="000000"/>
              </a:solidFill>
              <a:latin typeface="Times New Roman" panose="02020603050405020304" pitchFamily="18" charset="0"/>
              <a:cs typeface="Times New Roman" panose="02020603050405020304" pitchFamily="18" charset="0"/>
            </a:rPr>
            <a:t>Rivalidad entre competidores</a:t>
          </a:r>
        </a:p>
      </dsp:txBody>
      <dsp:txXfrm>
        <a:off x="2463687" y="1017260"/>
        <a:ext cx="623189" cy="582191"/>
      </dsp:txXfrm>
    </dsp:sp>
    <dsp:sp modelId="{0DE4B30B-A549-4B44-98C5-BAE5AF332933}">
      <dsp:nvSpPr>
        <dsp:cNvPr id="0" name=""/>
        <dsp:cNvSpPr/>
      </dsp:nvSpPr>
      <dsp:spPr>
        <a:xfrm rot="16200000">
          <a:off x="2721563" y="831203"/>
          <a:ext cx="107438" cy="23524"/>
        </a:xfrm>
        <a:custGeom>
          <a:avLst/>
          <a:gdLst/>
          <a:ahLst/>
          <a:cxnLst/>
          <a:rect l="0" t="0" r="0" b="0"/>
          <a:pathLst>
            <a:path>
              <a:moveTo>
                <a:pt x="0" y="11762"/>
              </a:moveTo>
              <a:lnTo>
                <a:pt x="107438" y="11762"/>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b="0" kern="1200">
            <a:solidFill>
              <a:sysClr val="windowText" lastClr="000000"/>
            </a:solidFill>
            <a:latin typeface="Times New Roman" panose="02020603050405020304" pitchFamily="18" charset="0"/>
            <a:cs typeface="Times New Roman" panose="02020603050405020304" pitchFamily="18" charset="0"/>
          </a:endParaRPr>
        </a:p>
      </dsp:txBody>
      <dsp:txXfrm>
        <a:off x="2772596" y="840279"/>
        <a:ext cx="5371" cy="5371"/>
      </dsp:txXfrm>
    </dsp:sp>
    <dsp:sp modelId="{DFEFDF09-482C-4E66-AF85-2350D00C3248}">
      <dsp:nvSpPr>
        <dsp:cNvPr id="0" name=""/>
        <dsp:cNvSpPr/>
      </dsp:nvSpPr>
      <dsp:spPr>
        <a:xfrm>
          <a:off x="2337129" y="-62704"/>
          <a:ext cx="876304" cy="851950"/>
        </a:xfrm>
        <a:prstGeom prst="ellips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b="0" kern="1200">
              <a:solidFill>
                <a:sysClr val="windowText" lastClr="000000"/>
              </a:solidFill>
              <a:latin typeface="Times New Roman" panose="02020603050405020304" pitchFamily="18" charset="0"/>
              <a:cs typeface="Times New Roman" panose="02020603050405020304" pitchFamily="18" charset="0"/>
            </a:rPr>
            <a:t>Competidores Potenciales</a:t>
          </a:r>
        </a:p>
        <a:p>
          <a:pPr marL="0" lvl="0" indent="0" algn="ctr" defTabSz="311150">
            <a:lnSpc>
              <a:spcPct val="90000"/>
            </a:lnSpc>
            <a:spcBef>
              <a:spcPct val="0"/>
            </a:spcBef>
            <a:spcAft>
              <a:spcPct val="35000"/>
            </a:spcAft>
            <a:buNone/>
          </a:pPr>
          <a:r>
            <a:rPr lang="es-HN" sz="800" b="0" kern="1200">
              <a:solidFill>
                <a:sysClr val="windowText" lastClr="000000"/>
              </a:solidFill>
              <a:latin typeface="Times New Roman" panose="02020603050405020304" pitchFamily="18" charset="0"/>
              <a:cs typeface="Times New Roman" panose="02020603050405020304" pitchFamily="18" charset="0"/>
            </a:rPr>
            <a:t>Amenaza de Nuevos Ingresos</a:t>
          </a:r>
        </a:p>
      </dsp:txBody>
      <dsp:txXfrm>
        <a:off x="2465461" y="62061"/>
        <a:ext cx="619640" cy="602420"/>
      </dsp:txXfrm>
    </dsp:sp>
    <dsp:sp modelId="{C44FE92C-F055-48C1-87C8-4BDFAA35BAE5}">
      <dsp:nvSpPr>
        <dsp:cNvPr id="0" name=""/>
        <dsp:cNvSpPr/>
      </dsp:nvSpPr>
      <dsp:spPr>
        <a:xfrm>
          <a:off x="3215942" y="1296594"/>
          <a:ext cx="78195" cy="23524"/>
        </a:xfrm>
        <a:custGeom>
          <a:avLst/>
          <a:gdLst/>
          <a:ahLst/>
          <a:cxnLst/>
          <a:rect l="0" t="0" r="0" b="0"/>
          <a:pathLst>
            <a:path>
              <a:moveTo>
                <a:pt x="0" y="11762"/>
              </a:moveTo>
              <a:lnTo>
                <a:pt x="78195" y="11762"/>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b="0" kern="1200">
            <a:solidFill>
              <a:sysClr val="windowText" lastClr="000000"/>
            </a:solidFill>
            <a:latin typeface="Times New Roman" panose="02020603050405020304" pitchFamily="18" charset="0"/>
            <a:cs typeface="Times New Roman" panose="02020603050405020304" pitchFamily="18" charset="0"/>
          </a:endParaRPr>
        </a:p>
      </dsp:txBody>
      <dsp:txXfrm>
        <a:off x="3253085" y="1306401"/>
        <a:ext cx="3909" cy="3909"/>
      </dsp:txXfrm>
    </dsp:sp>
    <dsp:sp modelId="{9B79805D-F173-45D4-B2D7-5D6B96FF1BB6}">
      <dsp:nvSpPr>
        <dsp:cNvPr id="0" name=""/>
        <dsp:cNvSpPr/>
      </dsp:nvSpPr>
      <dsp:spPr>
        <a:xfrm>
          <a:off x="3294138" y="887157"/>
          <a:ext cx="852459" cy="842398"/>
        </a:xfrm>
        <a:prstGeom prst="ellips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b="0" kern="1200">
              <a:solidFill>
                <a:sysClr val="windowText" lastClr="000000"/>
              </a:solidFill>
              <a:latin typeface="Times New Roman" panose="02020603050405020304" pitchFamily="18" charset="0"/>
              <a:cs typeface="Times New Roman" panose="02020603050405020304" pitchFamily="18" charset="0"/>
            </a:rPr>
            <a:t>Clientes</a:t>
          </a:r>
        </a:p>
        <a:p>
          <a:pPr marL="0" lvl="0" indent="0" algn="ctr" defTabSz="444500">
            <a:lnSpc>
              <a:spcPct val="90000"/>
            </a:lnSpc>
            <a:spcBef>
              <a:spcPct val="0"/>
            </a:spcBef>
            <a:spcAft>
              <a:spcPct val="35000"/>
            </a:spcAft>
            <a:buNone/>
          </a:pPr>
          <a:r>
            <a:rPr lang="es-HN" sz="800" b="0" kern="1200">
              <a:solidFill>
                <a:sysClr val="windowText" lastClr="000000"/>
              </a:solidFill>
              <a:latin typeface="Times New Roman" panose="02020603050405020304" pitchFamily="18" charset="0"/>
              <a:cs typeface="Times New Roman" panose="02020603050405020304" pitchFamily="18" charset="0"/>
            </a:rPr>
            <a:t>Poder de Negociación</a:t>
          </a:r>
        </a:p>
        <a:p>
          <a:pPr marL="0" lvl="0" indent="0" algn="ctr" defTabSz="444500">
            <a:lnSpc>
              <a:spcPct val="90000"/>
            </a:lnSpc>
            <a:spcBef>
              <a:spcPct val="0"/>
            </a:spcBef>
            <a:spcAft>
              <a:spcPct val="35000"/>
            </a:spcAft>
            <a:buNone/>
          </a:pPr>
          <a:endParaRPr lang="es-HN" sz="500" b="0" kern="1200">
            <a:solidFill>
              <a:sysClr val="windowText" lastClr="000000"/>
            </a:solidFill>
            <a:latin typeface="Times New Roman" panose="02020603050405020304" pitchFamily="18" charset="0"/>
            <a:cs typeface="Times New Roman" panose="02020603050405020304" pitchFamily="18" charset="0"/>
          </a:endParaRPr>
        </a:p>
      </dsp:txBody>
      <dsp:txXfrm>
        <a:off x="3418978" y="1010523"/>
        <a:ext cx="602779" cy="595666"/>
      </dsp:txXfrm>
    </dsp:sp>
    <dsp:sp modelId="{69A05B57-F328-4D3C-ACD9-62BCE1F7E98B}">
      <dsp:nvSpPr>
        <dsp:cNvPr id="0" name=""/>
        <dsp:cNvSpPr/>
      </dsp:nvSpPr>
      <dsp:spPr>
        <a:xfrm rot="5400000">
          <a:off x="2732418" y="1751129"/>
          <a:ext cx="85727" cy="23524"/>
        </a:xfrm>
        <a:custGeom>
          <a:avLst/>
          <a:gdLst/>
          <a:ahLst/>
          <a:cxnLst/>
          <a:rect l="0" t="0" r="0" b="0"/>
          <a:pathLst>
            <a:path>
              <a:moveTo>
                <a:pt x="0" y="11762"/>
              </a:moveTo>
              <a:lnTo>
                <a:pt x="85727" y="11762"/>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b="0" kern="1200">
            <a:solidFill>
              <a:sysClr val="windowText" lastClr="000000"/>
            </a:solidFill>
            <a:latin typeface="Times New Roman" panose="02020603050405020304" pitchFamily="18" charset="0"/>
            <a:cs typeface="Times New Roman" panose="02020603050405020304" pitchFamily="18" charset="0"/>
          </a:endParaRPr>
        </a:p>
      </dsp:txBody>
      <dsp:txXfrm>
        <a:off x="2773139" y="1760749"/>
        <a:ext cx="4286" cy="4286"/>
      </dsp:txXfrm>
    </dsp:sp>
    <dsp:sp modelId="{D8276972-DDD2-44AA-932D-AF8CA2C30590}">
      <dsp:nvSpPr>
        <dsp:cNvPr id="0" name=""/>
        <dsp:cNvSpPr/>
      </dsp:nvSpPr>
      <dsp:spPr>
        <a:xfrm>
          <a:off x="2344148" y="1805755"/>
          <a:ext cx="862266" cy="895373"/>
        </a:xfrm>
        <a:prstGeom prst="ellipse">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0" kern="1200">
              <a:solidFill>
                <a:sysClr val="windowText" lastClr="000000"/>
              </a:solidFill>
              <a:latin typeface="Times New Roman" panose="02020603050405020304" pitchFamily="18" charset="0"/>
              <a:cs typeface="Times New Roman" panose="02020603050405020304" pitchFamily="18" charset="0"/>
            </a:rPr>
            <a:t>Sustitutos</a:t>
          </a:r>
        </a:p>
        <a:p>
          <a:pPr marL="0" lvl="0" indent="0" algn="ctr" defTabSz="355600">
            <a:lnSpc>
              <a:spcPct val="90000"/>
            </a:lnSpc>
            <a:spcBef>
              <a:spcPct val="0"/>
            </a:spcBef>
            <a:spcAft>
              <a:spcPct val="35000"/>
            </a:spcAft>
            <a:buNone/>
          </a:pPr>
          <a:r>
            <a:rPr lang="es-HN" sz="800" b="0" kern="1200">
              <a:solidFill>
                <a:sysClr val="windowText" lastClr="000000"/>
              </a:solidFill>
              <a:latin typeface="Times New Roman" panose="02020603050405020304" pitchFamily="18" charset="0"/>
              <a:cs typeface="Times New Roman" panose="02020603050405020304" pitchFamily="18" charset="0"/>
            </a:rPr>
            <a:t>Amenaza de Productos Sutitutos</a:t>
          </a:r>
        </a:p>
      </dsp:txBody>
      <dsp:txXfrm>
        <a:off x="2470424" y="1936879"/>
        <a:ext cx="609714" cy="633125"/>
      </dsp:txXfrm>
    </dsp:sp>
    <dsp:sp modelId="{6596B5D8-D199-4AD8-9103-CF89DF21680B}">
      <dsp:nvSpPr>
        <dsp:cNvPr id="0" name=""/>
        <dsp:cNvSpPr/>
      </dsp:nvSpPr>
      <dsp:spPr>
        <a:xfrm rot="10800000">
          <a:off x="2244390" y="1296594"/>
          <a:ext cx="90230" cy="23524"/>
        </a:xfrm>
        <a:custGeom>
          <a:avLst/>
          <a:gdLst/>
          <a:ahLst/>
          <a:cxnLst/>
          <a:rect l="0" t="0" r="0" b="0"/>
          <a:pathLst>
            <a:path>
              <a:moveTo>
                <a:pt x="0" y="11762"/>
              </a:moveTo>
              <a:lnTo>
                <a:pt x="90230" y="11762"/>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b="0" kern="1200">
            <a:solidFill>
              <a:sysClr val="windowText" lastClr="000000"/>
            </a:solidFill>
            <a:latin typeface="Times New Roman" panose="02020603050405020304" pitchFamily="18" charset="0"/>
            <a:cs typeface="Times New Roman" panose="02020603050405020304" pitchFamily="18" charset="0"/>
          </a:endParaRPr>
        </a:p>
      </dsp:txBody>
      <dsp:txXfrm rot="10800000">
        <a:off x="2287250" y="1306100"/>
        <a:ext cx="4511" cy="4511"/>
      </dsp:txXfrm>
    </dsp:sp>
    <dsp:sp modelId="{FD3213B4-1777-4CB2-B65E-6E6C7214CF8F}">
      <dsp:nvSpPr>
        <dsp:cNvPr id="0" name=""/>
        <dsp:cNvSpPr/>
      </dsp:nvSpPr>
      <dsp:spPr>
        <a:xfrm>
          <a:off x="1416001" y="911737"/>
          <a:ext cx="828389" cy="793239"/>
        </a:xfrm>
        <a:prstGeom prst="ellipse">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endParaRPr lang="es-HN" sz="500" b="0" kern="1200">
            <a:solidFill>
              <a:sysClr val="windowText" lastClr="000000"/>
            </a:solidFill>
            <a:latin typeface="Times New Roman" panose="02020603050405020304" pitchFamily="18" charset="0"/>
            <a:cs typeface="Times New Roman" panose="02020603050405020304" pitchFamily="18" charset="0"/>
          </a:endParaRPr>
        </a:p>
        <a:p>
          <a:pPr marL="0" lvl="0" indent="0" algn="ctr" defTabSz="222250">
            <a:lnSpc>
              <a:spcPct val="90000"/>
            </a:lnSpc>
            <a:spcBef>
              <a:spcPct val="0"/>
            </a:spcBef>
            <a:spcAft>
              <a:spcPct val="35000"/>
            </a:spcAft>
            <a:buNone/>
          </a:pPr>
          <a:r>
            <a:rPr lang="es-HN" sz="700" b="0" kern="1200">
              <a:solidFill>
                <a:sysClr val="windowText" lastClr="000000"/>
              </a:solidFill>
              <a:latin typeface="Times New Roman" panose="02020603050405020304" pitchFamily="18" charset="0"/>
              <a:cs typeface="Times New Roman" panose="02020603050405020304" pitchFamily="18" charset="0"/>
            </a:rPr>
            <a:t>Proveedores</a:t>
          </a:r>
        </a:p>
        <a:p>
          <a:pPr marL="0" lvl="0" indent="0" algn="ctr" defTabSz="222250">
            <a:lnSpc>
              <a:spcPct val="90000"/>
            </a:lnSpc>
            <a:spcBef>
              <a:spcPct val="0"/>
            </a:spcBef>
            <a:spcAft>
              <a:spcPct val="35000"/>
            </a:spcAft>
            <a:buNone/>
          </a:pPr>
          <a:r>
            <a:rPr lang="es-HN" sz="800" b="0" kern="1200">
              <a:solidFill>
                <a:sysClr val="windowText" lastClr="000000"/>
              </a:solidFill>
              <a:latin typeface="Times New Roman" panose="02020603050405020304" pitchFamily="18" charset="0"/>
              <a:cs typeface="Times New Roman" panose="02020603050405020304" pitchFamily="18" charset="0"/>
            </a:rPr>
            <a:t>Poder de Negociación</a:t>
          </a:r>
        </a:p>
        <a:p>
          <a:pPr marL="0" lvl="0" indent="0" algn="ctr" defTabSz="222250">
            <a:lnSpc>
              <a:spcPct val="90000"/>
            </a:lnSpc>
            <a:spcBef>
              <a:spcPct val="0"/>
            </a:spcBef>
            <a:spcAft>
              <a:spcPct val="35000"/>
            </a:spcAft>
            <a:buNone/>
          </a:pPr>
          <a:endParaRPr lang="es-HN" sz="500" b="0" kern="1200">
            <a:solidFill>
              <a:sysClr val="windowText" lastClr="000000"/>
            </a:solidFill>
            <a:latin typeface="Times New Roman" panose="02020603050405020304" pitchFamily="18" charset="0"/>
            <a:cs typeface="Times New Roman" panose="02020603050405020304" pitchFamily="18" charset="0"/>
          </a:endParaRPr>
        </a:p>
      </dsp:txBody>
      <dsp:txXfrm>
        <a:off x="1537316" y="1027904"/>
        <a:ext cx="585759" cy="560905"/>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E9F17E-A987-41C4-99D8-11D6CD67011C}">
      <dsp:nvSpPr>
        <dsp:cNvPr id="0" name=""/>
        <dsp:cNvSpPr/>
      </dsp:nvSpPr>
      <dsp:spPr>
        <a:xfrm>
          <a:off x="3793904" y="1632092"/>
          <a:ext cx="1651670" cy="1114050"/>
        </a:xfrm>
        <a:prstGeom prst="roundRect">
          <a:avLst>
            <a:gd name="adj" fmla="val 10000"/>
          </a:avLst>
        </a:prstGeom>
        <a:solidFill>
          <a:schemeClr val="lt1">
            <a:alpha val="90000"/>
            <a:hueOff val="0"/>
            <a:satOff val="0"/>
            <a:lumOff val="0"/>
            <a:alphaOff val="0"/>
          </a:schemeClr>
        </a:solidFill>
        <a:ln w="6350" cap="flat" cmpd="sng" algn="ctr">
          <a:solidFill>
            <a:schemeClr val="accent4">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4450" h="1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t" anchorCtr="0">
          <a:noAutofit/>
        </a:bodyPr>
        <a:lstStyle/>
        <a:p>
          <a:pPr marL="57150" lvl="1" indent="-57150" algn="ctr" defTabSz="444500">
            <a:lnSpc>
              <a:spcPct val="90000"/>
            </a:lnSpc>
            <a:spcBef>
              <a:spcPct val="0"/>
            </a:spcBef>
            <a:spcAft>
              <a:spcPct val="15000"/>
            </a:spcAft>
            <a:buChar char="•"/>
          </a:pPr>
          <a:r>
            <a:rPr lang="es-HN" sz="1000" b="0" kern="1200">
              <a:solidFill>
                <a:sysClr val="windowText" lastClr="000000"/>
              </a:solidFill>
              <a:latin typeface="Times New Roman" panose="02020603050405020304" pitchFamily="18" charset="0"/>
              <a:cs typeface="Times New Roman" panose="02020603050405020304" pitchFamily="18" charset="0"/>
            </a:rPr>
            <a:t>Campus central, Catacamas Olancho</a:t>
          </a:r>
        </a:p>
        <a:p>
          <a:pPr marL="57150" lvl="1" indent="-57150" algn="ctr" defTabSz="444500">
            <a:lnSpc>
              <a:spcPct val="90000"/>
            </a:lnSpc>
            <a:spcBef>
              <a:spcPct val="0"/>
            </a:spcBef>
            <a:spcAft>
              <a:spcPct val="15000"/>
            </a:spcAft>
            <a:buChar char="•"/>
          </a:pPr>
          <a:endParaRPr lang="es-HN" sz="1000" b="0" kern="1200">
            <a:solidFill>
              <a:sysClr val="windowText" lastClr="000000"/>
            </a:solidFill>
            <a:latin typeface="Times New Roman" panose="02020603050405020304" pitchFamily="18" charset="0"/>
            <a:cs typeface="Times New Roman" panose="02020603050405020304" pitchFamily="18" charset="0"/>
          </a:endParaRPr>
        </a:p>
      </dsp:txBody>
      <dsp:txXfrm>
        <a:off x="4313877" y="1935076"/>
        <a:ext cx="1107225" cy="786593"/>
      </dsp:txXfrm>
    </dsp:sp>
    <dsp:sp modelId="{F11E44CA-032F-4DE5-B47E-59258AE385EF}">
      <dsp:nvSpPr>
        <dsp:cNvPr id="0" name=""/>
        <dsp:cNvSpPr/>
      </dsp:nvSpPr>
      <dsp:spPr>
        <a:xfrm>
          <a:off x="0" y="1707503"/>
          <a:ext cx="2042857" cy="1051149"/>
        </a:xfrm>
        <a:prstGeom prst="roundRect">
          <a:avLst>
            <a:gd name="adj" fmla="val 10000"/>
          </a:avLst>
        </a:prstGeom>
        <a:solidFill>
          <a:schemeClr val="lt1">
            <a:alpha val="90000"/>
            <a:hueOff val="0"/>
            <a:satOff val="0"/>
            <a:lumOff val="0"/>
            <a:alphaOff val="0"/>
          </a:schemeClr>
        </a:solidFill>
        <a:ln w="635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4450" h="1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t" anchorCtr="0">
          <a:noAutofit/>
        </a:bodyPr>
        <a:lstStyle/>
        <a:p>
          <a:pPr marL="57150" lvl="1" indent="-57150" algn="ctr" defTabSz="444500">
            <a:lnSpc>
              <a:spcPct val="90000"/>
            </a:lnSpc>
            <a:spcBef>
              <a:spcPct val="0"/>
            </a:spcBef>
            <a:spcAft>
              <a:spcPct val="15000"/>
            </a:spcAft>
            <a:buChar char="•"/>
          </a:pPr>
          <a:r>
            <a:rPr lang="es-HN" sz="1000" b="0" kern="1200">
              <a:solidFill>
                <a:sysClr val="windowText" lastClr="000000"/>
              </a:solidFill>
              <a:latin typeface="Times New Roman" panose="02020603050405020304" pitchFamily="18" charset="0"/>
              <a:cs typeface="Times New Roman" panose="02020603050405020304" pitchFamily="18" charset="0"/>
            </a:rPr>
            <a:t>Becas</a:t>
          </a:r>
        </a:p>
        <a:p>
          <a:pPr marL="57150" lvl="1" indent="-57150" algn="ctr" defTabSz="444500">
            <a:lnSpc>
              <a:spcPct val="90000"/>
            </a:lnSpc>
            <a:spcBef>
              <a:spcPct val="0"/>
            </a:spcBef>
            <a:spcAft>
              <a:spcPct val="15000"/>
            </a:spcAft>
            <a:buChar char="•"/>
          </a:pPr>
          <a:r>
            <a:rPr lang="es-HN" sz="1000" b="0" kern="1200">
              <a:solidFill>
                <a:sysClr val="windowText" lastClr="000000"/>
              </a:solidFill>
              <a:latin typeface="Times New Roman" panose="02020603050405020304" pitchFamily="18" charset="0"/>
              <a:cs typeface="Times New Roman" panose="02020603050405020304" pitchFamily="18" charset="0"/>
            </a:rPr>
            <a:t> Estudiantiles</a:t>
          </a:r>
        </a:p>
        <a:p>
          <a:pPr marL="57150" lvl="1" indent="-57150" algn="ctr" defTabSz="444500">
            <a:lnSpc>
              <a:spcPct val="90000"/>
            </a:lnSpc>
            <a:spcBef>
              <a:spcPct val="0"/>
            </a:spcBef>
            <a:spcAft>
              <a:spcPct val="15000"/>
            </a:spcAft>
            <a:buChar char="•"/>
          </a:pPr>
          <a:r>
            <a:rPr lang="es-HN" sz="1000" b="0" kern="1200">
              <a:solidFill>
                <a:sysClr val="windowText" lastClr="000000"/>
              </a:solidFill>
              <a:latin typeface="Times New Roman" panose="02020603050405020304" pitchFamily="18" charset="0"/>
              <a:cs typeface="Times New Roman" panose="02020603050405020304" pitchFamily="18" charset="0"/>
            </a:rPr>
            <a:t>Portal de la UNAG</a:t>
          </a:r>
        </a:p>
        <a:p>
          <a:pPr marL="57150" lvl="1" indent="-57150" algn="ctr" defTabSz="444500">
            <a:lnSpc>
              <a:spcPct val="90000"/>
            </a:lnSpc>
            <a:spcBef>
              <a:spcPct val="0"/>
            </a:spcBef>
            <a:spcAft>
              <a:spcPct val="15000"/>
            </a:spcAft>
            <a:buChar char="•"/>
          </a:pPr>
          <a:r>
            <a:rPr lang="es-HN" sz="1000" b="0" kern="1200">
              <a:solidFill>
                <a:sysClr val="windowText" lastClr="000000"/>
              </a:solidFill>
              <a:latin typeface="Times New Roman" panose="02020603050405020304" pitchFamily="18" charset="0"/>
              <a:cs typeface="Times New Roman" panose="02020603050405020304" pitchFamily="18" charset="0"/>
            </a:rPr>
            <a:t>Redes Sociales</a:t>
          </a:r>
        </a:p>
        <a:p>
          <a:pPr marL="57150" lvl="1" indent="-57150" algn="ctr" defTabSz="444500">
            <a:lnSpc>
              <a:spcPct val="90000"/>
            </a:lnSpc>
            <a:spcBef>
              <a:spcPct val="0"/>
            </a:spcBef>
            <a:spcAft>
              <a:spcPct val="15000"/>
            </a:spcAft>
            <a:buChar char="•"/>
          </a:pPr>
          <a:r>
            <a:rPr lang="es-HN" sz="1000" b="0" kern="1200">
              <a:solidFill>
                <a:sysClr val="windowText" lastClr="000000"/>
              </a:solidFill>
              <a:latin typeface="Times New Roman" panose="02020603050405020304" pitchFamily="18" charset="0"/>
              <a:cs typeface="Times New Roman" panose="02020603050405020304" pitchFamily="18" charset="0"/>
            </a:rPr>
            <a:t>Promoción de la carrera</a:t>
          </a:r>
        </a:p>
        <a:p>
          <a:pPr marL="57150" lvl="1" indent="-57150" algn="ctr" defTabSz="444500">
            <a:lnSpc>
              <a:spcPct val="90000"/>
            </a:lnSpc>
            <a:spcBef>
              <a:spcPct val="0"/>
            </a:spcBef>
            <a:spcAft>
              <a:spcPct val="15000"/>
            </a:spcAft>
            <a:buChar char="•"/>
          </a:pPr>
          <a:endParaRPr lang="es-HN" sz="1000" b="0" kern="1200">
            <a:solidFill>
              <a:sysClr val="windowText" lastClr="000000"/>
            </a:solidFill>
            <a:latin typeface="Times New Roman" panose="02020603050405020304" pitchFamily="18" charset="0"/>
            <a:cs typeface="Times New Roman" panose="02020603050405020304" pitchFamily="18" charset="0"/>
          </a:endParaRPr>
        </a:p>
        <a:p>
          <a:pPr marL="57150" lvl="1" indent="-57150" algn="ctr" defTabSz="444500">
            <a:lnSpc>
              <a:spcPct val="90000"/>
            </a:lnSpc>
            <a:spcBef>
              <a:spcPct val="0"/>
            </a:spcBef>
            <a:spcAft>
              <a:spcPct val="15000"/>
            </a:spcAft>
            <a:buChar char="•"/>
          </a:pPr>
          <a:endParaRPr lang="es-HN" sz="1000" b="0" kern="1200">
            <a:solidFill>
              <a:sysClr val="windowText" lastClr="000000"/>
            </a:solidFill>
            <a:latin typeface="Times New Roman" panose="02020603050405020304" pitchFamily="18" charset="0"/>
            <a:cs typeface="Times New Roman" panose="02020603050405020304" pitchFamily="18" charset="0"/>
          </a:endParaRPr>
        </a:p>
        <a:p>
          <a:pPr marL="57150" lvl="1" indent="-57150" algn="ctr" defTabSz="444500">
            <a:lnSpc>
              <a:spcPct val="90000"/>
            </a:lnSpc>
            <a:spcBef>
              <a:spcPct val="0"/>
            </a:spcBef>
            <a:spcAft>
              <a:spcPct val="15000"/>
            </a:spcAft>
            <a:buChar char="•"/>
          </a:pPr>
          <a:endParaRPr lang="es-HN" sz="1000" b="0" kern="1200">
            <a:solidFill>
              <a:sysClr val="windowText" lastClr="000000"/>
            </a:solidFill>
            <a:latin typeface="Times New Roman" panose="02020603050405020304" pitchFamily="18" charset="0"/>
            <a:cs typeface="Times New Roman" panose="02020603050405020304" pitchFamily="18" charset="0"/>
          </a:endParaRPr>
        </a:p>
      </dsp:txBody>
      <dsp:txXfrm>
        <a:off x="23090" y="1993381"/>
        <a:ext cx="1383820" cy="742181"/>
      </dsp:txXfrm>
    </dsp:sp>
    <dsp:sp modelId="{2843E333-1E84-4076-A0B6-FFA2B609B0B3}">
      <dsp:nvSpPr>
        <dsp:cNvPr id="0" name=""/>
        <dsp:cNvSpPr/>
      </dsp:nvSpPr>
      <dsp:spPr>
        <a:xfrm>
          <a:off x="3770012" y="113055"/>
          <a:ext cx="1699641" cy="1003684"/>
        </a:xfrm>
        <a:prstGeom prst="roundRect">
          <a:avLst>
            <a:gd name="adj" fmla="val 10000"/>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4450" h="1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t" anchorCtr="0">
          <a:noAutofit/>
        </a:bodyPr>
        <a:lstStyle/>
        <a:p>
          <a:pPr marL="57150" lvl="1" indent="-57150" algn="ctr" defTabSz="444500">
            <a:lnSpc>
              <a:spcPct val="90000"/>
            </a:lnSpc>
            <a:spcBef>
              <a:spcPct val="0"/>
            </a:spcBef>
            <a:spcAft>
              <a:spcPct val="15000"/>
            </a:spcAft>
            <a:buChar char="•"/>
          </a:pPr>
          <a:r>
            <a:rPr lang="es-HN" sz="1000" b="0" kern="1200">
              <a:solidFill>
                <a:sysClr val="windowText" lastClr="000000"/>
              </a:solidFill>
              <a:latin typeface="Times New Roman" panose="02020603050405020304" pitchFamily="18" charset="0"/>
              <a:cs typeface="Times New Roman" panose="02020603050405020304" pitchFamily="18" charset="0"/>
            </a:rPr>
            <a:t>Accesibilidad</a:t>
          </a:r>
        </a:p>
        <a:p>
          <a:pPr marL="57150" lvl="1" indent="-57150" algn="ctr" defTabSz="444500">
            <a:lnSpc>
              <a:spcPct val="90000"/>
            </a:lnSpc>
            <a:spcBef>
              <a:spcPct val="0"/>
            </a:spcBef>
            <a:spcAft>
              <a:spcPct val="15000"/>
            </a:spcAft>
            <a:buChar char="•"/>
          </a:pPr>
          <a:r>
            <a:rPr lang="es-HN" sz="1000" b="0" kern="1200">
              <a:solidFill>
                <a:sysClr val="windowText" lastClr="000000"/>
              </a:solidFill>
              <a:latin typeface="Times New Roman" panose="02020603050405020304" pitchFamily="18" charset="0"/>
              <a:cs typeface="Times New Roman" panose="02020603050405020304" pitchFamily="18" charset="0"/>
            </a:rPr>
            <a:t>Bajo costo de matrícula</a:t>
          </a:r>
        </a:p>
        <a:p>
          <a:pPr marL="57150" lvl="1" indent="-57150" algn="ctr" defTabSz="444500">
            <a:lnSpc>
              <a:spcPct val="90000"/>
            </a:lnSpc>
            <a:spcBef>
              <a:spcPct val="0"/>
            </a:spcBef>
            <a:spcAft>
              <a:spcPct val="15000"/>
            </a:spcAft>
            <a:buChar char="•"/>
          </a:pPr>
          <a:r>
            <a:rPr lang="es-HN" sz="1000" b="0" kern="1200">
              <a:solidFill>
                <a:sysClr val="windowText" lastClr="000000"/>
              </a:solidFill>
              <a:latin typeface="Times New Roman" panose="02020603050405020304" pitchFamily="18" charset="0"/>
              <a:cs typeface="Times New Roman" panose="02020603050405020304" pitchFamily="18" charset="0"/>
            </a:rPr>
            <a:t>Descuentos</a:t>
          </a:r>
        </a:p>
        <a:p>
          <a:pPr marL="57150" lvl="1" indent="-57150" algn="ctr" defTabSz="444500">
            <a:lnSpc>
              <a:spcPct val="90000"/>
            </a:lnSpc>
            <a:spcBef>
              <a:spcPct val="0"/>
            </a:spcBef>
            <a:spcAft>
              <a:spcPct val="15000"/>
            </a:spcAft>
            <a:buChar char="•"/>
          </a:pPr>
          <a:r>
            <a:rPr lang="es-HN" sz="1000" b="0" kern="1200">
              <a:solidFill>
                <a:sysClr val="windowText" lastClr="000000"/>
              </a:solidFill>
              <a:latin typeface="Times New Roman" panose="02020603050405020304" pitchFamily="18" charset="0"/>
              <a:cs typeface="Times New Roman" panose="02020603050405020304" pitchFamily="18" charset="0"/>
            </a:rPr>
            <a:t>Financiamientos</a:t>
          </a:r>
        </a:p>
      </dsp:txBody>
      <dsp:txXfrm>
        <a:off x="4301952" y="135103"/>
        <a:ext cx="1145652" cy="708667"/>
      </dsp:txXfrm>
    </dsp:sp>
    <dsp:sp modelId="{25B702DF-BAE4-4D09-BAA1-BB97E4E977D8}">
      <dsp:nvSpPr>
        <dsp:cNvPr id="0" name=""/>
        <dsp:cNvSpPr/>
      </dsp:nvSpPr>
      <dsp:spPr>
        <a:xfrm>
          <a:off x="16746" y="139110"/>
          <a:ext cx="2118609" cy="1049011"/>
        </a:xfrm>
        <a:prstGeom prst="roundRect">
          <a:avLst>
            <a:gd name="adj" fmla="val 10000"/>
          </a:avLst>
        </a:prstGeom>
        <a:solidFill>
          <a:schemeClr val="lt1">
            <a:alpha val="90000"/>
            <a:hueOff val="0"/>
            <a:satOff val="0"/>
            <a:lumOff val="0"/>
            <a:alphaOff val="0"/>
          </a:schemeClr>
        </a:solidFill>
        <a:ln w="6350" cap="flat" cmpd="sng" algn="ctr">
          <a:solidFill>
            <a:schemeClr val="accent2">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4450" h="1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t" anchorCtr="0">
          <a:noAutofit/>
        </a:bodyPr>
        <a:lstStyle/>
        <a:p>
          <a:pPr marL="57150" lvl="1" indent="-57150" algn="ctr" defTabSz="444500">
            <a:lnSpc>
              <a:spcPct val="90000"/>
            </a:lnSpc>
            <a:spcBef>
              <a:spcPct val="0"/>
            </a:spcBef>
            <a:spcAft>
              <a:spcPct val="15000"/>
            </a:spcAft>
            <a:buChar char="•"/>
          </a:pPr>
          <a:r>
            <a:rPr lang="es-HN" sz="1000" b="0" kern="1200">
              <a:solidFill>
                <a:sysClr val="windowText" lastClr="000000"/>
              </a:solidFill>
              <a:latin typeface="Times New Roman" panose="02020603050405020304" pitchFamily="18" charset="0"/>
              <a:cs typeface="Times New Roman" panose="02020603050405020304" pitchFamily="18" charset="0"/>
            </a:rPr>
            <a:t>Oferta académica</a:t>
          </a:r>
        </a:p>
        <a:p>
          <a:pPr marL="57150" lvl="1" indent="-57150" algn="ctr" defTabSz="444500">
            <a:lnSpc>
              <a:spcPct val="90000"/>
            </a:lnSpc>
            <a:spcBef>
              <a:spcPct val="0"/>
            </a:spcBef>
            <a:spcAft>
              <a:spcPct val="15000"/>
            </a:spcAft>
            <a:buChar char="•"/>
          </a:pPr>
          <a:r>
            <a:rPr lang="es-HN" sz="1000" b="0" kern="1200">
              <a:solidFill>
                <a:sysClr val="windowText" lastClr="000000"/>
              </a:solidFill>
              <a:latin typeface="Times New Roman" panose="02020603050405020304" pitchFamily="18" charset="0"/>
              <a:cs typeface="Times New Roman" panose="02020603050405020304" pitchFamily="18" charset="0"/>
            </a:rPr>
            <a:t>Seguimiento a egresados</a:t>
          </a:r>
        </a:p>
        <a:p>
          <a:pPr marL="57150" lvl="1" indent="-57150" algn="ctr" defTabSz="444500">
            <a:lnSpc>
              <a:spcPct val="90000"/>
            </a:lnSpc>
            <a:spcBef>
              <a:spcPct val="0"/>
            </a:spcBef>
            <a:spcAft>
              <a:spcPct val="15000"/>
            </a:spcAft>
            <a:buChar char="•"/>
          </a:pPr>
          <a:r>
            <a:rPr lang="es-HN" sz="1000" b="0" kern="1200">
              <a:solidFill>
                <a:sysClr val="windowText" lastClr="000000"/>
              </a:solidFill>
              <a:latin typeface="Times New Roman" panose="02020603050405020304" pitchFamily="18" charset="0"/>
              <a:cs typeface="Times New Roman" panose="02020603050405020304" pitchFamily="18" charset="0"/>
            </a:rPr>
            <a:t>Flexibilidad de horarios</a:t>
          </a:r>
        </a:p>
        <a:p>
          <a:pPr marL="57150" lvl="1" indent="-57150" algn="ctr" defTabSz="444500">
            <a:lnSpc>
              <a:spcPct val="90000"/>
            </a:lnSpc>
            <a:spcBef>
              <a:spcPct val="0"/>
            </a:spcBef>
            <a:spcAft>
              <a:spcPct val="15000"/>
            </a:spcAft>
            <a:buChar char="•"/>
          </a:pPr>
          <a:r>
            <a:rPr lang="es-HN" sz="1000" b="0" kern="1200">
              <a:solidFill>
                <a:sysClr val="windowText" lastClr="000000"/>
              </a:solidFill>
              <a:latin typeface="Times New Roman" panose="02020603050405020304" pitchFamily="18" charset="0"/>
              <a:cs typeface="Times New Roman" panose="02020603050405020304" pitchFamily="18" charset="0"/>
            </a:rPr>
            <a:t>Prestigio de la universidad</a:t>
          </a:r>
        </a:p>
        <a:p>
          <a:pPr marL="57150" lvl="1" indent="-57150" algn="ctr" defTabSz="444500">
            <a:lnSpc>
              <a:spcPct val="90000"/>
            </a:lnSpc>
            <a:spcBef>
              <a:spcPct val="0"/>
            </a:spcBef>
            <a:spcAft>
              <a:spcPct val="15000"/>
            </a:spcAft>
            <a:buChar char="•"/>
          </a:pPr>
          <a:endParaRPr lang="es-HN" sz="1000" b="0" kern="1200">
            <a:solidFill>
              <a:sysClr val="windowText" lastClr="000000"/>
            </a:solidFill>
            <a:latin typeface="Times New Roman" panose="02020603050405020304" pitchFamily="18" charset="0"/>
            <a:cs typeface="Times New Roman" panose="02020603050405020304" pitchFamily="18" charset="0"/>
          </a:endParaRPr>
        </a:p>
        <a:p>
          <a:pPr marL="57150" lvl="1" indent="-57150" algn="ctr" defTabSz="444500">
            <a:lnSpc>
              <a:spcPct val="90000"/>
            </a:lnSpc>
            <a:spcBef>
              <a:spcPct val="0"/>
            </a:spcBef>
            <a:spcAft>
              <a:spcPct val="15000"/>
            </a:spcAft>
            <a:buChar char="•"/>
          </a:pPr>
          <a:endParaRPr lang="es-HN" sz="1000" b="0" kern="1200">
            <a:solidFill>
              <a:sysClr val="windowText" lastClr="000000"/>
            </a:solidFill>
            <a:latin typeface="Times New Roman" panose="02020603050405020304" pitchFamily="18" charset="0"/>
            <a:cs typeface="Times New Roman" panose="02020603050405020304" pitchFamily="18" charset="0"/>
          </a:endParaRPr>
        </a:p>
        <a:p>
          <a:pPr marL="57150" lvl="1" indent="-57150" algn="ctr" defTabSz="444500">
            <a:lnSpc>
              <a:spcPct val="90000"/>
            </a:lnSpc>
            <a:spcBef>
              <a:spcPct val="0"/>
            </a:spcBef>
            <a:spcAft>
              <a:spcPct val="15000"/>
            </a:spcAft>
            <a:buChar char="•"/>
          </a:pPr>
          <a:endParaRPr lang="es-HN" sz="1000" b="0" kern="1200">
            <a:solidFill>
              <a:sysClr val="windowText" lastClr="000000"/>
            </a:solidFill>
            <a:latin typeface="Times New Roman" panose="02020603050405020304" pitchFamily="18" charset="0"/>
            <a:cs typeface="Times New Roman" panose="02020603050405020304" pitchFamily="18" charset="0"/>
          </a:endParaRPr>
        </a:p>
      </dsp:txBody>
      <dsp:txXfrm>
        <a:off x="39789" y="162153"/>
        <a:ext cx="1436940" cy="740672"/>
      </dsp:txXfrm>
    </dsp:sp>
    <dsp:sp modelId="{297DC870-7BAB-41EF-89C7-E2630169D838}">
      <dsp:nvSpPr>
        <dsp:cNvPr id="0" name=""/>
        <dsp:cNvSpPr/>
      </dsp:nvSpPr>
      <dsp:spPr>
        <a:xfrm>
          <a:off x="1353723" y="186911"/>
          <a:ext cx="1358111" cy="1358111"/>
        </a:xfrm>
        <a:prstGeom prst="pieWedg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s-HN" sz="1000" b="0" kern="1200">
              <a:solidFill>
                <a:sysClr val="windowText" lastClr="000000"/>
              </a:solidFill>
              <a:latin typeface="Times New Roman" panose="02020603050405020304" pitchFamily="18" charset="0"/>
              <a:cs typeface="Times New Roman" panose="02020603050405020304" pitchFamily="18" charset="0"/>
            </a:rPr>
            <a:t>Producto</a:t>
          </a:r>
        </a:p>
      </dsp:txBody>
      <dsp:txXfrm>
        <a:off x="1751505" y="584693"/>
        <a:ext cx="960329" cy="960329"/>
      </dsp:txXfrm>
    </dsp:sp>
    <dsp:sp modelId="{8A2D2CD5-C497-4BBB-8C0B-937EC31D45D1}">
      <dsp:nvSpPr>
        <dsp:cNvPr id="0" name=""/>
        <dsp:cNvSpPr/>
      </dsp:nvSpPr>
      <dsp:spPr>
        <a:xfrm rot="5400000">
          <a:off x="2774565" y="186911"/>
          <a:ext cx="1358111" cy="1358111"/>
        </a:xfrm>
        <a:prstGeom prst="pieWedg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s-HN" sz="1000" b="0" kern="1200">
              <a:solidFill>
                <a:sysClr val="windowText" lastClr="000000"/>
              </a:solidFill>
              <a:latin typeface="Times New Roman" panose="02020603050405020304" pitchFamily="18" charset="0"/>
              <a:cs typeface="Times New Roman" panose="02020603050405020304" pitchFamily="18" charset="0"/>
            </a:rPr>
            <a:t>Precio</a:t>
          </a:r>
        </a:p>
      </dsp:txBody>
      <dsp:txXfrm rot="-5400000">
        <a:off x="2774565" y="584693"/>
        <a:ext cx="960329" cy="960329"/>
      </dsp:txXfrm>
    </dsp:sp>
    <dsp:sp modelId="{E173B94C-DD48-4865-8C5F-0DC1EE268104}">
      <dsp:nvSpPr>
        <dsp:cNvPr id="0" name=""/>
        <dsp:cNvSpPr/>
      </dsp:nvSpPr>
      <dsp:spPr>
        <a:xfrm rot="10800000">
          <a:off x="2774565" y="1607752"/>
          <a:ext cx="1358111" cy="1358111"/>
        </a:xfrm>
        <a:prstGeom prst="pieWedge">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s-HN" sz="1000" b="0" kern="1200">
              <a:solidFill>
                <a:sysClr val="windowText" lastClr="000000"/>
              </a:solidFill>
              <a:latin typeface="Times New Roman" panose="02020603050405020304" pitchFamily="18" charset="0"/>
              <a:cs typeface="Times New Roman" panose="02020603050405020304" pitchFamily="18" charset="0"/>
            </a:rPr>
            <a:t>Plaza</a:t>
          </a:r>
        </a:p>
      </dsp:txBody>
      <dsp:txXfrm rot="10800000">
        <a:off x="2774565" y="1607752"/>
        <a:ext cx="960329" cy="960329"/>
      </dsp:txXfrm>
    </dsp:sp>
    <dsp:sp modelId="{C908BAEA-FEEC-4C9A-8A74-0AB217CE1560}">
      <dsp:nvSpPr>
        <dsp:cNvPr id="0" name=""/>
        <dsp:cNvSpPr/>
      </dsp:nvSpPr>
      <dsp:spPr>
        <a:xfrm rot="16200000">
          <a:off x="1353723" y="1607752"/>
          <a:ext cx="1358111" cy="1358111"/>
        </a:xfrm>
        <a:prstGeom prst="pieWedge">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s-HN" sz="1000" b="0" kern="1200">
              <a:solidFill>
                <a:sysClr val="windowText" lastClr="000000"/>
              </a:solidFill>
              <a:latin typeface="Times New Roman" panose="02020603050405020304" pitchFamily="18" charset="0"/>
              <a:cs typeface="Times New Roman" panose="02020603050405020304" pitchFamily="18" charset="0"/>
            </a:rPr>
            <a:t>Promoción</a:t>
          </a:r>
        </a:p>
      </dsp:txBody>
      <dsp:txXfrm rot="5400000">
        <a:off x="1751505" y="1607752"/>
        <a:ext cx="960329" cy="960329"/>
      </dsp:txXfrm>
    </dsp:sp>
    <dsp:sp modelId="{688B74D5-8ACA-4CB1-905C-2E7A630D78DF}">
      <dsp:nvSpPr>
        <dsp:cNvPr id="0" name=""/>
        <dsp:cNvSpPr/>
      </dsp:nvSpPr>
      <dsp:spPr>
        <a:xfrm>
          <a:off x="2508745" y="1294101"/>
          <a:ext cx="468909" cy="407746"/>
        </a:xfrm>
        <a:prstGeom prst="circularArrow">
          <a:avLst/>
        </a:prstGeom>
        <a:solidFill>
          <a:schemeClr val="accent2">
            <a:tint val="40000"/>
            <a:hueOff val="0"/>
            <a:satOff val="0"/>
            <a:lumOff val="0"/>
            <a:alphaOff val="0"/>
          </a:schemeClr>
        </a:solidFill>
        <a:ln>
          <a:noFill/>
        </a:ln>
        <a:effectLst/>
        <a:scene3d>
          <a:camera prst="orthographicFront"/>
          <a:lightRig rig="threePt" dir="t">
            <a:rot lat="0" lon="0" rev="7500000"/>
          </a:lightRig>
        </a:scene3d>
        <a:sp3d z="152400" extrusionH="63500" prstMaterial="matte">
          <a:bevelT w="50800" h="190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F202393A-0806-4780-ACB8-8392FA6DD19F}">
      <dsp:nvSpPr>
        <dsp:cNvPr id="0" name=""/>
        <dsp:cNvSpPr/>
      </dsp:nvSpPr>
      <dsp:spPr>
        <a:xfrm rot="10800000">
          <a:off x="2508745" y="1450926"/>
          <a:ext cx="468909" cy="407746"/>
        </a:xfrm>
        <a:prstGeom prst="circularArrow">
          <a:avLst/>
        </a:prstGeom>
        <a:solidFill>
          <a:schemeClr val="accent2">
            <a:tint val="40000"/>
            <a:hueOff val="0"/>
            <a:satOff val="0"/>
            <a:lumOff val="0"/>
            <a:alphaOff val="0"/>
          </a:schemeClr>
        </a:solidFill>
        <a:ln>
          <a:noFill/>
        </a:ln>
        <a:effectLst/>
        <a:scene3d>
          <a:camera prst="orthographicFront"/>
          <a:lightRig rig="threePt" dir="t">
            <a:rot lat="0" lon="0" rev="7500000"/>
          </a:lightRig>
        </a:scene3d>
        <a:sp3d z="152400" extrusionH="63500" prstMaterial="matte">
          <a:bevelT w="50800" h="19050" prst="relaxedInset"/>
          <a:contourClr>
            <a:schemeClr val="bg1"/>
          </a:contourClr>
        </a:sp3d>
      </dsp:spPr>
      <dsp:style>
        <a:lnRef idx="0">
          <a:scrgbClr r="0" g="0" b="0"/>
        </a:lnRef>
        <a:fillRef idx="1">
          <a:scrgbClr r="0" g="0" b="0"/>
        </a:fillRef>
        <a:effectRef idx="2">
          <a:scrgbClr r="0" g="0" b="0"/>
        </a:effectRef>
        <a:fontRef idx="minor">
          <a:schemeClr val="lt1"/>
        </a:fontRef>
      </dsp:style>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0B64D6D-49FB-4FF4-A1EA-8825202EEB70}">
      <dsp:nvSpPr>
        <dsp:cNvPr id="0" name=""/>
        <dsp:cNvSpPr/>
      </dsp:nvSpPr>
      <dsp:spPr>
        <a:xfrm>
          <a:off x="1059849" y="0"/>
          <a:ext cx="1179779" cy="1179959"/>
        </a:xfrm>
        <a:prstGeom prst="circularArrow">
          <a:avLst>
            <a:gd name="adj1" fmla="val 10980"/>
            <a:gd name="adj2" fmla="val 1142322"/>
            <a:gd name="adj3" fmla="val 4500000"/>
            <a:gd name="adj4" fmla="val 10800000"/>
            <a:gd name="adj5" fmla="val 125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01256E7-44A8-46B0-A0AC-B289A8530232}">
      <dsp:nvSpPr>
        <dsp:cNvPr id="0" name=""/>
        <dsp:cNvSpPr/>
      </dsp:nvSpPr>
      <dsp:spPr>
        <a:xfrm>
          <a:off x="1320620" y="426001"/>
          <a:ext cx="655581" cy="32771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Misión de la carrera</a:t>
          </a:r>
        </a:p>
      </dsp:txBody>
      <dsp:txXfrm>
        <a:off x="1320620" y="426001"/>
        <a:ext cx="655581" cy="327712"/>
      </dsp:txXfrm>
    </dsp:sp>
    <dsp:sp modelId="{FCCC9D4A-54A2-463E-B7B8-D54BF60AB3E4}">
      <dsp:nvSpPr>
        <dsp:cNvPr id="0" name=""/>
        <dsp:cNvSpPr/>
      </dsp:nvSpPr>
      <dsp:spPr>
        <a:xfrm>
          <a:off x="732170" y="677974"/>
          <a:ext cx="1179779" cy="1179959"/>
        </a:xfrm>
        <a:prstGeom prst="leftCircularArrow">
          <a:avLst>
            <a:gd name="adj1" fmla="val 10980"/>
            <a:gd name="adj2" fmla="val 1142322"/>
            <a:gd name="adj3" fmla="val 6300000"/>
            <a:gd name="adj4" fmla="val 18900000"/>
            <a:gd name="adj5" fmla="val 12500"/>
          </a:avLst>
        </a:prstGeom>
        <a:solidFill>
          <a:schemeClr val="accent5">
            <a:hueOff val="-3676672"/>
            <a:satOff val="-5114"/>
            <a:lumOff val="-196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D39E84D-F295-43D9-894F-65F606B4B731}">
      <dsp:nvSpPr>
        <dsp:cNvPr id="0" name=""/>
        <dsp:cNvSpPr/>
      </dsp:nvSpPr>
      <dsp:spPr>
        <a:xfrm>
          <a:off x="994269" y="1107897"/>
          <a:ext cx="655581" cy="32771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Análisis de la situación</a:t>
          </a:r>
        </a:p>
      </dsp:txBody>
      <dsp:txXfrm>
        <a:off x="994269" y="1107897"/>
        <a:ext cx="655581" cy="327712"/>
      </dsp:txXfrm>
    </dsp:sp>
    <dsp:sp modelId="{BC38B760-A08F-4616-A5AD-209B9A512621}">
      <dsp:nvSpPr>
        <dsp:cNvPr id="0" name=""/>
        <dsp:cNvSpPr/>
      </dsp:nvSpPr>
      <dsp:spPr>
        <a:xfrm>
          <a:off x="1143819" y="1437079"/>
          <a:ext cx="1013613" cy="1014020"/>
        </a:xfrm>
        <a:prstGeom prst="blockArc">
          <a:avLst>
            <a:gd name="adj1" fmla="val 13500000"/>
            <a:gd name="adj2" fmla="val 10800000"/>
            <a:gd name="adj3" fmla="val 12740"/>
          </a:avLst>
        </a:prstGeom>
        <a:solidFill>
          <a:schemeClr val="accent5">
            <a:hueOff val="-7353344"/>
            <a:satOff val="-10228"/>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43450FC-6026-4A11-8A6D-2D33413FEA0A}">
      <dsp:nvSpPr>
        <dsp:cNvPr id="0" name=""/>
        <dsp:cNvSpPr/>
      </dsp:nvSpPr>
      <dsp:spPr>
        <a:xfrm>
          <a:off x="1322170" y="1790773"/>
          <a:ext cx="655581" cy="32771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Objetivos</a:t>
          </a:r>
        </a:p>
      </dsp:txBody>
      <dsp:txXfrm>
        <a:off x="1322170" y="1790773"/>
        <a:ext cx="655581" cy="327712"/>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8217BFD-CF20-46BD-B51C-077BAB6D19B7}">
      <dsp:nvSpPr>
        <dsp:cNvPr id="0" name=""/>
        <dsp:cNvSpPr/>
      </dsp:nvSpPr>
      <dsp:spPr>
        <a:xfrm>
          <a:off x="354139" y="13107"/>
          <a:ext cx="1715595" cy="1715644"/>
        </a:xfrm>
        <a:prstGeom prst="circularArrow">
          <a:avLst>
            <a:gd name="adj1" fmla="val 10980"/>
            <a:gd name="adj2" fmla="val 1142322"/>
            <a:gd name="adj3" fmla="val 4500000"/>
            <a:gd name="adj4" fmla="val 10800000"/>
            <a:gd name="adj5" fmla="val 125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71BC284-892B-4938-AEBD-328882A009DC}">
      <dsp:nvSpPr>
        <dsp:cNvPr id="0" name=""/>
        <dsp:cNvSpPr/>
      </dsp:nvSpPr>
      <dsp:spPr>
        <a:xfrm>
          <a:off x="2067258" y="522266"/>
          <a:ext cx="1028366" cy="68213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350" tIns="6350" rIns="6350" bIns="6350" numCol="1" spcCol="1270" anchor="ctr" anchorCtr="0">
          <a:noAutofit/>
        </a:bodyPr>
        <a:lstStyle/>
        <a:p>
          <a:pPr marL="57150" lvl="1" indent="-57150" algn="l" defTabSz="444500">
            <a:lnSpc>
              <a:spcPct val="90000"/>
            </a:lnSpc>
            <a:spcBef>
              <a:spcPct val="0"/>
            </a:spcBef>
            <a:spcAft>
              <a:spcPct val="15000"/>
            </a:spcAft>
            <a:buChar char="•"/>
          </a:pPr>
          <a:r>
            <a:rPr lang="es-HN" sz="1000" kern="1200">
              <a:latin typeface="Times New Roman" panose="02020603050405020304" pitchFamily="18" charset="0"/>
              <a:cs typeface="Times New Roman" panose="02020603050405020304" pitchFamily="18" charset="0"/>
            </a:rPr>
            <a:t>Producto</a:t>
          </a:r>
        </a:p>
        <a:p>
          <a:pPr marL="57150" lvl="1" indent="-57150" algn="l" defTabSz="444500">
            <a:lnSpc>
              <a:spcPct val="90000"/>
            </a:lnSpc>
            <a:spcBef>
              <a:spcPct val="0"/>
            </a:spcBef>
            <a:spcAft>
              <a:spcPct val="15000"/>
            </a:spcAft>
            <a:buChar char="•"/>
          </a:pPr>
          <a:r>
            <a:rPr lang="es-HN" sz="1000" kern="1200">
              <a:latin typeface="Times New Roman" panose="02020603050405020304" pitchFamily="18" charset="0"/>
              <a:cs typeface="Times New Roman" panose="02020603050405020304" pitchFamily="18" charset="0"/>
            </a:rPr>
            <a:t>Precio</a:t>
          </a:r>
        </a:p>
        <a:p>
          <a:pPr marL="57150" lvl="1" indent="-57150" algn="l" defTabSz="444500">
            <a:lnSpc>
              <a:spcPct val="90000"/>
            </a:lnSpc>
            <a:spcBef>
              <a:spcPct val="0"/>
            </a:spcBef>
            <a:spcAft>
              <a:spcPct val="15000"/>
            </a:spcAft>
            <a:buChar char="•"/>
          </a:pPr>
          <a:r>
            <a:rPr lang="es-HN" sz="1000" kern="1200">
              <a:latin typeface="Times New Roman" panose="02020603050405020304" pitchFamily="18" charset="0"/>
              <a:cs typeface="Times New Roman" panose="02020603050405020304" pitchFamily="18" charset="0"/>
            </a:rPr>
            <a:t>Plaza</a:t>
          </a:r>
        </a:p>
        <a:p>
          <a:pPr marL="57150" lvl="1" indent="-57150" algn="l" defTabSz="444500">
            <a:lnSpc>
              <a:spcPct val="90000"/>
            </a:lnSpc>
            <a:spcBef>
              <a:spcPct val="0"/>
            </a:spcBef>
            <a:spcAft>
              <a:spcPct val="15000"/>
            </a:spcAft>
            <a:buChar char="•"/>
          </a:pPr>
          <a:r>
            <a:rPr lang="es-HN" sz="1000" kern="1200">
              <a:latin typeface="Times New Roman" panose="02020603050405020304" pitchFamily="18" charset="0"/>
              <a:cs typeface="Times New Roman" panose="02020603050405020304" pitchFamily="18" charset="0"/>
            </a:rPr>
            <a:t>Promoción </a:t>
          </a:r>
        </a:p>
      </dsp:txBody>
      <dsp:txXfrm>
        <a:off x="2067258" y="522266"/>
        <a:ext cx="1028366" cy="682139"/>
      </dsp:txXfrm>
    </dsp:sp>
    <dsp:sp modelId="{C4D98F6D-E2EF-4C0F-9CC2-CCE93AC65F6C}">
      <dsp:nvSpPr>
        <dsp:cNvPr id="0" name=""/>
        <dsp:cNvSpPr/>
      </dsp:nvSpPr>
      <dsp:spPr>
        <a:xfrm>
          <a:off x="733043" y="634240"/>
          <a:ext cx="957167" cy="47852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Estrategias de Marketing</a:t>
          </a:r>
        </a:p>
      </dsp:txBody>
      <dsp:txXfrm>
        <a:off x="733043" y="634240"/>
        <a:ext cx="957167" cy="478527"/>
      </dsp:txXfrm>
    </dsp:sp>
    <dsp:sp modelId="{6962AE3F-2A56-4FB5-A0F6-1B26410AC88B}">
      <dsp:nvSpPr>
        <dsp:cNvPr id="0" name=""/>
        <dsp:cNvSpPr/>
      </dsp:nvSpPr>
      <dsp:spPr>
        <a:xfrm>
          <a:off x="0" y="1112767"/>
          <a:ext cx="1473827" cy="1474450"/>
        </a:xfrm>
        <a:prstGeom prst="blockArc">
          <a:avLst>
            <a:gd name="adj1" fmla="val 0"/>
            <a:gd name="adj2" fmla="val 18900000"/>
            <a:gd name="adj3" fmla="val 12740"/>
          </a:avLst>
        </a:prstGeom>
        <a:solidFill>
          <a:schemeClr val="accent5">
            <a:hueOff val="-7353344"/>
            <a:satOff val="-10228"/>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5247292-7A2F-46D6-AA55-D125BC4469AA}">
      <dsp:nvSpPr>
        <dsp:cNvPr id="0" name=""/>
        <dsp:cNvSpPr/>
      </dsp:nvSpPr>
      <dsp:spPr>
        <a:xfrm>
          <a:off x="254460" y="1621926"/>
          <a:ext cx="957167" cy="47852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Control de Evaluación</a:t>
          </a:r>
        </a:p>
      </dsp:txBody>
      <dsp:txXfrm>
        <a:off x="254460" y="1621926"/>
        <a:ext cx="957167" cy="478527"/>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71C3940-38AB-4087-9185-D9377ED5C7A5}">
      <dsp:nvSpPr>
        <dsp:cNvPr id="0" name=""/>
        <dsp:cNvSpPr/>
      </dsp:nvSpPr>
      <dsp:spPr>
        <a:xfrm>
          <a:off x="2241818" y="993912"/>
          <a:ext cx="1590968" cy="378578"/>
        </a:xfrm>
        <a:custGeom>
          <a:avLst/>
          <a:gdLst/>
          <a:ahLst/>
          <a:cxnLst/>
          <a:rect l="0" t="0" r="0" b="0"/>
          <a:pathLst>
            <a:path>
              <a:moveTo>
                <a:pt x="0" y="0"/>
              </a:moveTo>
              <a:lnTo>
                <a:pt x="0" y="257989"/>
              </a:lnTo>
              <a:lnTo>
                <a:pt x="1590968" y="257989"/>
              </a:lnTo>
              <a:lnTo>
                <a:pt x="1590968" y="378578"/>
              </a:lnTo>
            </a:path>
          </a:pathLst>
        </a:custGeom>
        <a:noFill/>
        <a:ln w="12700" cap="flat" cmpd="sng" algn="ctr">
          <a:solidFill>
            <a:schemeClr val="accent1">
              <a:shade val="60000"/>
              <a:hueOff val="0"/>
              <a:satOff val="0"/>
              <a:lumOff val="0"/>
              <a:alphaOff val="0"/>
            </a:scheme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CB628CF-9C33-4D06-AED5-D05A3A97B0D9}">
      <dsp:nvSpPr>
        <dsp:cNvPr id="0" name=""/>
        <dsp:cNvSpPr/>
      </dsp:nvSpPr>
      <dsp:spPr>
        <a:xfrm>
          <a:off x="2196098" y="993912"/>
          <a:ext cx="91440" cy="378578"/>
        </a:xfrm>
        <a:custGeom>
          <a:avLst/>
          <a:gdLst/>
          <a:ahLst/>
          <a:cxnLst/>
          <a:rect l="0" t="0" r="0" b="0"/>
          <a:pathLst>
            <a:path>
              <a:moveTo>
                <a:pt x="45720" y="0"/>
              </a:moveTo>
              <a:lnTo>
                <a:pt x="45720" y="378578"/>
              </a:lnTo>
            </a:path>
          </a:pathLst>
        </a:custGeom>
        <a:noFill/>
        <a:ln w="12700" cap="flat" cmpd="sng" algn="ctr">
          <a:solidFill>
            <a:schemeClr val="accent1">
              <a:shade val="60000"/>
              <a:hueOff val="0"/>
              <a:satOff val="0"/>
              <a:lumOff val="0"/>
              <a:alphaOff val="0"/>
            </a:scheme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F69D3FF-4C62-4857-8438-4B8AB7006796}">
      <dsp:nvSpPr>
        <dsp:cNvPr id="0" name=""/>
        <dsp:cNvSpPr/>
      </dsp:nvSpPr>
      <dsp:spPr>
        <a:xfrm>
          <a:off x="650850" y="993912"/>
          <a:ext cx="1590968" cy="378578"/>
        </a:xfrm>
        <a:custGeom>
          <a:avLst/>
          <a:gdLst/>
          <a:ahLst/>
          <a:cxnLst/>
          <a:rect l="0" t="0" r="0" b="0"/>
          <a:pathLst>
            <a:path>
              <a:moveTo>
                <a:pt x="1590968" y="0"/>
              </a:moveTo>
              <a:lnTo>
                <a:pt x="1590968" y="257989"/>
              </a:lnTo>
              <a:lnTo>
                <a:pt x="0" y="257989"/>
              </a:lnTo>
              <a:lnTo>
                <a:pt x="0" y="378578"/>
              </a:lnTo>
            </a:path>
          </a:pathLst>
        </a:custGeom>
        <a:noFill/>
        <a:ln w="12700" cap="flat" cmpd="sng" algn="ctr">
          <a:solidFill>
            <a:schemeClr val="accent1">
              <a:shade val="60000"/>
              <a:hueOff val="0"/>
              <a:satOff val="0"/>
              <a:lumOff val="0"/>
              <a:alphaOff val="0"/>
            </a:scheme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924FE9A0-E78C-48B0-8A16-0C60E5A11DDF}">
      <dsp:nvSpPr>
        <dsp:cNvPr id="0" name=""/>
        <dsp:cNvSpPr/>
      </dsp:nvSpPr>
      <dsp:spPr>
        <a:xfrm>
          <a:off x="1590968" y="167332"/>
          <a:ext cx="1301701" cy="826580"/>
        </a:xfrm>
        <a:prstGeom prst="roundRect">
          <a:avLst>
            <a:gd name="adj" fmla="val 1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sp>
    <dsp:sp modelId="{1F854FB3-CE0F-463E-8B5A-7E99C6427BA6}">
      <dsp:nvSpPr>
        <dsp:cNvPr id="0" name=""/>
        <dsp:cNvSpPr/>
      </dsp:nvSpPr>
      <dsp:spPr>
        <a:xfrm>
          <a:off x="1735601" y="304734"/>
          <a:ext cx="1301701" cy="826580"/>
        </a:xfrm>
        <a:prstGeom prst="roundRect">
          <a:avLst>
            <a:gd name="adj" fmla="val 10000"/>
          </a:avLst>
        </a:prstGeom>
        <a:solidFill>
          <a:schemeClr val="lt1">
            <a:alpha val="9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Reducción de  matrícula</a:t>
          </a:r>
        </a:p>
      </dsp:txBody>
      <dsp:txXfrm>
        <a:off x="1759811" y="328944"/>
        <a:ext cx="1253281" cy="778160"/>
      </dsp:txXfrm>
    </dsp:sp>
    <dsp:sp modelId="{F74F6809-9043-4E5E-A808-CA0A30093CE5}">
      <dsp:nvSpPr>
        <dsp:cNvPr id="0" name=""/>
        <dsp:cNvSpPr/>
      </dsp:nvSpPr>
      <dsp:spPr>
        <a:xfrm>
          <a:off x="0" y="1372490"/>
          <a:ext cx="1301701" cy="826580"/>
        </a:xfrm>
        <a:prstGeom prst="roundRect">
          <a:avLst>
            <a:gd name="adj" fmla="val 1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sp>
    <dsp:sp modelId="{7F4846BF-4CA6-4092-B769-A9CED14BBA18}">
      <dsp:nvSpPr>
        <dsp:cNvPr id="0" name=""/>
        <dsp:cNvSpPr/>
      </dsp:nvSpPr>
      <dsp:spPr>
        <a:xfrm>
          <a:off x="144633" y="1509892"/>
          <a:ext cx="1301701" cy="826580"/>
        </a:xfrm>
        <a:prstGeom prst="roundRect">
          <a:avLst>
            <a:gd name="adj" fmla="val 10000"/>
          </a:avLst>
        </a:prstGeom>
        <a:solidFill>
          <a:schemeClr val="lt1">
            <a:alpha val="9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Administración Estrategica</a:t>
          </a:r>
        </a:p>
      </dsp:txBody>
      <dsp:txXfrm>
        <a:off x="168843" y="1534102"/>
        <a:ext cx="1253281" cy="778160"/>
      </dsp:txXfrm>
    </dsp:sp>
    <dsp:sp modelId="{E8C8BA05-1243-4C34-B2AF-428321CE44BB}">
      <dsp:nvSpPr>
        <dsp:cNvPr id="0" name=""/>
        <dsp:cNvSpPr/>
      </dsp:nvSpPr>
      <dsp:spPr>
        <a:xfrm>
          <a:off x="1590968" y="1372490"/>
          <a:ext cx="1301701" cy="826580"/>
        </a:xfrm>
        <a:prstGeom prst="roundRect">
          <a:avLst>
            <a:gd name="adj" fmla="val 1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sp>
    <dsp:sp modelId="{CEB8733F-F1AC-408A-939C-B7D15F044C75}">
      <dsp:nvSpPr>
        <dsp:cNvPr id="0" name=""/>
        <dsp:cNvSpPr/>
      </dsp:nvSpPr>
      <dsp:spPr>
        <a:xfrm>
          <a:off x="1735601" y="1509892"/>
          <a:ext cx="1301701" cy="826580"/>
        </a:xfrm>
        <a:prstGeom prst="roundRect">
          <a:avLst>
            <a:gd name="adj" fmla="val 10000"/>
          </a:avLst>
        </a:prstGeom>
        <a:solidFill>
          <a:schemeClr val="lt1">
            <a:alpha val="9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Mercado</a:t>
          </a:r>
        </a:p>
      </dsp:txBody>
      <dsp:txXfrm>
        <a:off x="1759811" y="1534102"/>
        <a:ext cx="1253281" cy="778160"/>
      </dsp:txXfrm>
    </dsp:sp>
    <dsp:sp modelId="{17D15F48-90F8-4DE7-B207-555D054899EA}">
      <dsp:nvSpPr>
        <dsp:cNvPr id="0" name=""/>
        <dsp:cNvSpPr/>
      </dsp:nvSpPr>
      <dsp:spPr>
        <a:xfrm>
          <a:off x="3181936" y="1372490"/>
          <a:ext cx="1301701" cy="826580"/>
        </a:xfrm>
        <a:prstGeom prst="roundRect">
          <a:avLst>
            <a:gd name="adj" fmla="val 1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sp>
    <dsp:sp modelId="{47BFAD4D-D478-4F5F-A794-DE08609AE4A8}">
      <dsp:nvSpPr>
        <dsp:cNvPr id="0" name=""/>
        <dsp:cNvSpPr/>
      </dsp:nvSpPr>
      <dsp:spPr>
        <a:xfrm>
          <a:off x="3326569" y="1509892"/>
          <a:ext cx="1301701" cy="826580"/>
        </a:xfrm>
        <a:prstGeom prst="roundRect">
          <a:avLst>
            <a:gd name="adj" fmla="val 10000"/>
          </a:avLst>
        </a:prstGeom>
        <a:solidFill>
          <a:schemeClr val="lt1">
            <a:alpha val="9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Marketing</a:t>
          </a:r>
        </a:p>
      </dsp:txBody>
      <dsp:txXfrm>
        <a:off x="3350779" y="1534102"/>
        <a:ext cx="1253281" cy="778160"/>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905AB35-0095-47F5-890F-EA9A6349ECED}">
      <dsp:nvSpPr>
        <dsp:cNvPr id="0" name=""/>
        <dsp:cNvSpPr/>
      </dsp:nvSpPr>
      <dsp:spPr>
        <a:xfrm>
          <a:off x="1320486" y="334754"/>
          <a:ext cx="260031" cy="91440"/>
        </a:xfrm>
        <a:custGeom>
          <a:avLst/>
          <a:gdLst/>
          <a:ahLst/>
          <a:cxnLst/>
          <a:rect l="0" t="0" r="0" b="0"/>
          <a:pathLst>
            <a:path>
              <a:moveTo>
                <a:pt x="0" y="45720"/>
              </a:moveTo>
              <a:lnTo>
                <a:pt x="260031" y="45720"/>
              </a:lnTo>
            </a:path>
          </a:pathLst>
        </a:custGeom>
        <a:noFill/>
        <a:ln w="6350" cap="flat" cmpd="sng" algn="ctr">
          <a:solidFill>
            <a:schemeClr val="accent2">
              <a:hueOff val="0"/>
              <a:satOff val="0"/>
              <a:lumOff val="0"/>
              <a:alphaOff val="0"/>
            </a:schemeClr>
          </a:solidFill>
          <a:prstDash val="solid"/>
          <a:miter lim="800000"/>
          <a:tailEnd type="arrow"/>
        </a:ln>
        <a:effectLst/>
        <a:scene3d>
          <a:camera prst="orthographicFront"/>
          <a:lightRig rig="threePt" dir="t">
            <a:rot lat="0" lon="0" rev="7500000"/>
          </a:lightRig>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solidFill>
              <a:sysClr val="windowText" lastClr="000000"/>
            </a:solidFill>
            <a:latin typeface="Times New Roman" panose="02020603050405020304" pitchFamily="18" charset="0"/>
            <a:cs typeface="Times New Roman" panose="02020603050405020304" pitchFamily="18" charset="0"/>
          </a:endParaRPr>
        </a:p>
      </dsp:txBody>
      <dsp:txXfrm>
        <a:off x="1443236" y="379020"/>
        <a:ext cx="14531" cy="2909"/>
      </dsp:txXfrm>
    </dsp:sp>
    <dsp:sp modelId="{4858FC8F-66A2-465A-A8B7-4295F7D13D78}">
      <dsp:nvSpPr>
        <dsp:cNvPr id="0" name=""/>
        <dsp:cNvSpPr/>
      </dsp:nvSpPr>
      <dsp:spPr>
        <a:xfrm>
          <a:off x="58671" y="1390"/>
          <a:ext cx="1263614" cy="758168"/>
        </a:xfrm>
        <a:prstGeom prst="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t" anchorCtr="0">
          <a:noAutofit/>
        </a:bodyPr>
        <a:lstStyle/>
        <a:p>
          <a:pPr marL="0" lvl="0" indent="0" algn="ctr" defTabSz="444500">
            <a:lnSpc>
              <a:spcPct val="90000"/>
            </a:lnSpc>
            <a:spcBef>
              <a:spcPct val="0"/>
            </a:spcBef>
            <a:spcAft>
              <a:spcPct val="35000"/>
            </a:spcAft>
            <a:buNone/>
          </a:pPr>
          <a:r>
            <a:rPr lang="es-HN" sz="1000" b="1" kern="1200">
              <a:solidFill>
                <a:sysClr val="windowText" lastClr="000000"/>
              </a:solidFill>
              <a:latin typeface="Times New Roman" panose="02020603050405020304" pitchFamily="18" charset="0"/>
              <a:cs typeface="Times New Roman" panose="02020603050405020304" pitchFamily="18" charset="0"/>
            </a:rPr>
            <a:t>Enfoque</a:t>
          </a:r>
        </a:p>
        <a:p>
          <a:pPr marL="57150" lvl="1" indent="-57150" algn="ctr" defTabSz="444500">
            <a:lnSpc>
              <a:spcPct val="90000"/>
            </a:lnSpc>
            <a:spcBef>
              <a:spcPct val="0"/>
            </a:spcBef>
            <a:spcAft>
              <a:spcPct val="15000"/>
            </a:spcAft>
            <a:buChar char="•"/>
          </a:pPr>
          <a:r>
            <a:rPr lang="es-HN" sz="1000" b="1" kern="1200">
              <a:solidFill>
                <a:sysClr val="windowText" lastClr="000000"/>
              </a:solidFill>
              <a:latin typeface="Times New Roman" panose="02020603050405020304" pitchFamily="18" charset="0"/>
              <a:cs typeface="Times New Roman" panose="02020603050405020304" pitchFamily="18" charset="0"/>
            </a:rPr>
            <a:t>  </a:t>
          </a:r>
          <a:r>
            <a:rPr lang="es-HN" sz="1000" b="0" kern="1200">
              <a:solidFill>
                <a:sysClr val="windowText" lastClr="000000"/>
              </a:solidFill>
              <a:latin typeface="Times New Roman" panose="02020603050405020304" pitchFamily="18" charset="0"/>
              <a:cs typeface="Times New Roman" panose="02020603050405020304" pitchFamily="18" charset="0"/>
            </a:rPr>
            <a:t>Mixto</a:t>
          </a:r>
        </a:p>
      </dsp:txBody>
      <dsp:txXfrm>
        <a:off x="58671" y="1390"/>
        <a:ext cx="1263614" cy="758168"/>
      </dsp:txXfrm>
    </dsp:sp>
    <dsp:sp modelId="{9D950630-850B-4D31-9D79-41FD5D19C1CA}">
      <dsp:nvSpPr>
        <dsp:cNvPr id="0" name=""/>
        <dsp:cNvSpPr/>
      </dsp:nvSpPr>
      <dsp:spPr>
        <a:xfrm>
          <a:off x="2874732" y="334754"/>
          <a:ext cx="260031" cy="91440"/>
        </a:xfrm>
        <a:custGeom>
          <a:avLst/>
          <a:gdLst/>
          <a:ahLst/>
          <a:cxnLst/>
          <a:rect l="0" t="0" r="0" b="0"/>
          <a:pathLst>
            <a:path>
              <a:moveTo>
                <a:pt x="0" y="45720"/>
              </a:moveTo>
              <a:lnTo>
                <a:pt x="260031" y="45720"/>
              </a:lnTo>
            </a:path>
          </a:pathLst>
        </a:custGeom>
        <a:noFill/>
        <a:ln w="6350" cap="flat" cmpd="sng" algn="ctr">
          <a:solidFill>
            <a:schemeClr val="accent2">
              <a:hueOff val="-363841"/>
              <a:satOff val="-20982"/>
              <a:lumOff val="2157"/>
              <a:alphaOff val="0"/>
            </a:schemeClr>
          </a:solidFill>
          <a:prstDash val="solid"/>
          <a:miter lim="800000"/>
          <a:tailEnd type="arrow"/>
        </a:ln>
        <a:effectLst/>
        <a:scene3d>
          <a:camera prst="orthographicFront"/>
          <a:lightRig rig="threePt" dir="t">
            <a:rot lat="0" lon="0" rev="7500000"/>
          </a:lightRig>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solidFill>
              <a:sysClr val="windowText" lastClr="000000"/>
            </a:solidFill>
            <a:latin typeface="Times New Roman" panose="02020603050405020304" pitchFamily="18" charset="0"/>
            <a:cs typeface="Times New Roman" panose="02020603050405020304" pitchFamily="18" charset="0"/>
          </a:endParaRPr>
        </a:p>
      </dsp:txBody>
      <dsp:txXfrm>
        <a:off x="2997482" y="379020"/>
        <a:ext cx="14531" cy="2909"/>
      </dsp:txXfrm>
    </dsp:sp>
    <dsp:sp modelId="{04993885-BFA6-4324-979F-38A2C754BF88}">
      <dsp:nvSpPr>
        <dsp:cNvPr id="0" name=""/>
        <dsp:cNvSpPr/>
      </dsp:nvSpPr>
      <dsp:spPr>
        <a:xfrm>
          <a:off x="1612917" y="1390"/>
          <a:ext cx="1263614" cy="758168"/>
        </a:xfrm>
        <a:prstGeom prst="rect">
          <a:avLst/>
        </a:prstGeom>
        <a:gradFill rotWithShape="0">
          <a:gsLst>
            <a:gs pos="0">
              <a:schemeClr val="accent2">
                <a:hueOff val="-291073"/>
                <a:satOff val="-16786"/>
                <a:lumOff val="1726"/>
                <a:alphaOff val="0"/>
                <a:satMod val="103000"/>
                <a:lumMod val="102000"/>
                <a:tint val="94000"/>
              </a:schemeClr>
            </a:gs>
            <a:gs pos="50000">
              <a:schemeClr val="accent2">
                <a:hueOff val="-291073"/>
                <a:satOff val="-16786"/>
                <a:lumOff val="1726"/>
                <a:alphaOff val="0"/>
                <a:satMod val="110000"/>
                <a:lumMod val="100000"/>
                <a:shade val="100000"/>
              </a:schemeClr>
            </a:gs>
            <a:gs pos="100000">
              <a:schemeClr val="accent2">
                <a:hueOff val="-291073"/>
                <a:satOff val="-16786"/>
                <a:lumOff val="1726"/>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t" anchorCtr="0">
          <a:noAutofit/>
        </a:bodyPr>
        <a:lstStyle/>
        <a:p>
          <a:pPr marL="0" lvl="0" indent="0" algn="ctr" defTabSz="444500">
            <a:lnSpc>
              <a:spcPct val="90000"/>
            </a:lnSpc>
            <a:spcBef>
              <a:spcPct val="0"/>
            </a:spcBef>
            <a:spcAft>
              <a:spcPct val="35000"/>
            </a:spcAft>
            <a:buNone/>
          </a:pPr>
          <a:r>
            <a:rPr lang="es-HN" sz="1000" b="1" kern="1200">
              <a:solidFill>
                <a:sysClr val="windowText" lastClr="000000"/>
              </a:solidFill>
              <a:latin typeface="Times New Roman" panose="02020603050405020304" pitchFamily="18" charset="0"/>
              <a:cs typeface="Times New Roman" panose="02020603050405020304" pitchFamily="18" charset="0"/>
            </a:rPr>
            <a:t>Alcance</a:t>
          </a:r>
        </a:p>
        <a:p>
          <a:pPr marL="57150" lvl="1" indent="-57150" algn="ctr" defTabSz="444500">
            <a:lnSpc>
              <a:spcPct val="90000"/>
            </a:lnSpc>
            <a:spcBef>
              <a:spcPct val="0"/>
            </a:spcBef>
            <a:spcAft>
              <a:spcPct val="15000"/>
            </a:spcAft>
            <a:buChar char="•"/>
          </a:pPr>
          <a:r>
            <a:rPr lang="es-HN" sz="1000" b="0" kern="1200">
              <a:solidFill>
                <a:sysClr val="windowText" lastClr="000000"/>
              </a:solidFill>
              <a:latin typeface="Times New Roman" panose="02020603050405020304" pitchFamily="18" charset="0"/>
              <a:cs typeface="Times New Roman" panose="02020603050405020304" pitchFamily="18" charset="0"/>
            </a:rPr>
            <a:t>Descriptivo</a:t>
          </a:r>
        </a:p>
      </dsp:txBody>
      <dsp:txXfrm>
        <a:off x="1612917" y="1390"/>
        <a:ext cx="1263614" cy="758168"/>
      </dsp:txXfrm>
    </dsp:sp>
    <dsp:sp modelId="{0F035EC9-E571-4E65-AE0F-0844DABE04B8}">
      <dsp:nvSpPr>
        <dsp:cNvPr id="0" name=""/>
        <dsp:cNvSpPr/>
      </dsp:nvSpPr>
      <dsp:spPr>
        <a:xfrm>
          <a:off x="690478" y="757759"/>
          <a:ext cx="3108492" cy="260031"/>
        </a:xfrm>
        <a:custGeom>
          <a:avLst/>
          <a:gdLst/>
          <a:ahLst/>
          <a:cxnLst/>
          <a:rect l="0" t="0" r="0" b="0"/>
          <a:pathLst>
            <a:path>
              <a:moveTo>
                <a:pt x="3108492" y="0"/>
              </a:moveTo>
              <a:lnTo>
                <a:pt x="3108492" y="147115"/>
              </a:lnTo>
              <a:lnTo>
                <a:pt x="0" y="147115"/>
              </a:lnTo>
              <a:lnTo>
                <a:pt x="0" y="260031"/>
              </a:lnTo>
            </a:path>
          </a:pathLst>
        </a:custGeom>
        <a:noFill/>
        <a:ln w="6350" cap="flat" cmpd="sng" algn="ctr">
          <a:solidFill>
            <a:schemeClr val="accent2">
              <a:hueOff val="-727682"/>
              <a:satOff val="-41964"/>
              <a:lumOff val="4314"/>
              <a:alphaOff val="0"/>
            </a:schemeClr>
          </a:solidFill>
          <a:prstDash val="solid"/>
          <a:miter lim="800000"/>
          <a:tailEnd type="arrow"/>
        </a:ln>
        <a:effectLst/>
        <a:scene3d>
          <a:camera prst="orthographicFront"/>
          <a:lightRig rig="threePt" dir="t">
            <a:rot lat="0" lon="0" rev="7500000"/>
          </a:lightRig>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solidFill>
              <a:sysClr val="windowText" lastClr="000000"/>
            </a:solidFill>
            <a:latin typeface="Times New Roman" panose="02020603050405020304" pitchFamily="18" charset="0"/>
            <a:cs typeface="Times New Roman" panose="02020603050405020304" pitchFamily="18" charset="0"/>
          </a:endParaRPr>
        </a:p>
      </dsp:txBody>
      <dsp:txXfrm>
        <a:off x="2166673" y="886320"/>
        <a:ext cx="156102" cy="2909"/>
      </dsp:txXfrm>
    </dsp:sp>
    <dsp:sp modelId="{E6AA8327-8815-4CD3-BA16-76BEF5981641}">
      <dsp:nvSpPr>
        <dsp:cNvPr id="0" name=""/>
        <dsp:cNvSpPr/>
      </dsp:nvSpPr>
      <dsp:spPr>
        <a:xfrm>
          <a:off x="3167163" y="1390"/>
          <a:ext cx="1263614" cy="758168"/>
        </a:xfrm>
        <a:prstGeom prst="rect">
          <a:avLst/>
        </a:prstGeom>
        <a:gradFill rotWithShape="0">
          <a:gsLst>
            <a:gs pos="0">
              <a:schemeClr val="accent2">
                <a:hueOff val="-582145"/>
                <a:satOff val="-33571"/>
                <a:lumOff val="3451"/>
                <a:alphaOff val="0"/>
                <a:satMod val="103000"/>
                <a:lumMod val="102000"/>
                <a:tint val="94000"/>
              </a:schemeClr>
            </a:gs>
            <a:gs pos="50000">
              <a:schemeClr val="accent2">
                <a:hueOff val="-582145"/>
                <a:satOff val="-33571"/>
                <a:lumOff val="3451"/>
                <a:alphaOff val="0"/>
                <a:satMod val="110000"/>
                <a:lumMod val="100000"/>
                <a:shade val="100000"/>
              </a:schemeClr>
            </a:gs>
            <a:gs pos="100000">
              <a:schemeClr val="accent2">
                <a:hueOff val="-582145"/>
                <a:satOff val="-33571"/>
                <a:lumOff val="3451"/>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t" anchorCtr="0">
          <a:noAutofit/>
        </a:bodyPr>
        <a:lstStyle/>
        <a:p>
          <a:pPr marL="0" lvl="0" indent="0" algn="ctr" defTabSz="444500">
            <a:lnSpc>
              <a:spcPct val="90000"/>
            </a:lnSpc>
            <a:spcBef>
              <a:spcPct val="0"/>
            </a:spcBef>
            <a:spcAft>
              <a:spcPct val="35000"/>
            </a:spcAft>
            <a:buNone/>
          </a:pPr>
          <a:r>
            <a:rPr lang="es-HN" sz="1000" b="1" kern="1200">
              <a:solidFill>
                <a:sysClr val="windowText" lastClr="000000"/>
              </a:solidFill>
              <a:latin typeface="Times New Roman" panose="02020603050405020304" pitchFamily="18" charset="0"/>
              <a:cs typeface="Times New Roman" panose="02020603050405020304" pitchFamily="18" charset="0"/>
            </a:rPr>
            <a:t>Diseño</a:t>
          </a:r>
        </a:p>
        <a:p>
          <a:pPr marL="57150" lvl="1" indent="-57150" algn="ctr" defTabSz="444500">
            <a:lnSpc>
              <a:spcPct val="90000"/>
            </a:lnSpc>
            <a:spcBef>
              <a:spcPct val="0"/>
            </a:spcBef>
            <a:spcAft>
              <a:spcPct val="15000"/>
            </a:spcAft>
            <a:buChar char="•"/>
          </a:pPr>
          <a:r>
            <a:rPr lang="es-HN" sz="1000" b="0" kern="1200">
              <a:solidFill>
                <a:sysClr val="windowText" lastClr="000000"/>
              </a:solidFill>
              <a:latin typeface="Times New Roman" panose="02020603050405020304" pitchFamily="18" charset="0"/>
              <a:cs typeface="Times New Roman" panose="02020603050405020304" pitchFamily="18" charset="0"/>
            </a:rPr>
            <a:t>Transversal No Experimental</a:t>
          </a:r>
        </a:p>
      </dsp:txBody>
      <dsp:txXfrm>
        <a:off x="3167163" y="1390"/>
        <a:ext cx="1263614" cy="758168"/>
      </dsp:txXfrm>
    </dsp:sp>
    <dsp:sp modelId="{D9A82F38-A01E-43F9-B166-394781E195E7}">
      <dsp:nvSpPr>
        <dsp:cNvPr id="0" name=""/>
        <dsp:cNvSpPr/>
      </dsp:nvSpPr>
      <dsp:spPr>
        <a:xfrm>
          <a:off x="1320486" y="1383555"/>
          <a:ext cx="260031" cy="91440"/>
        </a:xfrm>
        <a:custGeom>
          <a:avLst/>
          <a:gdLst/>
          <a:ahLst/>
          <a:cxnLst/>
          <a:rect l="0" t="0" r="0" b="0"/>
          <a:pathLst>
            <a:path>
              <a:moveTo>
                <a:pt x="0" y="45720"/>
              </a:moveTo>
              <a:lnTo>
                <a:pt x="260031" y="45720"/>
              </a:lnTo>
            </a:path>
          </a:pathLst>
        </a:custGeom>
        <a:noFill/>
        <a:ln w="6350" cap="flat" cmpd="sng" algn="ctr">
          <a:solidFill>
            <a:schemeClr val="accent2">
              <a:hueOff val="-1091522"/>
              <a:satOff val="-62946"/>
              <a:lumOff val="6471"/>
              <a:alphaOff val="0"/>
            </a:schemeClr>
          </a:solidFill>
          <a:prstDash val="solid"/>
          <a:miter lim="800000"/>
          <a:tailEnd type="arrow"/>
        </a:ln>
        <a:effectLst/>
        <a:scene3d>
          <a:camera prst="orthographicFront"/>
          <a:lightRig rig="threePt" dir="t">
            <a:rot lat="0" lon="0" rev="7500000"/>
          </a:lightRig>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solidFill>
              <a:sysClr val="windowText" lastClr="000000"/>
            </a:solidFill>
            <a:latin typeface="Times New Roman" panose="02020603050405020304" pitchFamily="18" charset="0"/>
            <a:cs typeface="Times New Roman" panose="02020603050405020304" pitchFamily="18" charset="0"/>
          </a:endParaRPr>
        </a:p>
      </dsp:txBody>
      <dsp:txXfrm>
        <a:off x="1443236" y="1427820"/>
        <a:ext cx="14531" cy="2909"/>
      </dsp:txXfrm>
    </dsp:sp>
    <dsp:sp modelId="{359FCF69-E5A5-4E6E-B2B3-B8E9F5774636}">
      <dsp:nvSpPr>
        <dsp:cNvPr id="0" name=""/>
        <dsp:cNvSpPr/>
      </dsp:nvSpPr>
      <dsp:spPr>
        <a:xfrm>
          <a:off x="58671" y="1050190"/>
          <a:ext cx="1263614" cy="758168"/>
        </a:xfrm>
        <a:prstGeom prst="rect">
          <a:avLst/>
        </a:prstGeom>
        <a:gradFill rotWithShape="0">
          <a:gsLst>
            <a:gs pos="0">
              <a:schemeClr val="accent2">
                <a:hueOff val="-873218"/>
                <a:satOff val="-50357"/>
                <a:lumOff val="5177"/>
                <a:alphaOff val="0"/>
                <a:satMod val="103000"/>
                <a:lumMod val="102000"/>
                <a:tint val="94000"/>
              </a:schemeClr>
            </a:gs>
            <a:gs pos="50000">
              <a:schemeClr val="accent2">
                <a:hueOff val="-873218"/>
                <a:satOff val="-50357"/>
                <a:lumOff val="5177"/>
                <a:alphaOff val="0"/>
                <a:satMod val="110000"/>
                <a:lumMod val="100000"/>
                <a:shade val="100000"/>
              </a:schemeClr>
            </a:gs>
            <a:gs pos="100000">
              <a:schemeClr val="accent2">
                <a:hueOff val="-873218"/>
                <a:satOff val="-50357"/>
                <a:lumOff val="5177"/>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t" anchorCtr="0">
          <a:noAutofit/>
        </a:bodyPr>
        <a:lstStyle/>
        <a:p>
          <a:pPr marL="0" lvl="0" indent="0" algn="ctr" defTabSz="444500">
            <a:lnSpc>
              <a:spcPct val="90000"/>
            </a:lnSpc>
            <a:spcBef>
              <a:spcPct val="0"/>
            </a:spcBef>
            <a:spcAft>
              <a:spcPct val="35000"/>
            </a:spcAft>
            <a:buNone/>
          </a:pPr>
          <a:r>
            <a:rPr lang="es-HN" sz="1000" b="1" kern="1200">
              <a:solidFill>
                <a:sysClr val="windowText" lastClr="000000"/>
              </a:solidFill>
              <a:latin typeface="Times New Roman" panose="02020603050405020304" pitchFamily="18" charset="0"/>
              <a:cs typeface="Times New Roman" panose="02020603050405020304" pitchFamily="18" charset="0"/>
            </a:rPr>
            <a:t>Métodos</a:t>
          </a:r>
        </a:p>
        <a:p>
          <a:pPr marL="57150" lvl="1" indent="-57150" algn="ctr" defTabSz="444500">
            <a:lnSpc>
              <a:spcPct val="90000"/>
            </a:lnSpc>
            <a:spcBef>
              <a:spcPct val="0"/>
            </a:spcBef>
            <a:spcAft>
              <a:spcPct val="15000"/>
            </a:spcAft>
            <a:buChar char="•"/>
          </a:pPr>
          <a:r>
            <a:rPr lang="es-HN" sz="1000" b="0" kern="1200">
              <a:solidFill>
                <a:sysClr val="windowText" lastClr="000000"/>
              </a:solidFill>
              <a:latin typeface="Times New Roman" panose="02020603050405020304" pitchFamily="18" charset="0"/>
              <a:cs typeface="Times New Roman" panose="02020603050405020304" pitchFamily="18" charset="0"/>
            </a:rPr>
            <a:t>Deductivo</a:t>
          </a:r>
        </a:p>
      </dsp:txBody>
      <dsp:txXfrm>
        <a:off x="58671" y="1050190"/>
        <a:ext cx="1263614" cy="758168"/>
      </dsp:txXfrm>
    </dsp:sp>
    <dsp:sp modelId="{0C535D95-4E99-405B-B02D-A024E9EA1D7C}">
      <dsp:nvSpPr>
        <dsp:cNvPr id="0" name=""/>
        <dsp:cNvSpPr/>
      </dsp:nvSpPr>
      <dsp:spPr>
        <a:xfrm>
          <a:off x="2874732" y="1383555"/>
          <a:ext cx="260031" cy="91440"/>
        </a:xfrm>
        <a:custGeom>
          <a:avLst/>
          <a:gdLst/>
          <a:ahLst/>
          <a:cxnLst/>
          <a:rect l="0" t="0" r="0" b="0"/>
          <a:pathLst>
            <a:path>
              <a:moveTo>
                <a:pt x="0" y="45720"/>
              </a:moveTo>
              <a:lnTo>
                <a:pt x="260031" y="45720"/>
              </a:lnTo>
            </a:path>
          </a:pathLst>
        </a:custGeom>
        <a:noFill/>
        <a:ln w="6350" cap="flat" cmpd="sng" algn="ctr">
          <a:solidFill>
            <a:schemeClr val="accent2">
              <a:hueOff val="-1455363"/>
              <a:satOff val="-83928"/>
              <a:lumOff val="8628"/>
              <a:alphaOff val="0"/>
            </a:schemeClr>
          </a:solidFill>
          <a:prstDash val="solid"/>
          <a:miter lim="800000"/>
          <a:tailEnd type="arrow"/>
        </a:ln>
        <a:effectLst/>
        <a:scene3d>
          <a:camera prst="orthographicFront"/>
          <a:lightRig rig="threePt" dir="t">
            <a:rot lat="0" lon="0" rev="7500000"/>
          </a:lightRig>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solidFill>
              <a:sysClr val="windowText" lastClr="000000"/>
            </a:solidFill>
            <a:latin typeface="Times New Roman" panose="02020603050405020304" pitchFamily="18" charset="0"/>
            <a:cs typeface="Times New Roman" panose="02020603050405020304" pitchFamily="18" charset="0"/>
          </a:endParaRPr>
        </a:p>
      </dsp:txBody>
      <dsp:txXfrm>
        <a:off x="2997482" y="1427820"/>
        <a:ext cx="14531" cy="2909"/>
      </dsp:txXfrm>
    </dsp:sp>
    <dsp:sp modelId="{4D738FA1-01BA-461E-BDC4-E8D4069ACBF5}">
      <dsp:nvSpPr>
        <dsp:cNvPr id="0" name=""/>
        <dsp:cNvSpPr/>
      </dsp:nvSpPr>
      <dsp:spPr>
        <a:xfrm>
          <a:off x="1612917" y="1050190"/>
          <a:ext cx="1263614" cy="758168"/>
        </a:xfrm>
        <a:prstGeom prst="rect">
          <a:avLst/>
        </a:prstGeom>
        <a:gradFill rotWithShape="0">
          <a:gsLst>
            <a:gs pos="0">
              <a:schemeClr val="accent2">
                <a:hueOff val="-1164290"/>
                <a:satOff val="-67142"/>
                <a:lumOff val="6902"/>
                <a:alphaOff val="0"/>
                <a:satMod val="103000"/>
                <a:lumMod val="102000"/>
                <a:tint val="94000"/>
              </a:schemeClr>
            </a:gs>
            <a:gs pos="50000">
              <a:schemeClr val="accent2">
                <a:hueOff val="-1164290"/>
                <a:satOff val="-67142"/>
                <a:lumOff val="6902"/>
                <a:alphaOff val="0"/>
                <a:satMod val="110000"/>
                <a:lumMod val="100000"/>
                <a:shade val="100000"/>
              </a:schemeClr>
            </a:gs>
            <a:gs pos="100000">
              <a:schemeClr val="accent2">
                <a:hueOff val="-1164290"/>
                <a:satOff val="-67142"/>
                <a:lumOff val="6902"/>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t" anchorCtr="0">
          <a:noAutofit/>
        </a:bodyPr>
        <a:lstStyle/>
        <a:p>
          <a:pPr marL="0" lvl="0" indent="0" algn="ctr" defTabSz="444500">
            <a:lnSpc>
              <a:spcPct val="90000"/>
            </a:lnSpc>
            <a:spcBef>
              <a:spcPct val="0"/>
            </a:spcBef>
            <a:spcAft>
              <a:spcPct val="35000"/>
            </a:spcAft>
            <a:buNone/>
          </a:pPr>
          <a:r>
            <a:rPr lang="es-HN" sz="1000" b="1" kern="1200">
              <a:solidFill>
                <a:sysClr val="windowText" lastClr="000000"/>
              </a:solidFill>
              <a:latin typeface="Times New Roman" panose="02020603050405020304" pitchFamily="18" charset="0"/>
              <a:cs typeface="Times New Roman" panose="02020603050405020304" pitchFamily="18" charset="0"/>
            </a:rPr>
            <a:t>Instrumentos</a:t>
          </a:r>
        </a:p>
        <a:p>
          <a:pPr marL="57150" lvl="1" indent="-57150" algn="ctr" defTabSz="444500">
            <a:lnSpc>
              <a:spcPct val="90000"/>
            </a:lnSpc>
            <a:spcBef>
              <a:spcPct val="0"/>
            </a:spcBef>
            <a:spcAft>
              <a:spcPct val="15000"/>
            </a:spcAft>
            <a:buChar char="•"/>
          </a:pPr>
          <a:r>
            <a:rPr lang="es-HN" sz="1000" b="0" kern="1200">
              <a:solidFill>
                <a:sysClr val="windowText" lastClr="000000"/>
              </a:solidFill>
              <a:latin typeface="Times New Roman" panose="02020603050405020304" pitchFamily="18" charset="0"/>
              <a:cs typeface="Times New Roman" panose="02020603050405020304" pitchFamily="18" charset="0"/>
            </a:rPr>
            <a:t>Cuestionario</a:t>
          </a:r>
        </a:p>
        <a:p>
          <a:pPr marL="57150" lvl="1" indent="-57150" algn="ctr" defTabSz="444500">
            <a:lnSpc>
              <a:spcPct val="90000"/>
            </a:lnSpc>
            <a:spcBef>
              <a:spcPct val="0"/>
            </a:spcBef>
            <a:spcAft>
              <a:spcPct val="15000"/>
            </a:spcAft>
            <a:buChar char="•"/>
          </a:pPr>
          <a:r>
            <a:rPr lang="es-HN" sz="1000" b="0" kern="1200">
              <a:solidFill>
                <a:sysClr val="windowText" lastClr="000000"/>
              </a:solidFill>
              <a:latin typeface="Times New Roman" panose="02020603050405020304" pitchFamily="18" charset="0"/>
              <a:cs typeface="Times New Roman" panose="02020603050405020304" pitchFamily="18" charset="0"/>
            </a:rPr>
            <a:t>Guía de preguntas</a:t>
          </a:r>
        </a:p>
      </dsp:txBody>
      <dsp:txXfrm>
        <a:off x="1612917" y="1050190"/>
        <a:ext cx="1263614" cy="758168"/>
      </dsp:txXfrm>
    </dsp:sp>
    <dsp:sp modelId="{69868C7E-CE79-410D-B03F-47A1E410FDD7}">
      <dsp:nvSpPr>
        <dsp:cNvPr id="0" name=""/>
        <dsp:cNvSpPr/>
      </dsp:nvSpPr>
      <dsp:spPr>
        <a:xfrm>
          <a:off x="3167163" y="1050190"/>
          <a:ext cx="1263614" cy="758168"/>
        </a:xfrm>
        <a:prstGeom prst="rect">
          <a:avLst/>
        </a:prstGeom>
        <a:gradFill rotWithShape="0">
          <a:gsLst>
            <a:gs pos="0">
              <a:schemeClr val="accent2">
                <a:hueOff val="-1455363"/>
                <a:satOff val="-83928"/>
                <a:lumOff val="8628"/>
                <a:alphaOff val="0"/>
                <a:satMod val="103000"/>
                <a:lumMod val="102000"/>
                <a:tint val="94000"/>
              </a:schemeClr>
            </a:gs>
            <a:gs pos="50000">
              <a:schemeClr val="accent2">
                <a:hueOff val="-1455363"/>
                <a:satOff val="-83928"/>
                <a:lumOff val="8628"/>
                <a:alphaOff val="0"/>
                <a:satMod val="110000"/>
                <a:lumMod val="100000"/>
                <a:shade val="100000"/>
              </a:schemeClr>
            </a:gs>
            <a:gs pos="100000">
              <a:schemeClr val="accent2">
                <a:hueOff val="-1455363"/>
                <a:satOff val="-83928"/>
                <a:lumOff val="8628"/>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s-HN" sz="1000" b="1" kern="1200">
              <a:solidFill>
                <a:sysClr val="windowText" lastClr="000000"/>
              </a:solidFill>
              <a:latin typeface="Times New Roman" panose="02020603050405020304" pitchFamily="18" charset="0"/>
              <a:cs typeface="Times New Roman" panose="02020603050405020304" pitchFamily="18" charset="0"/>
            </a:rPr>
            <a:t>Técnicas</a:t>
          </a:r>
        </a:p>
        <a:p>
          <a:pPr marL="0" lvl="0" indent="0" algn="ctr" defTabSz="444500">
            <a:lnSpc>
              <a:spcPct val="90000"/>
            </a:lnSpc>
            <a:spcBef>
              <a:spcPct val="0"/>
            </a:spcBef>
            <a:spcAft>
              <a:spcPct val="35000"/>
            </a:spcAft>
            <a:buNone/>
          </a:pPr>
          <a:r>
            <a:rPr lang="es-HN" sz="1000" b="0" kern="1200">
              <a:solidFill>
                <a:sysClr val="windowText" lastClr="000000"/>
              </a:solidFill>
              <a:latin typeface="Times New Roman" panose="02020603050405020304" pitchFamily="18" charset="0"/>
              <a:cs typeface="Times New Roman" panose="02020603050405020304" pitchFamily="18" charset="0"/>
            </a:rPr>
            <a:t>Entrevista</a:t>
          </a:r>
        </a:p>
        <a:p>
          <a:pPr marL="0" lvl="0" indent="0" algn="ctr" defTabSz="444500">
            <a:lnSpc>
              <a:spcPct val="90000"/>
            </a:lnSpc>
            <a:spcBef>
              <a:spcPct val="0"/>
            </a:spcBef>
            <a:spcAft>
              <a:spcPct val="35000"/>
            </a:spcAft>
            <a:buNone/>
          </a:pPr>
          <a:r>
            <a:rPr lang="es-HN" sz="1000" b="0" kern="1200">
              <a:solidFill>
                <a:sysClr val="windowText" lastClr="000000"/>
              </a:solidFill>
              <a:latin typeface="Times New Roman" panose="02020603050405020304" pitchFamily="18" charset="0"/>
              <a:cs typeface="Times New Roman" panose="02020603050405020304" pitchFamily="18" charset="0"/>
            </a:rPr>
            <a:t>Grupo Focal</a:t>
          </a:r>
        </a:p>
        <a:p>
          <a:pPr marL="0" lvl="0" indent="0" algn="ctr" defTabSz="444500">
            <a:lnSpc>
              <a:spcPct val="90000"/>
            </a:lnSpc>
            <a:spcBef>
              <a:spcPct val="0"/>
            </a:spcBef>
            <a:spcAft>
              <a:spcPct val="35000"/>
            </a:spcAft>
            <a:buNone/>
          </a:pPr>
          <a:r>
            <a:rPr lang="es-HN" sz="1000" b="0" kern="1200">
              <a:solidFill>
                <a:sysClr val="windowText" lastClr="000000"/>
              </a:solidFill>
              <a:latin typeface="Times New Roman" panose="02020603050405020304" pitchFamily="18" charset="0"/>
              <a:cs typeface="Times New Roman" panose="02020603050405020304" pitchFamily="18" charset="0"/>
            </a:rPr>
            <a:t>Encuesta</a:t>
          </a:r>
        </a:p>
      </dsp:txBody>
      <dsp:txXfrm>
        <a:off x="3167163" y="1050190"/>
        <a:ext cx="1263614" cy="758168"/>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994D834-B361-4C92-B0E8-6EA2CE99256F}">
      <dsp:nvSpPr>
        <dsp:cNvPr id="0" name=""/>
        <dsp:cNvSpPr/>
      </dsp:nvSpPr>
      <dsp:spPr>
        <a:xfrm rot="5400000">
          <a:off x="-245396" y="732516"/>
          <a:ext cx="1095626" cy="132654"/>
        </a:xfrm>
        <a:prstGeom prst="rect">
          <a:avLst/>
        </a:prstGeom>
        <a:solidFill>
          <a:schemeClr val="accent2">
            <a:hueOff val="0"/>
            <a:satOff val="0"/>
            <a:lumOff val="0"/>
            <a:alphaOff val="0"/>
          </a:schemeClr>
        </a:solidFill>
        <a:ln>
          <a:noFill/>
        </a:ln>
        <a:effectLst/>
        <a:scene3d>
          <a:camera prst="orthographicFront"/>
          <a:lightRig rig="threePt" dir="t">
            <a:rot lat="0" lon="0" rev="7500000"/>
          </a:lightRig>
        </a:scene3d>
        <a:sp3d z="-1524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B28D8DEA-E53E-420C-8B27-2C86021782C8}">
      <dsp:nvSpPr>
        <dsp:cNvPr id="0" name=""/>
        <dsp:cNvSpPr/>
      </dsp:nvSpPr>
      <dsp:spPr>
        <a:xfrm>
          <a:off x="2715" y="27483"/>
          <a:ext cx="1473936" cy="884362"/>
        </a:xfrm>
        <a:prstGeom prst="roundRect">
          <a:avLst>
            <a:gd name="adj" fmla="val 10000"/>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Análisis de la situación actual</a:t>
          </a:r>
        </a:p>
      </dsp:txBody>
      <dsp:txXfrm>
        <a:off x="28617" y="53385"/>
        <a:ext cx="1422132" cy="832558"/>
      </dsp:txXfrm>
    </dsp:sp>
    <dsp:sp modelId="{A04DC2FD-8A11-4683-8345-498E501D4F42}">
      <dsp:nvSpPr>
        <dsp:cNvPr id="0" name=""/>
        <dsp:cNvSpPr/>
      </dsp:nvSpPr>
      <dsp:spPr>
        <a:xfrm rot="5400000">
          <a:off x="-245396" y="1837969"/>
          <a:ext cx="1095626" cy="132654"/>
        </a:xfrm>
        <a:prstGeom prst="rect">
          <a:avLst/>
        </a:prstGeom>
        <a:solidFill>
          <a:schemeClr val="accent3">
            <a:hueOff val="0"/>
            <a:satOff val="0"/>
            <a:lumOff val="0"/>
            <a:alphaOff val="0"/>
          </a:schemeClr>
        </a:solidFill>
        <a:ln>
          <a:noFill/>
        </a:ln>
        <a:effectLst/>
        <a:scene3d>
          <a:camera prst="orthographicFront"/>
          <a:lightRig rig="threePt" dir="t">
            <a:rot lat="0" lon="0" rev="7500000"/>
          </a:lightRig>
        </a:scene3d>
        <a:sp3d z="-1524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F716556B-FBC8-4EDF-B100-A0284C36CF03}">
      <dsp:nvSpPr>
        <dsp:cNvPr id="0" name=""/>
        <dsp:cNvSpPr/>
      </dsp:nvSpPr>
      <dsp:spPr>
        <a:xfrm>
          <a:off x="2715" y="1132936"/>
          <a:ext cx="1473936" cy="884362"/>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Estrategia de acercamiento colegios de secundaria</a:t>
          </a:r>
        </a:p>
      </dsp:txBody>
      <dsp:txXfrm>
        <a:off x="28617" y="1158838"/>
        <a:ext cx="1422132" cy="832558"/>
      </dsp:txXfrm>
    </dsp:sp>
    <dsp:sp modelId="{5C4D66BD-582F-4970-A4D9-F874E8069F2A}">
      <dsp:nvSpPr>
        <dsp:cNvPr id="0" name=""/>
        <dsp:cNvSpPr/>
      </dsp:nvSpPr>
      <dsp:spPr>
        <a:xfrm>
          <a:off x="307329" y="2390695"/>
          <a:ext cx="1950509" cy="132654"/>
        </a:xfrm>
        <a:prstGeom prst="rect">
          <a:avLst/>
        </a:prstGeom>
        <a:solidFill>
          <a:schemeClr val="accent4">
            <a:hueOff val="0"/>
            <a:satOff val="0"/>
            <a:lumOff val="0"/>
            <a:alphaOff val="0"/>
          </a:schemeClr>
        </a:solidFill>
        <a:ln>
          <a:noFill/>
        </a:ln>
        <a:effectLst/>
        <a:scene3d>
          <a:camera prst="orthographicFront"/>
          <a:lightRig rig="threePt" dir="t">
            <a:rot lat="0" lon="0" rev="7500000"/>
          </a:lightRig>
        </a:scene3d>
        <a:sp3d z="-1524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B889DAED-290C-4D3C-9CDE-6B7A625C0587}">
      <dsp:nvSpPr>
        <dsp:cNvPr id="0" name=""/>
        <dsp:cNvSpPr/>
      </dsp:nvSpPr>
      <dsp:spPr>
        <a:xfrm>
          <a:off x="2715" y="2238389"/>
          <a:ext cx="1473936" cy="884362"/>
        </a:xfrm>
        <a:prstGeom prst="roundRect">
          <a:avLst>
            <a:gd name="adj" fmla="val 10000"/>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Estrategia de feria de oferta académica</a:t>
          </a:r>
        </a:p>
      </dsp:txBody>
      <dsp:txXfrm>
        <a:off x="28617" y="2264291"/>
        <a:ext cx="1422132" cy="832558"/>
      </dsp:txXfrm>
    </dsp:sp>
    <dsp:sp modelId="{804703D5-2663-45C3-88BD-07E4E3489F0A}">
      <dsp:nvSpPr>
        <dsp:cNvPr id="0" name=""/>
        <dsp:cNvSpPr/>
      </dsp:nvSpPr>
      <dsp:spPr>
        <a:xfrm rot="16200000">
          <a:off x="1714938" y="1837969"/>
          <a:ext cx="1095626" cy="132654"/>
        </a:xfrm>
        <a:prstGeom prst="rect">
          <a:avLst/>
        </a:prstGeom>
        <a:solidFill>
          <a:schemeClr val="accent5">
            <a:hueOff val="0"/>
            <a:satOff val="0"/>
            <a:lumOff val="0"/>
            <a:alphaOff val="0"/>
          </a:schemeClr>
        </a:solidFill>
        <a:ln>
          <a:noFill/>
        </a:ln>
        <a:effectLst/>
        <a:scene3d>
          <a:camera prst="orthographicFront"/>
          <a:lightRig rig="threePt" dir="t">
            <a:rot lat="0" lon="0" rev="7500000"/>
          </a:lightRig>
        </a:scene3d>
        <a:sp3d z="-1524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A1C2AD20-BC53-4006-9B79-E2C20182AF77}">
      <dsp:nvSpPr>
        <dsp:cNvPr id="0" name=""/>
        <dsp:cNvSpPr/>
      </dsp:nvSpPr>
      <dsp:spPr>
        <a:xfrm>
          <a:off x="1963051" y="2238389"/>
          <a:ext cx="1473936" cy="884362"/>
        </a:xfrm>
        <a:prstGeom prst="roundRect">
          <a:avLst>
            <a:gd name="adj" fmla="val 10000"/>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Estrategia de test vocacional</a:t>
          </a:r>
        </a:p>
      </dsp:txBody>
      <dsp:txXfrm>
        <a:off x="1988953" y="2264291"/>
        <a:ext cx="1422132" cy="832558"/>
      </dsp:txXfrm>
    </dsp:sp>
    <dsp:sp modelId="{7FFCFBFE-9ED6-4727-ABF7-AE068C35E198}">
      <dsp:nvSpPr>
        <dsp:cNvPr id="0" name=""/>
        <dsp:cNvSpPr/>
      </dsp:nvSpPr>
      <dsp:spPr>
        <a:xfrm rot="16200000">
          <a:off x="1714938" y="732516"/>
          <a:ext cx="1095626" cy="132654"/>
        </a:xfrm>
        <a:prstGeom prst="rect">
          <a:avLst/>
        </a:prstGeom>
        <a:solidFill>
          <a:schemeClr val="accent6">
            <a:hueOff val="0"/>
            <a:satOff val="0"/>
            <a:lumOff val="0"/>
            <a:alphaOff val="0"/>
          </a:schemeClr>
        </a:solidFill>
        <a:ln>
          <a:noFill/>
        </a:ln>
        <a:effectLst/>
        <a:scene3d>
          <a:camera prst="orthographicFront"/>
          <a:lightRig rig="threePt" dir="t">
            <a:rot lat="0" lon="0" rev="7500000"/>
          </a:lightRig>
        </a:scene3d>
        <a:sp3d z="-1524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48EF4725-510E-48EF-BE82-775A80DD21BE}">
      <dsp:nvSpPr>
        <dsp:cNvPr id="0" name=""/>
        <dsp:cNvSpPr/>
      </dsp:nvSpPr>
      <dsp:spPr>
        <a:xfrm>
          <a:off x="1963051" y="1132936"/>
          <a:ext cx="1473936" cy="884362"/>
        </a:xfrm>
        <a:prstGeom prst="roundRect">
          <a:avLst>
            <a:gd name="adj" fmla="val 10000"/>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Estrategia de seguimiento al mercado meta/descuentos</a:t>
          </a:r>
        </a:p>
      </dsp:txBody>
      <dsp:txXfrm>
        <a:off x="1988953" y="1158838"/>
        <a:ext cx="1422132" cy="832558"/>
      </dsp:txXfrm>
    </dsp:sp>
    <dsp:sp modelId="{A9B6E0E4-23A5-48DA-8EC4-B0C16443CE28}">
      <dsp:nvSpPr>
        <dsp:cNvPr id="0" name=""/>
        <dsp:cNvSpPr/>
      </dsp:nvSpPr>
      <dsp:spPr>
        <a:xfrm>
          <a:off x="2267665" y="179790"/>
          <a:ext cx="1950509" cy="132654"/>
        </a:xfrm>
        <a:prstGeom prst="rect">
          <a:avLst/>
        </a:prstGeom>
        <a:solidFill>
          <a:schemeClr val="accent2">
            <a:hueOff val="0"/>
            <a:satOff val="0"/>
            <a:lumOff val="0"/>
            <a:alphaOff val="0"/>
          </a:schemeClr>
        </a:solidFill>
        <a:ln>
          <a:noFill/>
        </a:ln>
        <a:effectLst/>
        <a:scene3d>
          <a:camera prst="orthographicFront"/>
          <a:lightRig rig="threePt" dir="t">
            <a:rot lat="0" lon="0" rev="7500000"/>
          </a:lightRig>
        </a:scene3d>
        <a:sp3d z="-1524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2CAE018D-C9D5-478B-857E-696FB921541E}">
      <dsp:nvSpPr>
        <dsp:cNvPr id="0" name=""/>
        <dsp:cNvSpPr/>
      </dsp:nvSpPr>
      <dsp:spPr>
        <a:xfrm>
          <a:off x="1963051" y="27483"/>
          <a:ext cx="1473936" cy="884362"/>
        </a:xfrm>
        <a:prstGeom prst="roundRect">
          <a:avLst>
            <a:gd name="adj" fmla="val 10000"/>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Estrategia de segmentación de mercado/capacitaciones </a:t>
          </a:r>
        </a:p>
      </dsp:txBody>
      <dsp:txXfrm>
        <a:off x="1988953" y="53385"/>
        <a:ext cx="1422132" cy="832558"/>
      </dsp:txXfrm>
    </dsp:sp>
    <dsp:sp modelId="{4E1BC562-52A0-4FDE-934D-999F32450AE5}">
      <dsp:nvSpPr>
        <dsp:cNvPr id="0" name=""/>
        <dsp:cNvSpPr/>
      </dsp:nvSpPr>
      <dsp:spPr>
        <a:xfrm rot="5400000">
          <a:off x="3675274" y="732516"/>
          <a:ext cx="1095626" cy="132654"/>
        </a:xfrm>
        <a:prstGeom prst="rect">
          <a:avLst/>
        </a:prstGeom>
        <a:solidFill>
          <a:schemeClr val="accent3">
            <a:hueOff val="0"/>
            <a:satOff val="0"/>
            <a:lumOff val="0"/>
            <a:alphaOff val="0"/>
          </a:schemeClr>
        </a:solidFill>
        <a:ln>
          <a:noFill/>
        </a:ln>
        <a:effectLst/>
        <a:scene3d>
          <a:camera prst="orthographicFront"/>
          <a:lightRig rig="threePt" dir="t">
            <a:rot lat="0" lon="0" rev="7500000"/>
          </a:lightRig>
        </a:scene3d>
        <a:sp3d z="-1524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DB740AE9-2493-458C-9597-6480FADA477F}">
      <dsp:nvSpPr>
        <dsp:cNvPr id="0" name=""/>
        <dsp:cNvSpPr/>
      </dsp:nvSpPr>
      <dsp:spPr>
        <a:xfrm>
          <a:off x="3923387" y="27483"/>
          <a:ext cx="1473936" cy="884362"/>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Estrategia de experiencias egresados/factor motivacional</a:t>
          </a:r>
        </a:p>
      </dsp:txBody>
      <dsp:txXfrm>
        <a:off x="3949289" y="53385"/>
        <a:ext cx="1422132" cy="832558"/>
      </dsp:txXfrm>
    </dsp:sp>
    <dsp:sp modelId="{25ECB357-B1DC-44AC-9167-D3AD9AB35BCD}">
      <dsp:nvSpPr>
        <dsp:cNvPr id="0" name=""/>
        <dsp:cNvSpPr/>
      </dsp:nvSpPr>
      <dsp:spPr>
        <a:xfrm rot="5400000">
          <a:off x="3675274" y="1837969"/>
          <a:ext cx="1095626" cy="132654"/>
        </a:xfrm>
        <a:prstGeom prst="rect">
          <a:avLst/>
        </a:prstGeom>
        <a:solidFill>
          <a:schemeClr val="accent4">
            <a:hueOff val="0"/>
            <a:satOff val="0"/>
            <a:lumOff val="0"/>
            <a:alphaOff val="0"/>
          </a:schemeClr>
        </a:solidFill>
        <a:ln>
          <a:noFill/>
        </a:ln>
        <a:effectLst/>
        <a:scene3d>
          <a:camera prst="orthographicFront"/>
          <a:lightRig rig="threePt" dir="t">
            <a:rot lat="0" lon="0" rev="7500000"/>
          </a:lightRig>
        </a:scene3d>
        <a:sp3d z="-1524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6B9E14C1-C2A7-4851-98E9-7809B34D4FAA}">
      <dsp:nvSpPr>
        <dsp:cNvPr id="0" name=""/>
        <dsp:cNvSpPr/>
      </dsp:nvSpPr>
      <dsp:spPr>
        <a:xfrm>
          <a:off x="3923387" y="1132936"/>
          <a:ext cx="1473936" cy="884362"/>
        </a:xfrm>
        <a:prstGeom prst="roundRect">
          <a:avLst>
            <a:gd name="adj" fmla="val 10000"/>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Estrategia de Comunicación</a:t>
          </a:r>
        </a:p>
      </dsp:txBody>
      <dsp:txXfrm>
        <a:off x="3949289" y="1158838"/>
        <a:ext cx="1422132" cy="832558"/>
      </dsp:txXfrm>
    </dsp:sp>
    <dsp:sp modelId="{EC169326-0351-45EE-AC2A-CF9252C722C7}">
      <dsp:nvSpPr>
        <dsp:cNvPr id="0" name=""/>
        <dsp:cNvSpPr/>
      </dsp:nvSpPr>
      <dsp:spPr>
        <a:xfrm>
          <a:off x="3923387" y="2238389"/>
          <a:ext cx="1473936" cy="884362"/>
        </a:xfrm>
        <a:prstGeom prst="roundRect">
          <a:avLst>
            <a:gd name="adj" fmla="val 10000"/>
          </a:avLst>
        </a:prstGeom>
        <a:solidFill>
          <a:schemeClr val="tx2">
            <a:lumMod val="20000"/>
            <a:lumOff val="80000"/>
          </a:schemeClr>
        </a:soli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b="0" kern="1200">
              <a:solidFill>
                <a:schemeClr val="tx1"/>
              </a:solidFill>
              <a:latin typeface="Times New Roman" panose="02020603050405020304" pitchFamily="18" charset="0"/>
              <a:cs typeface="Times New Roman" panose="02020603050405020304" pitchFamily="18" charset="0"/>
            </a:rPr>
            <a:t>Estrategia de servicio al cliente</a:t>
          </a:r>
        </a:p>
      </dsp:txBody>
      <dsp:txXfrm>
        <a:off x="3949289" y="2264291"/>
        <a:ext cx="1422132" cy="832558"/>
      </dsp:txXfrm>
    </dsp:sp>
  </dsp:spTree>
</dsp:drawing>
</file>

<file path=word/diagrams/layout1.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10.xml><?xml version="1.0" encoding="utf-8"?>
<dgm:layoutDef xmlns:dgm="http://schemas.openxmlformats.org/drawingml/2006/diagram" xmlns:a="http://schemas.openxmlformats.org/drawingml/2006/main" uniqueId="urn:microsoft.com/office/officeart/2005/8/layout/bProcess2">
  <dgm:title val=""/>
  <dgm:desc val=""/>
  <dgm:catLst>
    <dgm:cat type="process" pri="24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dgm:varLst>
    <dgm:choose name="Name0">
      <dgm:if name="Name1" func="var" arg="dir" op="equ" val="norm">
        <dgm:alg type="snake">
          <dgm:param type="grDir" val="tL"/>
          <dgm:param type="flowDir" val="col"/>
          <dgm:param type="contDir" val="revDir"/>
        </dgm:alg>
      </dgm:if>
      <dgm:else name="Name2">
        <dgm:alg type="snake">
          <dgm:param type="grDir" val="tR"/>
          <dgm:param type="flowDir" val="col"/>
          <dgm:param type="contDir" val="revDir"/>
        </dgm:alg>
      </dgm:else>
    </dgm:choose>
    <dgm:shape xmlns:r="http://schemas.openxmlformats.org/officeDocument/2006/relationships" r:blip="">
      <dgm:adjLst/>
    </dgm:shape>
    <dgm:presOf/>
    <dgm:constrLst>
      <dgm:constr type="w" for="ch" forName="firstNode" refType="w"/>
      <dgm:constr type="w" for="ch" forName="lastNode" refType="w" refFor="ch" refForName="firstNode" op="equ"/>
      <dgm:constr type="w" for="ch" forName="middleNode" refType="w" refFor="ch" refForName="firstNode" op="equ"/>
      <dgm:constr type="h" for="ch" ptType="sibTrans" refType="w" refFor="ch" refForName="middleNode" op="equ" fact="0.35"/>
      <dgm:constr type="sp" refType="w" refFor="ch" refForName="middleNode" fact="0.5"/>
      <dgm:constr type="connDist" for="des" ptType="sibTrans" op="equ"/>
      <dgm:constr type="primFontSz" for="ch" forName="firstNode" val="65"/>
      <dgm:constr type="primFontSz" for="ch" forName="lastNode" refType="primFontSz" refFor="ch" refForName="firstNode" op="equ"/>
      <dgm:constr type="primFontSz" for="des" forName="shape" val="65"/>
      <dgm:constr type="primFontSz" for="des" forName="shape" refType="primFontSz" refFor="ch" refForName="firstNode" op="lte"/>
      <dgm:constr type="primFontSz" for="des" forName="shape" refType="primFontSz" refFor="ch" refForName="lastNode" op="lte"/>
    </dgm:constrLst>
    <dgm:ruleLst/>
    <dgm:forEach name="Name3" axis="ch" ptType="node">
      <dgm:choose name="Name4">
        <dgm:if name="Name5" axis="self" ptType="node" func="pos" op="equ" val="1">
          <dgm:layoutNode name="first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if>
        <dgm:if name="Name6" axis="self" ptType="node" func="revPos" op="equ" val="1">
          <dgm:layoutNode name="last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if>
        <dgm:else name="Name7">
          <dgm:layoutNode name="middleNode">
            <dgm:alg type="composite"/>
            <dgm:shape xmlns:r="http://schemas.openxmlformats.org/officeDocument/2006/relationships" r:blip="">
              <dgm:adjLst/>
            </dgm:shape>
            <dgm:presOf/>
            <dgm:constrLst>
              <dgm:constr type="h" refType="w"/>
              <dgm:constr type="w" for="ch" forName="padding" refType="w"/>
              <dgm:constr type="h" for="ch" forName="padding" refType="h"/>
              <dgm:constr type="w" for="ch" forName="shape" refType="w" fact="0.667"/>
              <dgm:constr type="h" for="ch" forName="shape" refType="h" fact="0.667"/>
              <dgm:constr type="ctrX" for="ch" forName="shape" refType="w" fact="0.5"/>
              <dgm:constr type="ctrY" for="ch" forName="shape" refType="h" fact="0.5"/>
            </dgm:constrLst>
            <dgm:ruleLst/>
            <dgm:layoutNode name="padding">
              <dgm:alg type="sp"/>
              <dgm:shape xmlns:r="http://schemas.openxmlformats.org/officeDocument/2006/relationships" type="ellipse" r:blip="" hideGeom="1">
                <dgm:adjLst/>
              </dgm:shape>
              <dgm:presOf/>
              <dgm:constrLst/>
              <dgm:ruleLst/>
            </dgm:layoutNode>
            <dgm:layoutNode name="shap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else>
      </dgm:choose>
      <dgm:forEach name="Name8" axis="followSib" ptType="sibTrans" cnt="1">
        <dgm:layoutNode name="sibTrans">
          <dgm:choose name="Name9">
            <dgm:if name="Name10" func="var" arg="dir" op="equ" val="norm">
              <dgm:choose name="Name11">
                <dgm:if name="Name12" axis="self" ptType="sibTrans" func="pos" op="equ" val="1">
                  <dgm:alg type="conn">
                    <dgm:param type="begPts" val="auto"/>
                    <dgm:param type="endPts" val="auto"/>
                    <dgm:param type="srcNode" val="firstNode"/>
                    <dgm:param type="dstNode" val="shape"/>
                  </dgm:alg>
                </dgm:if>
                <dgm:if name="Name13" axis="self" ptType="sibTrans" func="revPos" op="equ" val="1">
                  <dgm:alg type="conn">
                    <dgm:param type="begPts" val="auto"/>
                    <dgm:param type="endPts" val="auto"/>
                    <dgm:param type="srcNode" val="shape"/>
                    <dgm:param type="dstNode" val="lastNode"/>
                  </dgm:alg>
                </dgm:if>
                <dgm:else name="Name14">
                  <dgm:alg type="conn">
                    <dgm:param type="begPts" val="auto"/>
                    <dgm:param type="endPts" val="auto"/>
                    <dgm:param type="srcNode" val="shape"/>
                    <dgm:param type="dstNode" val="shape"/>
                  </dgm:alg>
                </dgm:else>
              </dgm:choose>
            </dgm:if>
            <dgm:else name="Name15">
              <dgm:choose name="Name16">
                <dgm:if name="Name17" axis="self" ptType="sibTrans" func="pos" op="equ" val="1">
                  <dgm:alg type="conn">
                    <dgm:param type="begPts" val="auto"/>
                    <dgm:param type="endPts" val="auto"/>
                    <dgm:param type="srcNode" val="firstNode"/>
                    <dgm:param type="dstNode" val="shape"/>
                  </dgm:alg>
                </dgm:if>
                <dgm:if name="Name18" axis="self" ptType="sibTrans" func="revPos" op="equ" val="1">
                  <dgm:alg type="conn">
                    <dgm:param type="begPts" val="auto"/>
                    <dgm:param type="endPts" val="auto"/>
                    <dgm:param type="srcNode" val="shape"/>
                    <dgm:param type="dstNode" val="lastNode"/>
                  </dgm:alg>
                </dgm:if>
                <dgm:else name="Name19">
                  <dgm:alg type="conn">
                    <dgm:param type="begPts" val="auto"/>
                    <dgm:param type="endPts" val="auto"/>
                    <dgm:param type="srcNode" val="shape"/>
                    <dgm:param type="dstNode" val="shape"/>
                  </dgm:alg>
                </dgm:else>
              </dgm:choose>
            </dgm:else>
          </dgm:choose>
          <dgm:shape xmlns:r="http://schemas.openxmlformats.org/officeDocument/2006/relationships" rot="90" type="triangle" r:blip="">
            <dgm:adjLst/>
          </dgm:shape>
          <dgm:presOf axis="self"/>
          <dgm:constrLst>
            <dgm:constr type="w" refType="h"/>
            <dgm:constr type="connDist"/>
            <dgm:constr type="begPad" refType="connDist" fact="0.25"/>
            <dgm:constr type="endPad" refType="connDist" fact="0.22"/>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13.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4">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layout3.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cycle4">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layout5.xml><?xml version="1.0" encoding="utf-8"?>
<dgm:layoutDef xmlns:dgm="http://schemas.openxmlformats.org/drawingml/2006/diagram" xmlns:a="http://schemas.openxmlformats.org/drawingml/2006/main" uniqueId="urn:microsoft.com/office/officeart/2009/layout/CircleArrowProcess">
  <dgm:title val=""/>
  <dgm:desc val=""/>
  <dgm:catLst>
    <dgm:cat type="process" pri="16500"/>
    <dgm:cat type="cycle" pri="16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30" srcId="0" destId="10" srcOrd="0" destOrd="0"/>
        <dgm:cxn modelId="4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50" srcId="0" destId="10" srcOrd="0" destOrd="0"/>
        <dgm:cxn modelId="60" srcId="0" destId="20" srcOrd="1" destOrd="0"/>
        <dgm:cxn modelId="70" srcId="0" destId="30" srcOrd="2" destOrd="0"/>
        <dgm:cxn modelId="80" srcId="0" destId="40" srcOrd="3" destOrd="0"/>
      </dgm:cxnLst>
      <dgm:bg/>
      <dgm:whole/>
    </dgm:dataModel>
  </dgm:clrData>
  <dgm:layoutNode name="Name0">
    <dgm:varLst>
      <dgm:chMax val="7"/>
      <dgm:chPref val="7"/>
      <dgm:dir/>
      <dgm:animLvl val="lvl"/>
    </dgm:varLst>
    <dgm:shape xmlns:r="http://schemas.openxmlformats.org/officeDocument/2006/relationships" r:blip="">
      <dgm:adjLst/>
    </dgm:shape>
    <dgm:choose name="Name1">
      <dgm:if name="Name2" func="var" arg="dir" op="equ" val="norm">
        <dgm:choose name="Name3">
          <dgm:if name="Name4" axis="ch" ptType="node" func="cnt" op="equ" val="1">
            <dgm:alg type="composite">
              <dgm:param type="ar" val="1.5999"/>
            </dgm:alg>
            <dgm:constrLst>
              <dgm:constr type="primFontSz" for="des" forName="Child1" val="65"/>
              <dgm:constr type="primFontSz" for="des" forName="Parent1" val="65"/>
              <dgm:constr type="primFontSz" for="des" forName="Child1" refType="primFontSz" refFor="des" refForName="Parent1" op="lte"/>
              <dgm:constr type="l" for="ch" forName="Child1" refType="w" fact="0.625"/>
              <dgm:constr type="t" for="ch" forName="Child1" refType="h" fact="0.2981"/>
              <dgm:constr type="w" for="ch" forName="Child1" refType="w" fact="0.375"/>
              <dgm:constr type="h" for="ch" forName="Child1" refType="h" fact="0.4001"/>
              <dgm:constr type="l" for="ch" forName="Accent1" refType="w" fact="0"/>
              <dgm:constr type="t" for="ch" forName="Accent1" refType="h" fact="0"/>
              <dgm:constr type="w" for="ch" forName="Accent1" refType="w" fact="0.6249"/>
              <dgm:constr type="h" for="ch" forName="Accent1" refType="h"/>
              <dgm:constr type="l" for="ch" forName="Parent1" refType="w" fact="0.138"/>
              <dgm:constr type="t" for="ch" forName="Parent1" refType="h" fact="0.362"/>
              <dgm:constr type="w" for="ch" forName="Parent1" refType="w" fact="0.3487"/>
              <dgm:constr type="h" for="ch" forName="Parent1" refType="h" fact="0.2789"/>
            </dgm:constrLst>
          </dgm:if>
          <dgm:if name="Name5" axis="ch" ptType="node" func="cnt" op="equ" val="2">
            <dgm:alg type="composite">
              <dgm:param type="ar" val="1.2026"/>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Accent1" refType="w" fact="0.1144"/>
              <dgm:constr type="t" for="ch" forName="Accent1" refType="h" fact="0"/>
              <dgm:constr type="w" for="ch" forName="Accent1" refType="w" fact="0.5542"/>
              <dgm:constr type="h" for="ch" forName="Accent1" refType="h" fact="0.6665"/>
              <dgm:constr type="l" for="ch" forName="Parent1" refType="w" fact="0.2368"/>
              <dgm:constr type="t" for="ch" forName="Parent1" refType="h" fact="0.2413"/>
              <dgm:constr type="w" for="ch" forName="Parent1" refType="w" fact="0.3092"/>
              <dgm:constr type="h" for="ch" forName="Parent1" refType="h" fact="0.1859"/>
              <dgm:constr type="l" for="ch" forName="Parent2" refType="w" fact="0.0822"/>
              <dgm:constr type="t" for="ch" forName="Parent2" refType="h" fact="0.625"/>
              <dgm:constr type="w" for="ch" forName="Parent2" refType="w" fact="0.3092"/>
              <dgm:constr type="h" for="ch" forName="Parent2" refType="h" fact="0.1859"/>
              <dgm:constr type="l" for="ch" forName="Child1" refType="w" fact="0.6678"/>
              <dgm:constr type="t" for="ch" forName="Child1" refType="h" fact="0.1978"/>
              <dgm:constr type="w" for="ch" forName="Child1" refType="w" fact="0.3322"/>
              <dgm:constr type="h" for="ch" forName="Child1" refType="h" fact="0.265"/>
              <dgm:constr type="l" for="ch" forName="Child2" refType="w" fact="0.5164"/>
              <dgm:constr type="t" for="ch" forName="Child2" refType="h" fact="0.5855"/>
              <dgm:constr type="w" for="ch" forName="Child2" refType="w" fact="0.3322"/>
              <dgm:constr type="h" for="ch" forName="Child2" refType="h" fact="0.265"/>
              <dgm:constr type="l" for="ch" forName="Accent2" refType="w" fact="0"/>
              <dgm:constr type="t" for="ch" forName="Accent2" refType="h" fact="0.4272"/>
              <dgm:constr type="w" for="ch" forName="Accent2" refType="w" fact="0.4761"/>
              <dgm:constr type="h" for="ch" forName="Accent2" refType="h" fact="0.5728"/>
            </dgm:constrLst>
          </dgm:if>
          <dgm:if name="Name6" axis="ch" ptType="node" func="cnt" op="equ" val="3">
            <dgm:alg type="composite">
              <dgm:param type="ar" val="0.9039"/>
            </dgm:alg>
            <dgm:shape xmlns:r="http://schemas.openxmlformats.org/officeDocument/2006/relationships" r:blip="">
              <dgm:adjLst/>
            </dgm:shape>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Accent1" refType="w" fact="0.1479"/>
              <dgm:constr type="t" for="ch" forName="Accent1" refType="h" fact="0"/>
              <dgm:constr type="w" for="ch" forName="Accent1" refType="w" fact="0.5325"/>
              <dgm:constr type="h" for="ch" forName="Accent1" refType="h" fact="0.4814"/>
              <dgm:constr type="l" for="ch" forName="Accent2" refType="w" fact="0"/>
              <dgm:constr type="t" for="ch" forName="Accent2" refType="h" fact="0.2766"/>
              <dgm:constr type="w" for="ch" forName="Accent2" refType="w" fact="0.5325"/>
              <dgm:constr type="h" for="ch" forName="Accent2" refType="h" fact="0.4814"/>
              <dgm:constr type="l" for="ch" forName="Parent1" refType="w" fact="0.2656"/>
              <dgm:constr type="t" for="ch" forName="Parent1" refType="h" fact="0.1738"/>
              <dgm:constr type="w" for="ch" forName="Parent1" refType="w" fact="0.2959"/>
              <dgm:constr type="h" for="ch" forName="Parent1" refType="h" fact="0.1337"/>
              <dgm:constr type="l" for="ch" forName="Accent3" refType="w" fact="0.1858"/>
              <dgm:constr type="t" for="ch" forName="Accent3" refType="h" fact="0.5863"/>
              <dgm:constr type="w" for="ch" forName="Accent3" refType="w" fact="0.4575"/>
              <dgm:constr type="h" for="ch" forName="Accent3" refType="h" fact="0.4137"/>
              <dgm:constr type="l" for="ch" forName="Parent2" refType="w" fact="0.1183"/>
              <dgm:constr type="t" for="ch" forName="Parent2" refType="h" fact="0.452"/>
              <dgm:constr type="w" for="ch" forName="Parent2" refType="w" fact="0.2959"/>
              <dgm:constr type="h" for="ch" forName="Parent2" refType="h" fact="0.1337"/>
              <dgm:constr type="l" for="ch" forName="Parent3" refType="w" fact="0.2663"/>
              <dgm:constr type="t" for="ch" forName="Parent3" refType="h" fact="0.7306"/>
              <dgm:constr type="w" for="ch" forName="Parent3" refType="w" fact="0.2959"/>
              <dgm:constr type="h" for="ch" forName="Parent3" refType="h" fact="0.1337"/>
              <dgm:constr type="l" for="ch" forName="Child2" refType="w" fact="0.5325"/>
              <dgm:constr type="t" for="ch" forName="Child2" refType="h" fact="0.4217"/>
              <dgm:constr type="w" for="ch" forName="Child2" refType="w" fact="0.3195"/>
              <dgm:constr type="h" for="ch" forName="Child2" refType="h" fact="0.1926"/>
              <dgm:constr type="l" for="ch" forName="Child1" refType="w" fact="0.6805"/>
              <dgm:constr type="t" for="ch" forName="Child1" refType="h" fact="0.1435"/>
              <dgm:constr type="w" for="ch" forName="Child1" refType="w" fact="0.3195"/>
              <dgm:constr type="h" for="ch" forName="Child1" refType="h" fact="0.1926"/>
              <dgm:constr type="l" for="ch" forName="Child3" refType="w" fact="0.6805"/>
              <dgm:constr type="t" for="ch" forName="Child3" refType="h" fact="0.6998"/>
              <dgm:constr type="w" for="ch" forName="Child3" refType="w" fact="0.3195"/>
              <dgm:constr type="h" for="ch" forName="Child3" refType="h" fact="0.1926"/>
            </dgm:constrLst>
          </dgm:if>
          <dgm:if name="Name7" axis="ch" ptType="node" func="cnt" op="equ" val="4">
            <dgm:alg type="composite">
              <dgm:param type="ar" val="0.707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1" refType="w" fact="0.1481"/>
              <dgm:constr type="t" for="ch" forName="Accent1" refType="h" fact="0"/>
              <dgm:constr type="w" for="ch" forName="Accent1" refType="w" fact="0.5331"/>
              <dgm:constr type="h" for="ch" forName="Accent1" refType="h" fact="0.3771"/>
              <dgm:constr type="l" for="ch" forName="Accent2" refType="w" fact="0"/>
              <dgm:constr type="t" for="ch" forName="Accent2" refType="h" fact="0.2167"/>
              <dgm:constr type="w" for="ch" forName="Accent2" refType="w" fact="0.5331"/>
              <dgm:constr type="h" for="ch" forName="Accent2" refType="h" fact="0.3771"/>
              <dgm:constr type="l" for="ch" forName="Accent3" refType="w" fact="0.1481"/>
              <dgm:constr type="t" for="ch" forName="Accent3" refType="h" fact="0.4342"/>
              <dgm:constr type="w" for="ch" forName="Accent3" refType="w" fact="0.5331"/>
              <dgm:constr type="h" for="ch" forName="Accent3" refType="h" fact="0.3771"/>
              <dgm:constr type="l" for="ch" forName="Parent1" refType="w" fact="0.2658"/>
              <dgm:constr type="t" for="ch" forName="Parent1" refType="h" fact="0.1365"/>
              <dgm:constr type="w" for="ch" forName="Parent1" refType="w" fact="0.2975"/>
              <dgm:constr type="h" for="ch" forName="Parent1" refType="h" fact="0.1052"/>
              <dgm:constr type="l" for="ch" forName="Parent2" refType="w" fact="0.1171"/>
              <dgm:constr type="t" for="ch" forName="Parent2" refType="h" fact="0.3536"/>
              <dgm:constr type="w" for="ch" forName="Parent2" refType="w" fact="0.2975"/>
              <dgm:constr type="h" for="ch" forName="Parent2" refType="h" fact="0.1052"/>
              <dgm:constr type="l" for="ch" forName="Parent3" refType="w" fact="0.2658"/>
              <dgm:constr type="t" for="ch" forName="Parent3" refType="h" fact="0.5707"/>
              <dgm:constr type="w" for="ch" forName="Parent3" refType="w" fact="0.2975"/>
              <dgm:constr type="h" for="ch" forName="Parent3" refType="h" fact="0.1052"/>
              <dgm:constr type="l" for="ch" forName="Parent4" refType="w" fact="0.1171"/>
              <dgm:constr type="t" for="ch" forName="Parent4" refType="h" fact="0.7878"/>
              <dgm:constr type="w" for="ch" forName="Parent4" refType="w" fact="0.2975"/>
              <dgm:constr type="h" for="ch" forName="Parent4" refType="h" fact="0.1052"/>
              <dgm:constr type="l" for="ch" forName="Child1" refType="w" fact="0.6804"/>
              <dgm:constr type="t" for="ch" forName="Child1" refType="h" fact="0.1119"/>
              <dgm:constr type="w" for="ch" forName="Child1" refType="w" fact="0.3196"/>
              <dgm:constr type="h" for="ch" forName="Child1" refType="h" fact="0.15"/>
              <dgm:constr type="l" for="ch" forName="Child2" refType="w" fact="0.5348"/>
              <dgm:constr type="t" for="ch" forName="Child2" refType="h" fact="0.3312"/>
              <dgm:constr type="w" for="ch" forName="Child2" refType="w" fact="0.3196"/>
              <dgm:constr type="h" for="ch" forName="Child2" refType="h" fact="0.15"/>
              <dgm:constr type="l" for="ch" forName="Child3" refType="w" fact="0.6804"/>
              <dgm:constr type="t" for="ch" forName="Child3" refType="h" fact="0.5461"/>
              <dgm:constr type="w" for="ch" forName="Child3" refType="w" fact="0.3196"/>
              <dgm:constr type="h" for="ch" forName="Child3" refType="h" fact="0.15"/>
              <dgm:constr type="l" for="ch" forName="Child4" refType="w" fact="0.5348"/>
              <dgm:constr type="t" for="ch" forName="Child4" refType="h" fact="0.7632"/>
              <dgm:constr type="w" for="ch" forName="Child4" refType="w" fact="0.3196"/>
              <dgm:constr type="h" for="ch" forName="Child4" refType="h" fact="0.15"/>
              <dgm:constr type="l" for="ch" forName="Accent4" refType="w" fact="0.038"/>
              <dgm:constr type="t" for="ch" forName="Accent4" refType="h" fact="0.6759"/>
              <dgm:constr type="w" for="ch" forName="Accent4" refType="w" fact="0.458"/>
              <dgm:constr type="h" for="ch" forName="Accent4" refType="h" fact="0.3241"/>
            </dgm:constrLst>
          </dgm:if>
          <dgm:if name="Name8" axis="ch" ptType="node" func="cnt" op="equ" val="5">
            <dgm:alg type="composite">
              <dgm:param type="ar" val="0.581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1" refType="w" fact="0.1481"/>
              <dgm:constr type="t" for="ch" forName="Accent1" refType="h" fact="0"/>
              <dgm:constr type="w" for="ch" forName="Accent1" refType="w" fact="0.5331"/>
              <dgm:constr type="h" for="ch" forName="Accent1" refType="h" fact="0.3098"/>
              <dgm:constr type="l" for="ch" forName="Accent2" refType="w" fact="0"/>
              <dgm:constr type="t" for="ch" forName="Accent2" refType="h" fact="0.178"/>
              <dgm:constr type="w" for="ch" forName="Accent2" refType="w" fact="0.5331"/>
              <dgm:constr type="h" for="ch" forName="Accent2" refType="h" fact="0.3098"/>
              <dgm:constr type="l" for="ch" forName="Accent3" refType="w" fact="0.1481"/>
              <dgm:constr type="t" for="ch" forName="Accent3" refType="h" fact="0.3568"/>
              <dgm:constr type="w" for="ch" forName="Accent3" refType="w" fact="0.5331"/>
              <dgm:constr type="h" for="ch" forName="Accent3" refType="h" fact="0.3098"/>
              <dgm:constr type="l" for="ch" forName="Accent4" refType="w" fact="0"/>
              <dgm:constr type="t" for="ch" forName="Accent4" refType="h" fact="0.5351"/>
              <dgm:constr type="w" for="ch" forName="Accent4" refType="w" fact="0.5331"/>
              <dgm:constr type="h" for="ch" forName="Accent4" refType="h" fact="0.3098"/>
              <dgm:constr type="l" for="ch" forName="Accent5" refType="w" fact="0.186"/>
              <dgm:constr type="t" for="ch" forName="Accent5" refType="h" fact="0.7337"/>
              <dgm:constr type="w" for="ch" forName="Accent5" refType="w" fact="0.458"/>
              <dgm:constr type="h" for="ch" forName="Accent5" refType="h" fact="0.2663"/>
              <dgm:constr type="l" for="ch" forName="Parent1" refType="w" fact="0.2658"/>
              <dgm:constr type="t" for="ch" forName="Parent1" refType="h" fact="0.1122"/>
              <dgm:constr type="w" for="ch" forName="Parent1" refType="w" fact="0.2975"/>
              <dgm:constr type="h" for="ch" forName="Parent1" refType="h" fact="0.0864"/>
              <dgm:constr type="l" for="ch" forName="Parent2" refType="w" fact="0.1171"/>
              <dgm:constr type="t" for="ch" forName="Parent2" refType="h" fact="0.2906"/>
              <dgm:constr type="w" for="ch" forName="Parent2" refType="w" fact="0.2975"/>
              <dgm:constr type="h" for="ch" forName="Parent2" refType="h" fact="0.0864"/>
              <dgm:constr type="l" for="ch" forName="Parent3" refType="w" fact="0.2658"/>
              <dgm:constr type="t" for="ch" forName="Parent3" refType="h" fact="0.4689"/>
              <dgm:constr type="w" for="ch" forName="Parent3" refType="w" fact="0.2975"/>
              <dgm:constr type="h" for="ch" forName="Parent3" refType="h" fact="0.0864"/>
              <dgm:constr type="l" for="ch" forName="Parent4" refType="w" fact="0.1171"/>
              <dgm:constr type="t" for="ch" forName="Parent4" refType="h" fact="0.6473"/>
              <dgm:constr type="w" for="ch" forName="Parent4" refType="w" fact="0.2975"/>
              <dgm:constr type="h" for="ch" forName="Parent4" refType="h" fact="0.0864"/>
              <dgm:constr type="l" for="ch" forName="Parent5" refType="w" fact="0.2658"/>
              <dgm:constr type="t" for="ch" forName="Parent5" refType="h" fact="0.8257"/>
              <dgm:constr type="w" for="ch" forName="Parent5" refType="w" fact="0.2975"/>
              <dgm:constr type="h" for="ch" forName="Parent5" refType="h" fact="0.0864"/>
              <dgm:constr type="l" for="ch" forName="Child1" refType="w" fact="0.6804"/>
              <dgm:constr type="t" for="ch" forName="Child1" refType="h" fact="0.0919"/>
              <dgm:constr type="w" for="ch" forName="Child1" refType="w" fact="0.3196"/>
              <dgm:constr type="h" for="ch" forName="Child1" refType="h" fact="0.1232"/>
              <dgm:constr type="l" for="ch" forName="Child2" refType="w" fact="0.5348"/>
              <dgm:constr type="t" for="ch" forName="Child2" refType="h" fact="0.2722"/>
              <dgm:constr type="w" for="ch" forName="Child2" refType="w" fact="0.3196"/>
              <dgm:constr type="h" for="ch" forName="Child2" refType="h" fact="0.1232"/>
              <dgm:constr type="l" for="ch" forName="Child3" refType="w" fact="0.6804"/>
              <dgm:constr type="t" for="ch" forName="Child3" refType="h" fact="0.4487"/>
              <dgm:constr type="w" for="ch" forName="Child3" refType="w" fact="0.3196"/>
              <dgm:constr type="h" for="ch" forName="Child3" refType="h" fact="0.1232"/>
              <dgm:constr type="l" for="ch" forName="Child4" refType="w" fact="0.5348"/>
              <dgm:constr type="t" for="ch" forName="Child4" refType="h" fact="0.6271"/>
              <dgm:constr type="w" for="ch" forName="Child4" refType="w" fact="0.3196"/>
              <dgm:constr type="h" for="ch" forName="Child4" refType="h" fact="0.1232"/>
              <dgm:constr type="l" for="ch" forName="Child5" refType="w" fact="0.6804"/>
              <dgm:constr type="t" for="ch" forName="Child5" refType="h" fact="0.8073"/>
              <dgm:constr type="w" for="ch" forName="Child5" refType="w" fact="0.3196"/>
              <dgm:constr type="h" for="ch" forName="Child5" refType="h" fact="0.1232"/>
            </dgm:constrLst>
          </dgm:if>
          <dgm:if name="Name9" axis="ch" ptType="node" func="cnt" op="equ" val="6">
            <dgm:alg type="composite">
              <dgm:param type="ar" val="0.493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Accent1" refType="w" fact="0.1481"/>
              <dgm:constr type="t" for="ch" forName="Accent1" refType="h" fact="0"/>
              <dgm:constr type="w" for="ch" forName="Accent1" refType="w" fact="0.5331"/>
              <dgm:constr type="h" for="ch" forName="Accent1" refType="h" fact="0.2629"/>
              <dgm:constr type="l" for="ch" forName="Accent2" refType="w" fact="0"/>
              <dgm:constr type="t" for="ch" forName="Accent2" refType="h" fact="0.1511"/>
              <dgm:constr type="w" for="ch" forName="Accent2" refType="w" fact="0.5331"/>
              <dgm:constr type="h" for="ch" forName="Accent2" refType="h" fact="0.2629"/>
              <dgm:constr type="l" for="ch" forName="Accent3" refType="w" fact="0.1481"/>
              <dgm:constr type="t" for="ch" forName="Accent3" refType="h" fact="0.3027"/>
              <dgm:constr type="w" for="ch" forName="Accent3" refType="w" fact="0.5331"/>
              <dgm:constr type="h" for="ch" forName="Accent3" refType="h" fact="0.2629"/>
              <dgm:constr type="l" for="ch" forName="Accent4" refType="w" fact="0"/>
              <dgm:constr type="t" for="ch" forName="Accent4" refType="h" fact="0.4541"/>
              <dgm:constr type="w" for="ch" forName="Accent4" refType="w" fact="0.5331"/>
              <dgm:constr type="h" for="ch" forName="Accent4" refType="h" fact="0.2629"/>
              <dgm:constr type="l" for="ch" forName="Parent1" refType="w" fact="0.2658"/>
              <dgm:constr type="t" for="ch" forName="Parent1" refType="h" fact="0.0952"/>
              <dgm:constr type="w" for="ch" forName="Parent1" refType="w" fact="0.2975"/>
              <dgm:constr type="h" for="ch" forName="Parent1" refType="h" fact="0.0733"/>
              <dgm:constr type="l" for="ch" forName="Parent2" refType="w" fact="0.1171"/>
              <dgm:constr type="t" for="ch" forName="Parent2" refType="h" fact="0.2466"/>
              <dgm:constr type="w" for="ch" forName="Parent2" refType="w" fact="0.2975"/>
              <dgm:constr type="h" for="ch" forName="Parent2" refType="h" fact="0.0733"/>
              <dgm:constr type="l" for="ch" forName="Parent3" refType="w" fact="0.2658"/>
              <dgm:constr type="t" for="ch" forName="Parent3" refType="h" fact="0.3979"/>
              <dgm:constr type="w" for="ch" forName="Parent3" refType="w" fact="0.2975"/>
              <dgm:constr type="h" for="ch" forName="Parent3" refType="h" fact="0.0733"/>
              <dgm:constr type="l" for="ch" forName="Parent4" refType="w" fact="0.1171"/>
              <dgm:constr type="t" for="ch" forName="Parent4" refType="h" fact="0.5493"/>
              <dgm:constr type="w" for="ch" forName="Parent4" refType="w" fact="0.2975"/>
              <dgm:constr type="h" for="ch" forName="Parent4" refType="h" fact="0.0733"/>
              <dgm:constr type="l" for="ch" forName="Child1" refType="w" fact="0.6804"/>
              <dgm:constr type="t" for="ch" forName="Child1" refType="h" fact="0.078"/>
              <dgm:constr type="w" for="ch" forName="Child1" refType="w" fact="0.3196"/>
              <dgm:constr type="h" for="ch" forName="Child1" refType="h" fact="0.1046"/>
              <dgm:constr type="l" for="ch" forName="Child2" refType="w" fact="0.5348"/>
              <dgm:constr type="t" for="ch" forName="Child2" refType="h" fact="0.231"/>
              <dgm:constr type="w" for="ch" forName="Child2" refType="w" fact="0.3196"/>
              <dgm:constr type="h" for="ch" forName="Child2" refType="h" fact="0.1046"/>
              <dgm:constr type="l" for="ch" forName="Child3" refType="w" fact="0.6804"/>
              <dgm:constr type="t" for="ch" forName="Child3" refType="h" fact="0.3808"/>
              <dgm:constr type="w" for="ch" forName="Child3" refType="w" fact="0.3196"/>
              <dgm:constr type="h" for="ch" forName="Child3" refType="h" fact="0.1046"/>
              <dgm:constr type="l" for="ch" forName="Child4" refType="w" fact="0.5348"/>
              <dgm:constr type="t" for="ch" forName="Child4" refType="h" fact="0.5322"/>
              <dgm:constr type="w" for="ch" forName="Child4" refType="w" fact="0.3196"/>
              <dgm:constr type="h" for="ch" forName="Child4" refType="h" fact="0.1046"/>
              <dgm:constr type="l" for="ch" forName="Accent5" refType="w" fact="0.1481"/>
              <dgm:constr type="t" for="ch" forName="Accent5" refType="h" fact="0.6053"/>
              <dgm:constr type="w" for="ch" forName="Accent5" refType="w" fact="0.5331"/>
              <dgm:constr type="h" for="ch" forName="Accent5" refType="h" fact="0.2629"/>
              <dgm:constr type="l" for="ch" forName="Accent6" refType="w" fact="0.038"/>
              <dgm:constr type="t" for="ch" forName="Accent6" refType="h" fact="0.774"/>
              <dgm:constr type="w" for="ch" forName="Accent6" refType="w" fact="0.458"/>
              <dgm:constr type="h" for="ch" forName="Accent6" refType="h" fact="0.226"/>
              <dgm:constr type="l" for="ch" forName="Parent5" refType="w" fact="0.2658"/>
              <dgm:constr type="t" for="ch" forName="Parent5" refType="h" fact="0.7005"/>
              <dgm:constr type="w" for="ch" forName="Parent5" refType="w" fact="0.2975"/>
              <dgm:constr type="h" for="ch" forName="Parent5" refType="h" fact="0.0733"/>
              <dgm:constr type="l" for="ch" forName="Parent6" refType="w" fact="0.1171"/>
              <dgm:constr type="t" for="ch" forName="Parent6" refType="h" fact="0.8519"/>
              <dgm:constr type="w" for="ch" forName="Parent6" refType="w" fact="0.2975"/>
              <dgm:constr type="h" for="ch" forName="Parent6" refType="h" fact="0.0733"/>
              <dgm:constr type="l" for="ch" forName="Child5" refType="w" fact="0.6804"/>
              <dgm:constr type="t" for="ch" forName="Child5" refType="h" fact="0.6833"/>
              <dgm:constr type="w" for="ch" forName="Child5" refType="w" fact="0.3196"/>
              <dgm:constr type="h" for="ch" forName="Child5" refType="h" fact="0.1046"/>
              <dgm:constr type="l" for="ch" forName="Child6" refType="w" fact="0.5348"/>
              <dgm:constr type="t" for="ch" forName="Child6" refType="h" fact="0.8347"/>
              <dgm:constr type="w" for="ch" forName="Child6" refType="w" fact="0.3196"/>
              <dgm:constr type="h" for="ch" forName="Child6" refType="h" fact="0.1046"/>
            </dgm:constrLst>
          </dgm:if>
          <dgm:else name="Name10">
            <dgm:alg type="composite">
              <dgm:param type="ar" val="0.428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Accent1" refType="w" fact="0.1481"/>
              <dgm:constr type="t" for="ch" forName="Accent1" refType="h" fact="0"/>
              <dgm:constr type="w" for="ch" forName="Accent1" refType="w" fact="0.5331"/>
              <dgm:constr type="h" for="ch" forName="Accent1" refType="h" fact="0.2284"/>
              <dgm:constr type="l" for="ch" forName="Accent2" refType="w" fact="0"/>
              <dgm:constr type="t" for="ch" forName="Accent2" refType="h" fact="0.1312"/>
              <dgm:constr type="w" for="ch" forName="Accent2" refType="w" fact="0.5331"/>
              <dgm:constr type="h" for="ch" forName="Accent2" refType="h" fact="0.2284"/>
              <dgm:constr type="l" for="ch" forName="Accent3" refType="w" fact="0.1481"/>
              <dgm:constr type="t" for="ch" forName="Accent3" refType="h" fact="0.263"/>
              <dgm:constr type="w" for="ch" forName="Accent3" refType="w" fact="0.5331"/>
              <dgm:constr type="h" for="ch" forName="Accent3" refType="h" fact="0.2284"/>
              <dgm:constr type="l" for="ch" forName="Accent4" refType="w" fact="0"/>
              <dgm:constr type="t" for="ch" forName="Accent4" refType="h" fact="0.3945"/>
              <dgm:constr type="w" for="ch" forName="Accent4" refType="w" fact="0.5331"/>
              <dgm:constr type="h" for="ch" forName="Accent4" refType="h" fact="0.2284"/>
              <dgm:constr type="l" for="ch" forName="Parent1" refType="w" fact="0.2658"/>
              <dgm:constr type="t" for="ch" forName="Parent1" refType="h" fact="0.0827"/>
              <dgm:constr type="w" for="ch" forName="Parent1" refType="w" fact="0.2975"/>
              <dgm:constr type="h" for="ch" forName="Parent1" refType="h" fact="0.0637"/>
              <dgm:constr type="l" for="ch" forName="Parent2" refType="w" fact="0.1171"/>
              <dgm:constr type="t" for="ch" forName="Parent2" refType="h" fact="0.2142"/>
              <dgm:constr type="w" for="ch" forName="Parent2" refType="w" fact="0.2975"/>
              <dgm:constr type="h" for="ch" forName="Parent2" refType="h" fact="0.0637"/>
              <dgm:constr type="l" for="ch" forName="Parent3" refType="w" fact="0.2658"/>
              <dgm:constr type="t" for="ch" forName="Parent3" refType="h" fact="0.3457"/>
              <dgm:constr type="w" for="ch" forName="Parent3" refType="w" fact="0.2975"/>
              <dgm:constr type="h" for="ch" forName="Parent3" refType="h" fact="0.0637"/>
              <dgm:constr type="l" for="ch" forName="Parent4" refType="w" fact="0.1171"/>
              <dgm:constr type="t" for="ch" forName="Parent4" refType="h" fact="0.4772"/>
              <dgm:constr type="w" for="ch" forName="Parent4" refType="w" fact="0.2975"/>
              <dgm:constr type="h" for="ch" forName="Parent4" refType="h" fact="0.0637"/>
              <dgm:constr type="l" for="ch" forName="Child1" refType="w" fact="0.6804"/>
              <dgm:constr type="t" for="ch" forName="Child1" refType="h" fact="0.0678"/>
              <dgm:constr type="w" for="ch" forName="Child1" refType="w" fact="0.3196"/>
              <dgm:constr type="h" for="ch" forName="Child1" refType="h" fact="0.0908"/>
              <dgm:constr type="l" for="ch" forName="Child2" refType="w" fact="0.5348"/>
              <dgm:constr type="t" for="ch" forName="Child2" refType="h" fact="0.2006"/>
              <dgm:constr type="w" for="ch" forName="Child2" refType="w" fact="0.3196"/>
              <dgm:constr type="h" for="ch" forName="Child2" refType="h" fact="0.0908"/>
              <dgm:constr type="l" for="ch" forName="Child3" refType="w" fact="0.6804"/>
              <dgm:constr type="t" for="ch" forName="Child3" refType="h" fact="0.3308"/>
              <dgm:constr type="w" for="ch" forName="Child3" refType="w" fact="0.3196"/>
              <dgm:constr type="h" for="ch" forName="Child3" refType="h" fact="0.0908"/>
              <dgm:constr type="l" for="ch" forName="Child4" refType="w" fact="0.5348"/>
              <dgm:constr type="t" for="ch" forName="Child4" refType="h" fact="0.4623"/>
              <dgm:constr type="w" for="ch" forName="Child4" refType="w" fact="0.3196"/>
              <dgm:constr type="h" for="ch" forName="Child4" refType="h" fact="0.0908"/>
              <dgm:constr type="l" for="ch" forName="Accent5" refType="w" fact="0.1481"/>
              <dgm:constr type="t" for="ch" forName="Accent5" refType="h" fact="0.5258"/>
              <dgm:constr type="w" for="ch" forName="Accent5" refType="w" fact="0.5331"/>
              <dgm:constr type="h" for="ch" forName="Accent5" refType="h" fact="0.2284"/>
              <dgm:constr type="l" for="ch" forName="Accent6" refType="w" fact="0"/>
              <dgm:constr type="t" for="ch" forName="Accent6" refType="h" fact="0.6573"/>
              <dgm:constr type="w" for="ch" forName="Accent6" refType="w" fact="0.5331"/>
              <dgm:constr type="h" for="ch" forName="Accent6" refType="h" fact="0.2284"/>
              <dgm:constr type="l" for="ch" forName="Accent7" refType="w" fact="0.186"/>
              <dgm:constr type="t" for="ch" forName="Accent7" refType="h" fact="0.8037"/>
              <dgm:constr type="w" for="ch" forName="Accent7" refType="w" fact="0.458"/>
              <dgm:constr type="h" for="ch" forName="Accent7" refType="h" fact="0.1963"/>
              <dgm:constr type="l" for="ch" forName="Parent5" refType="w" fact="0.2658"/>
              <dgm:constr type="t" for="ch" forName="Parent5" refType="h" fact="0.6085"/>
              <dgm:constr type="w" for="ch" forName="Parent5" refType="w" fact="0.2975"/>
              <dgm:constr type="h" for="ch" forName="Parent5" refType="h" fact="0.0637"/>
              <dgm:constr type="l" for="ch" forName="Parent6" refType="w" fact="0.1171"/>
              <dgm:constr type="t" for="ch" forName="Parent6" refType="h" fact="0.74"/>
              <dgm:constr type="w" for="ch" forName="Parent6" refType="w" fact="0.2975"/>
              <dgm:constr type="h" for="ch" forName="Parent6" refType="h" fact="0.0637"/>
              <dgm:constr type="l" for="ch" forName="Parent7" refType="w" fact="0.2658"/>
              <dgm:constr type="t" for="ch" forName="Parent7" refType="h" fact="0.8715"/>
              <dgm:constr type="w" for="ch" forName="Parent7" refType="w" fact="0.2975"/>
              <dgm:constr type="h" for="ch" forName="Parent7" refType="h" fact="0.0637"/>
              <dgm:constr type="l" for="ch" forName="Child5" refType="w" fact="0.6804"/>
              <dgm:constr type="t" for="ch" forName="Child5" refType="h" fact="0.5936"/>
              <dgm:constr type="w" for="ch" forName="Child5" refType="w" fact="0.3196"/>
              <dgm:constr type="h" for="ch" forName="Child5" refType="h" fact="0.0908"/>
              <dgm:constr type="l" for="ch" forName="Child6" refType="w" fact="0.5348"/>
              <dgm:constr type="t" for="ch" forName="Child6" refType="h" fact="0.7251"/>
              <dgm:constr type="w" for="ch" forName="Child6" refType="w" fact="0.3196"/>
              <dgm:constr type="h" for="ch" forName="Child6" refType="h" fact="0.0908"/>
              <dgm:constr type="l" for="ch" forName="Child7" refType="w" fact="0.6804"/>
              <dgm:constr type="t" for="ch" forName="Child7" refType="h" fact="0.8579"/>
              <dgm:constr type="w" for="ch" forName="Child7" refType="w" fact="0.3196"/>
              <dgm:constr type="h" for="ch" forName="Child7" refType="h" fact="0.0908"/>
            </dgm:constrLst>
          </dgm:else>
        </dgm:choose>
      </dgm:if>
      <dgm:else name="Name11">
        <dgm:choose name="Name12">
          <dgm:if name="Name13" axis="ch" ptType="node" func="cnt" op="equ" val="1">
            <dgm:alg type="composite">
              <dgm:param type="ar" val="1.5999"/>
            </dgm:alg>
            <dgm:constrLst>
              <dgm:constr type="primFontSz" for="des" forName="Child1" val="65"/>
              <dgm:constr type="primFontSz" for="des" forName="Parent1" val="65"/>
              <dgm:constr type="primFontSz" for="des" forName="Child1" refType="primFontSz" refFor="des" refForName="Parent1" op="lte"/>
              <dgm:constr type="l" for="ch" forName="Child1" refType="w" fact="0.625"/>
              <dgm:constr type="t" for="ch" forName="Child1" refType="h" fact="0.2981"/>
              <dgm:constr type="w" for="ch" forName="Child1" refType="w" fact="0.375"/>
              <dgm:constr type="h" for="ch" forName="Child1" refType="h" fact="0.4001"/>
              <dgm:constr type="l" for="ch" forName="Accent1" refType="w" fact="0"/>
              <dgm:constr type="t" for="ch" forName="Accent1" refType="h" fact="0"/>
              <dgm:constr type="w" for="ch" forName="Accent1" refType="w" fact="0.6249"/>
              <dgm:constr type="h" for="ch" forName="Accent1" refType="h"/>
              <dgm:constr type="l" for="ch" forName="Parent1" refType="w" fact="0.138"/>
              <dgm:constr type="t" for="ch" forName="Parent1" refType="h" fact="0.362"/>
              <dgm:constr type="w" for="ch" forName="Parent1" refType="w" fact="0.3487"/>
              <dgm:constr type="h" for="ch" forName="Parent1" refType="h" fact="0.2789"/>
            </dgm:constrLst>
          </dgm:if>
          <dgm:if name="Name14" axis="ch" ptType="node" func="cnt" op="equ" val="2">
            <dgm:alg type="composite">
              <dgm:param type="ar" val="1.2026"/>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Accent1" refType="w" fact="-0.0407"/>
              <dgm:constr type="t" for="ch" forName="Accent1" refType="h" fact="0"/>
              <dgm:constr type="w" for="ch" forName="Accent1" refType="w" fact="0.5542"/>
              <dgm:constr type="h" for="ch" forName="Accent1" refType="h" fact="0.6665"/>
              <dgm:constr type="l" for="ch" forName="Accent2" refType="w" fact="0.1533"/>
              <dgm:constr type="t" for="ch" forName="Accent2" refType="h" fact="0.4272"/>
              <dgm:constr type="w" for="ch" forName="Accent2" refType="w" fact="0.4761"/>
              <dgm:constr type="h" for="ch" forName="Accent2" refType="h" fact="0.5728"/>
              <dgm:constr type="l" for="ch" forName="Parent1" refType="w" fact="0.0822"/>
              <dgm:constr type="t" for="ch" forName="Parent1" refType="h" fact="0.2413"/>
              <dgm:constr type="w" for="ch" forName="Parent1" refType="w" fact="0.3092"/>
              <dgm:constr type="h" for="ch" forName="Parent1" refType="h" fact="0.1859"/>
              <dgm:constr type="l" for="ch" forName="Parent2" refType="w" fact="0.2368"/>
              <dgm:constr type="t" for="ch" forName="Parent2" refType="h" fact="0.625"/>
              <dgm:constr type="w" for="ch" forName="Parent2" refType="w" fact="0.3092"/>
              <dgm:constr type="h" for="ch" forName="Parent2" refType="h" fact="0.1859"/>
              <dgm:constr type="l" for="ch" forName="Child1" refType="w" fact="0.5164"/>
              <dgm:constr type="t" for="ch" forName="Child1" refType="h" fact="0.1978"/>
              <dgm:constr type="w" for="ch" forName="Child1" refType="w" fact="0.3322"/>
              <dgm:constr type="h" for="ch" forName="Child1" refType="h" fact="0.265"/>
              <dgm:constr type="l" for="ch" forName="Child2" refType="w" fact="0.6678"/>
              <dgm:constr type="t" for="ch" forName="Child2" refType="h" fact="0.5855"/>
              <dgm:constr type="w" for="ch" forName="Child2" refType="w" fact="0.3322"/>
              <dgm:constr type="h" for="ch" forName="Child2" refType="h" fact="0.265"/>
            </dgm:constrLst>
          </dgm:if>
          <dgm:if name="Name15" axis="ch" ptType="node" func="cnt" op="equ" val="3">
            <dgm:alg type="composite">
              <dgm:param type="ar" val="0.9039"/>
            </dgm:alg>
            <dgm:shape xmlns:r="http://schemas.openxmlformats.org/officeDocument/2006/relationships" r:blip="">
              <dgm:adjLst/>
            </dgm:shape>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Accent1" refType="w" fact="0"/>
              <dgm:constr type="t" for="ch" forName="Accent1" refType="h" fact="0"/>
              <dgm:constr type="w" for="ch" forName="Accent1" refType="w" fact="0.5325"/>
              <dgm:constr type="h" for="ch" forName="Accent1" refType="h" fact="0.4814"/>
              <dgm:constr type="l" for="ch" forName="Accent2" refType="w" fact="0.1479"/>
              <dgm:constr type="t" for="ch" forName="Accent2" refType="h" fact="0.2766"/>
              <dgm:constr type="w" for="ch" forName="Accent2" refType="w" fact="0.5325"/>
              <dgm:constr type="h" for="ch" forName="Accent2" refType="h" fact="0.4814"/>
              <dgm:constr type="l" for="ch" forName="Accent3" refType="w" fact="0.0378"/>
              <dgm:constr type="t" for="ch" forName="Accent3" refType="h" fact="0.5863"/>
              <dgm:constr type="w" for="ch" forName="Accent3" refType="w" fact="0.4575"/>
              <dgm:constr type="h" for="ch" forName="Accent3" refType="h" fact="0.4137"/>
              <dgm:constr type="l" for="ch" forName="Parent1" refType="w" fact="0.1183"/>
              <dgm:constr type="t" for="ch" forName="Parent1" refType="h" fact="0.1738"/>
              <dgm:constr type="w" for="ch" forName="Parent1" refType="w" fact="0.2959"/>
              <dgm:constr type="h" for="ch" forName="Parent1" refType="h" fact="0.1337"/>
              <dgm:constr type="l" for="ch" forName="Parent2" refType="w" fact="0.2656"/>
              <dgm:constr type="t" for="ch" forName="Parent2" refType="h" fact="0.452"/>
              <dgm:constr type="w" for="ch" forName="Parent2" refType="w" fact="0.2959"/>
              <dgm:constr type="h" for="ch" forName="Parent2" refType="h" fact="0.1337"/>
              <dgm:constr type="l" for="ch" forName="Parent3" refType="w" fact="0.1183"/>
              <dgm:constr type="t" for="ch" forName="Parent3" refType="h" fact="0.7306"/>
              <dgm:constr type="w" for="ch" forName="Parent3" refType="w" fact="0.2959"/>
              <dgm:constr type="h" for="ch" forName="Parent3" refType="h" fact="0.1337"/>
              <dgm:constr type="l" for="ch" forName="Child1" refType="w" fact="0.5325"/>
              <dgm:constr type="t" for="ch" forName="Child1" refType="h" fact="0.1435"/>
              <dgm:constr type="w" for="ch" forName="Child1" refType="w" fact="0.3195"/>
              <dgm:constr type="h" for="ch" forName="Child1" refType="h" fact="0.1926"/>
              <dgm:constr type="l" for="ch" forName="Child2" refType="w" fact="0.6805"/>
              <dgm:constr type="t" for="ch" forName="Child2" refType="h" fact="0.4217"/>
              <dgm:constr type="w" for="ch" forName="Child2" refType="w" fact="0.3195"/>
              <dgm:constr type="h" for="ch" forName="Child2" refType="h" fact="0.1926"/>
              <dgm:constr type="l" for="ch" forName="Child3" refType="w" fact="0.5325"/>
              <dgm:constr type="t" for="ch" forName="Child3" refType="h" fact="0.6998"/>
              <dgm:constr type="w" for="ch" forName="Child3" refType="w" fact="0.3195"/>
              <dgm:constr type="h" for="ch" forName="Child3" refType="h" fact="0.1926"/>
            </dgm:constrLst>
          </dgm:if>
          <dgm:if name="Name16" axis="ch" ptType="node" func="cnt" op="equ" val="4">
            <dgm:alg type="composite">
              <dgm:param type="ar" val="0.707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1" refType="w" fact="0"/>
              <dgm:constr type="t" for="ch" forName="Accent1" refType="h" fact="0"/>
              <dgm:constr type="w" for="ch" forName="Accent1" refType="w" fact="0.5331"/>
              <dgm:constr type="h" for="ch" forName="Accent1" refType="h" fact="0.3771"/>
              <dgm:constr type="l" for="ch" forName="Accent2" refType="w" fact="0.1481"/>
              <dgm:constr type="t" for="ch" forName="Accent2" refType="h" fact="0.2167"/>
              <dgm:constr type="w" for="ch" forName="Accent2" refType="w" fact="0.5331"/>
              <dgm:constr type="h" for="ch" forName="Accent2" refType="h" fact="0.3771"/>
              <dgm:constr type="l" for="ch" forName="Accent3" refType="w" fact="0"/>
              <dgm:constr type="t" for="ch" forName="Accent3" refType="h" fact="0.4342"/>
              <dgm:constr type="w" for="ch" forName="Accent3" refType="w" fact="0.5331"/>
              <dgm:constr type="h" for="ch" forName="Accent3" refType="h" fact="0.3771"/>
              <dgm:constr type="l" for="ch" forName="Accent4" refType="w" fact="0.186"/>
              <dgm:constr type="t" for="ch" forName="Accent4" refType="h" fact="0.6759"/>
              <dgm:constr type="w" for="ch" forName="Accent4" refType="w" fact="0.458"/>
              <dgm:constr type="h" for="ch" forName="Accent4" refType="h" fact="0.3241"/>
              <dgm:constr type="l" for="ch" forName="Parent1" refType="w" fact="0.1171"/>
              <dgm:constr type="t" for="ch" forName="Parent1" refType="h" fact="0.1365"/>
              <dgm:constr type="w" for="ch" forName="Parent1" refType="w" fact="0.2975"/>
              <dgm:constr type="h" for="ch" forName="Parent1" refType="h" fact="0.1052"/>
              <dgm:constr type="l" for="ch" forName="Parent2" refType="w" fact="0.2658"/>
              <dgm:constr type="t" for="ch" forName="Parent2" refType="h" fact="0.3536"/>
              <dgm:constr type="w" for="ch" forName="Parent2" refType="w" fact="0.2975"/>
              <dgm:constr type="h" for="ch" forName="Parent2" refType="h" fact="0.1052"/>
              <dgm:constr type="l" for="ch" forName="Parent3" refType="w" fact="0.1171"/>
              <dgm:constr type="t" for="ch" forName="Parent3" refType="h" fact="0.5707"/>
              <dgm:constr type="w" for="ch" forName="Parent3" refType="w" fact="0.2975"/>
              <dgm:constr type="h" for="ch" forName="Parent3" refType="h" fact="0.1052"/>
              <dgm:constr type="l" for="ch" forName="Parent4" refType="w" fact="0.2658"/>
              <dgm:constr type="t" for="ch" forName="Parent4" refType="h" fact="0.7878"/>
              <dgm:constr type="w" for="ch" forName="Parent4" refType="w" fact="0.2975"/>
              <dgm:constr type="h" for="ch" forName="Parent4" refType="h" fact="0.1052"/>
              <dgm:constr type="l" for="ch" forName="Child1" refType="w" fact="0.5348"/>
              <dgm:constr type="t" for="ch" forName="Child1" refType="h" fact="0.1119"/>
              <dgm:constr type="w" for="ch" forName="Child1" refType="w" fact="0.3196"/>
              <dgm:constr type="h" for="ch" forName="Child1" refType="h" fact="0.15"/>
              <dgm:constr type="l" for="ch" forName="Child2" refType="w" fact="0.6804"/>
              <dgm:constr type="t" for="ch" forName="Child2" refType="h" fact="0.3312"/>
              <dgm:constr type="w" for="ch" forName="Child2" refType="w" fact="0.3196"/>
              <dgm:constr type="h" for="ch" forName="Child2" refType="h" fact="0.15"/>
              <dgm:constr type="l" for="ch" forName="Child3" refType="w" fact="0.5348"/>
              <dgm:constr type="t" for="ch" forName="Child3" refType="h" fact="0.5461"/>
              <dgm:constr type="w" for="ch" forName="Child3" refType="w" fact="0.3196"/>
              <dgm:constr type="h" for="ch" forName="Child3" refType="h" fact="0.15"/>
              <dgm:constr type="l" for="ch" forName="Child4" refType="w" fact="0.6804"/>
              <dgm:constr type="t" for="ch" forName="Child4" refType="h" fact="0.7632"/>
              <dgm:constr type="w" for="ch" forName="Child4" refType="w" fact="0.3196"/>
              <dgm:constr type="h" for="ch" forName="Child4" refType="h" fact="0.15"/>
            </dgm:constrLst>
          </dgm:if>
          <dgm:if name="Name17" axis="ch" ptType="node" func="cnt" op="equ" val="5">
            <dgm:alg type="composite">
              <dgm:param type="ar" val="0.581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1" refType="w" fact="0"/>
              <dgm:constr type="t" for="ch" forName="Accent1" refType="h" fact="0"/>
              <dgm:constr type="w" for="ch" forName="Accent1" refType="w" fact="0.5331"/>
              <dgm:constr type="h" for="ch" forName="Accent1" refType="h" fact="0.3098"/>
              <dgm:constr type="l" for="ch" forName="Accent2" refType="w" fact="0.1481"/>
              <dgm:constr type="t" for="ch" forName="Accent2" refType="h" fact="0.178"/>
              <dgm:constr type="w" for="ch" forName="Accent2" refType="w" fact="0.5331"/>
              <dgm:constr type="h" for="ch" forName="Accent2" refType="h" fact="0.3098"/>
              <dgm:constr type="l" for="ch" forName="Accent3" refType="w" fact="0"/>
              <dgm:constr type="t" for="ch" forName="Accent3" refType="h" fact="0.3568"/>
              <dgm:constr type="w" for="ch" forName="Accent3" refType="w" fact="0.5331"/>
              <dgm:constr type="h" for="ch" forName="Accent3" refType="h" fact="0.3098"/>
              <dgm:constr type="l" for="ch" forName="Accent4" refType="w" fact="0.1481"/>
              <dgm:constr type="t" for="ch" forName="Accent4" refType="h" fact="0.5351"/>
              <dgm:constr type="w" for="ch" forName="Accent4" refType="w" fact="0.5331"/>
              <dgm:constr type="h" for="ch" forName="Accent4" refType="h" fact="0.3098"/>
              <dgm:constr type="l" for="ch" forName="Accent5" refType="w" fact="0.0378"/>
              <dgm:constr type="t" for="ch" forName="Accent5" refType="h" fact="0.7337"/>
              <dgm:constr type="w" for="ch" forName="Accent5" refType="w" fact="0.458"/>
              <dgm:constr type="h" for="ch" forName="Accent5" refType="h" fact="0.2663"/>
              <dgm:constr type="l" for="ch" forName="Parent1" refType="w" fact="0.1171"/>
              <dgm:constr type="t" for="ch" forName="Parent1" refType="h" fact="0.1122"/>
              <dgm:constr type="w" for="ch" forName="Parent1" refType="w" fact="0.2975"/>
              <dgm:constr type="h" for="ch" forName="Parent1" refType="h" fact="0.0864"/>
              <dgm:constr type="l" for="ch" forName="Parent2" refType="w" fact="0.2658"/>
              <dgm:constr type="t" for="ch" forName="Parent2" refType="h" fact="0.2906"/>
              <dgm:constr type="w" for="ch" forName="Parent2" refType="w" fact="0.2975"/>
              <dgm:constr type="h" for="ch" forName="Parent2" refType="h" fact="0.0864"/>
              <dgm:constr type="l" for="ch" forName="Parent3" refType="w" fact="0.1171"/>
              <dgm:constr type="t" for="ch" forName="Parent3" refType="h" fact="0.4689"/>
              <dgm:constr type="w" for="ch" forName="Parent3" refType="w" fact="0.2975"/>
              <dgm:constr type="h" for="ch" forName="Parent3" refType="h" fact="0.0864"/>
              <dgm:constr type="l" for="ch" forName="Parent4" refType="w" fact="0.2658"/>
              <dgm:constr type="t" for="ch" forName="Parent4" refType="h" fact="0.6473"/>
              <dgm:constr type="w" for="ch" forName="Parent4" refType="w" fact="0.2975"/>
              <dgm:constr type="h" for="ch" forName="Parent4" refType="h" fact="0.0864"/>
              <dgm:constr type="l" for="ch" forName="Parent5" refType="w" fact="0.1171"/>
              <dgm:constr type="t" for="ch" forName="Parent5" refType="h" fact="0.8257"/>
              <dgm:constr type="w" for="ch" forName="Parent5" refType="w" fact="0.2975"/>
              <dgm:constr type="h" for="ch" forName="Parent5" refType="h" fact="0.0864"/>
              <dgm:constr type="l" for="ch" forName="Child1" refType="w" fact="0.5348"/>
              <dgm:constr type="t" for="ch" forName="Child1" refType="h" fact="0.0919"/>
              <dgm:constr type="w" for="ch" forName="Child1" refType="w" fact="0.3196"/>
              <dgm:constr type="h" for="ch" forName="Child1" refType="h" fact="0.1232"/>
              <dgm:constr type="l" for="ch" forName="Child2" refType="w" fact="0.6804"/>
              <dgm:constr type="t" for="ch" forName="Child2" refType="h" fact="0.2722"/>
              <dgm:constr type="w" for="ch" forName="Child2" refType="w" fact="0.3196"/>
              <dgm:constr type="h" for="ch" forName="Child2" refType="h" fact="0.1232"/>
              <dgm:constr type="l" for="ch" forName="Child3" refType="w" fact="0.5348"/>
              <dgm:constr type="t" for="ch" forName="Child3" refType="h" fact="0.4487"/>
              <dgm:constr type="w" for="ch" forName="Child3" refType="w" fact="0.3196"/>
              <dgm:constr type="h" for="ch" forName="Child3" refType="h" fact="0.1232"/>
              <dgm:constr type="l" for="ch" forName="Child4" refType="w" fact="0.6804"/>
              <dgm:constr type="t" for="ch" forName="Child4" refType="h" fact="0.6271"/>
              <dgm:constr type="w" for="ch" forName="Child4" refType="w" fact="0.3196"/>
              <dgm:constr type="h" for="ch" forName="Child4" refType="h" fact="0.1232"/>
              <dgm:constr type="l" for="ch" forName="Child5" refType="w" fact="0.5348"/>
              <dgm:constr type="t" for="ch" forName="Child5" refType="h" fact="0.8073"/>
              <dgm:constr type="w" for="ch" forName="Child5" refType="w" fact="0.3196"/>
              <dgm:constr type="h" for="ch" forName="Child5" refType="h" fact="0.1232"/>
            </dgm:constrLst>
          </dgm:if>
          <dgm:if name="Name18" axis="ch" ptType="node" func="cnt" op="equ" val="6">
            <dgm:alg type="composite">
              <dgm:param type="ar" val="0.493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Accent1" refType="w" fact="0"/>
              <dgm:constr type="t" for="ch" forName="Accent1" refType="h" fact="0"/>
              <dgm:constr type="w" for="ch" forName="Accent1" refType="w" fact="0.5331"/>
              <dgm:constr type="h" for="ch" forName="Accent1" refType="h" fact="0.2629"/>
              <dgm:constr type="l" for="ch" forName="Accent2" refType="w" fact="0.1481"/>
              <dgm:constr type="t" for="ch" forName="Accent2" refType="h" fact="0.1511"/>
              <dgm:constr type="w" for="ch" forName="Accent2" refType="w" fact="0.5331"/>
              <dgm:constr type="h" for="ch" forName="Accent2" refType="h" fact="0.2629"/>
              <dgm:constr type="l" for="ch" forName="Accent3" refType="w" fact="0"/>
              <dgm:constr type="t" for="ch" forName="Accent3" refType="h" fact="0.3027"/>
              <dgm:constr type="w" for="ch" forName="Accent3" refType="w" fact="0.5331"/>
              <dgm:constr type="h" for="ch" forName="Accent3" refType="h" fact="0.2629"/>
              <dgm:constr type="l" for="ch" forName="Accent4" refType="w" fact="0.1481"/>
              <dgm:constr type="t" for="ch" forName="Accent4" refType="h" fact="0.4541"/>
              <dgm:constr type="w" for="ch" forName="Accent4" refType="w" fact="0.5331"/>
              <dgm:constr type="h" for="ch" forName="Accent4" refType="h" fact="0.2629"/>
              <dgm:constr type="l" for="ch" forName="Accent5" refType="w" fact="0"/>
              <dgm:constr type="t" for="ch" forName="Accent5" refType="h" fact="0.6053"/>
              <dgm:constr type="w" for="ch" forName="Accent5" refType="w" fact="0.5331"/>
              <dgm:constr type="h" for="ch" forName="Accent5" refType="h" fact="0.2629"/>
              <dgm:constr type="l" for="ch" forName="Accent6" refType="w" fact="0.186"/>
              <dgm:constr type="t" for="ch" forName="Accent6" refType="h" fact="0.774"/>
              <dgm:constr type="w" for="ch" forName="Accent6" refType="w" fact="0.458"/>
              <dgm:constr type="h" for="ch" forName="Accent6" refType="h" fact="0.226"/>
              <dgm:constr type="l" for="ch" forName="Parent1" refType="w" fact="0.1171"/>
              <dgm:constr type="t" for="ch" forName="Parent1" refType="h" fact="0.0952"/>
              <dgm:constr type="w" for="ch" forName="Parent1" refType="w" fact="0.2975"/>
              <dgm:constr type="h" for="ch" forName="Parent1" refType="h" fact="0.0733"/>
              <dgm:constr type="l" for="ch" forName="Parent2" refType="w" fact="0.2658"/>
              <dgm:constr type="t" for="ch" forName="Parent2" refType="h" fact="0.2466"/>
              <dgm:constr type="w" for="ch" forName="Parent2" refType="w" fact="0.2975"/>
              <dgm:constr type="h" for="ch" forName="Parent2" refType="h" fact="0.0733"/>
              <dgm:constr type="l" for="ch" forName="Parent3" refType="w" fact="0.1171"/>
              <dgm:constr type="t" for="ch" forName="Parent3" refType="h" fact="0.3979"/>
              <dgm:constr type="w" for="ch" forName="Parent3" refType="w" fact="0.2975"/>
              <dgm:constr type="h" for="ch" forName="Parent3" refType="h" fact="0.0733"/>
              <dgm:constr type="l" for="ch" forName="Parent4" refType="w" fact="0.2658"/>
              <dgm:constr type="t" for="ch" forName="Parent4" refType="h" fact="0.5493"/>
              <dgm:constr type="w" for="ch" forName="Parent4" refType="w" fact="0.2975"/>
              <dgm:constr type="h" for="ch" forName="Parent4" refType="h" fact="0.0733"/>
              <dgm:constr type="l" for="ch" forName="Parent5" refType="w" fact="0.1171"/>
              <dgm:constr type="t" for="ch" forName="Parent5" refType="h" fact="0.7005"/>
              <dgm:constr type="w" for="ch" forName="Parent5" refType="w" fact="0.2975"/>
              <dgm:constr type="h" for="ch" forName="Parent5" refType="h" fact="0.0733"/>
              <dgm:constr type="l" for="ch" forName="Parent6" refType="w" fact="0.2658"/>
              <dgm:constr type="t" for="ch" forName="Parent6" refType="h" fact="0.8519"/>
              <dgm:constr type="w" for="ch" forName="Parent6" refType="w" fact="0.2975"/>
              <dgm:constr type="h" for="ch" forName="Parent6" refType="h" fact="0.0733"/>
              <dgm:constr type="l" for="ch" forName="Child1" refType="w" fact="0.5348"/>
              <dgm:constr type="t" for="ch" forName="Child1" refType="h" fact="0.078"/>
              <dgm:constr type="w" for="ch" forName="Child1" refType="w" fact="0.3196"/>
              <dgm:constr type="h" for="ch" forName="Child1" refType="h" fact="0.1046"/>
              <dgm:constr type="l" for="ch" forName="Child2" refType="w" fact="0.6804"/>
              <dgm:constr type="t" for="ch" forName="Child2" refType="h" fact="0.231"/>
              <dgm:constr type="w" for="ch" forName="Child2" refType="w" fact="0.3196"/>
              <dgm:constr type="h" for="ch" forName="Child2" refType="h" fact="0.1046"/>
              <dgm:constr type="l" for="ch" forName="Child3" refType="w" fact="0.5348"/>
              <dgm:constr type="t" for="ch" forName="Child3" refType="h" fact="0.3808"/>
              <dgm:constr type="w" for="ch" forName="Child3" refType="w" fact="0.3196"/>
              <dgm:constr type="h" for="ch" forName="Child3" refType="h" fact="0.1046"/>
              <dgm:constr type="l" for="ch" forName="Child4" refType="w" fact="0.6804"/>
              <dgm:constr type="t" for="ch" forName="Child4" refType="h" fact="0.5322"/>
              <dgm:constr type="w" for="ch" forName="Child4" refType="w" fact="0.3196"/>
              <dgm:constr type="h" for="ch" forName="Child4" refType="h" fact="0.1046"/>
              <dgm:constr type="l" for="ch" forName="Child5" refType="w" fact="0.5348"/>
              <dgm:constr type="t" for="ch" forName="Child5" refType="h" fact="0.6833"/>
              <dgm:constr type="w" for="ch" forName="Child5" refType="w" fact="0.3196"/>
              <dgm:constr type="h" for="ch" forName="Child5" refType="h" fact="0.1046"/>
              <dgm:constr type="l" for="ch" forName="Child6" refType="w" fact="0.6804"/>
              <dgm:constr type="t" for="ch" forName="Child6" refType="h" fact="0.8347"/>
              <dgm:constr type="w" for="ch" forName="Child6" refType="w" fact="0.3196"/>
              <dgm:constr type="h" for="ch" forName="Child6" refType="h" fact="0.1046"/>
            </dgm:constrLst>
          </dgm:if>
          <dgm:else name="Name19">
            <dgm:alg type="composite">
              <dgm:param type="ar" val="0.428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Accent1" refType="w" fact="0"/>
              <dgm:constr type="t" for="ch" forName="Accent1" refType="h" fact="0"/>
              <dgm:constr type="w" for="ch" forName="Accent1" refType="w" fact="0.5331"/>
              <dgm:constr type="h" for="ch" forName="Accent1" refType="h" fact="0.2284"/>
              <dgm:constr type="l" for="ch" forName="Accent2" refType="w" fact="0.1481"/>
              <dgm:constr type="t" for="ch" forName="Accent2" refType="h" fact="0.1312"/>
              <dgm:constr type="w" for="ch" forName="Accent2" refType="w" fact="0.5331"/>
              <dgm:constr type="h" for="ch" forName="Accent2" refType="h" fact="0.2284"/>
              <dgm:constr type="l" for="ch" forName="Accent3" refType="w" fact="0"/>
              <dgm:constr type="t" for="ch" forName="Accent3" refType="h" fact="0.263"/>
              <dgm:constr type="w" for="ch" forName="Accent3" refType="w" fact="0.5331"/>
              <dgm:constr type="h" for="ch" forName="Accent3" refType="h" fact="0.2284"/>
              <dgm:constr type="l" for="ch" forName="Accent4" refType="w" fact="0.1481"/>
              <dgm:constr type="t" for="ch" forName="Accent4" refType="h" fact="0.3945"/>
              <dgm:constr type="w" for="ch" forName="Accent4" refType="w" fact="0.5331"/>
              <dgm:constr type="h" for="ch" forName="Accent4" refType="h" fact="0.2284"/>
              <dgm:constr type="l" for="ch" forName="Accent5" refType="w" fact="0"/>
              <dgm:constr type="t" for="ch" forName="Accent5" refType="h" fact="0.5258"/>
              <dgm:constr type="w" for="ch" forName="Accent5" refType="w" fact="0.5331"/>
              <dgm:constr type="h" for="ch" forName="Accent5" refType="h" fact="0.2284"/>
              <dgm:constr type="l" for="ch" forName="Accent6" refType="w" fact="0.1481"/>
              <dgm:constr type="t" for="ch" forName="Accent6" refType="h" fact="0.6573"/>
              <dgm:constr type="w" for="ch" forName="Accent6" refType="w" fact="0.5331"/>
              <dgm:constr type="h" for="ch" forName="Accent6" refType="h" fact="0.2284"/>
              <dgm:constr type="l" for="ch" forName="Accent7" refType="w" fact="0.0378"/>
              <dgm:constr type="t" for="ch" forName="Accent7" refType="h" fact="0.8037"/>
              <dgm:constr type="w" for="ch" forName="Accent7" refType="w" fact="0.458"/>
              <dgm:constr type="h" for="ch" forName="Accent7" refType="h" fact="0.1963"/>
              <dgm:constr type="l" for="ch" forName="Parent1" refType="w" fact="0.1171"/>
              <dgm:constr type="t" for="ch" forName="Parent1" refType="h" fact="0.0827"/>
              <dgm:constr type="w" for="ch" forName="Parent1" refType="w" fact="0.2975"/>
              <dgm:constr type="h" for="ch" forName="Parent1" refType="h" fact="0.0637"/>
              <dgm:constr type="l" for="ch" forName="Parent2" refType="w" fact="0.2658"/>
              <dgm:constr type="t" for="ch" forName="Parent2" refType="h" fact="0.2142"/>
              <dgm:constr type="w" for="ch" forName="Parent2" refType="w" fact="0.2975"/>
              <dgm:constr type="h" for="ch" forName="Parent2" refType="h" fact="0.0637"/>
              <dgm:constr type="l" for="ch" forName="Parent3" refType="w" fact="0.1171"/>
              <dgm:constr type="t" for="ch" forName="Parent3" refType="h" fact="0.3457"/>
              <dgm:constr type="w" for="ch" forName="Parent3" refType="w" fact="0.2975"/>
              <dgm:constr type="h" for="ch" forName="Parent3" refType="h" fact="0.0637"/>
              <dgm:constr type="l" for="ch" forName="Parent4" refType="w" fact="0.2658"/>
              <dgm:constr type="t" for="ch" forName="Parent4" refType="h" fact="0.4772"/>
              <dgm:constr type="w" for="ch" forName="Parent4" refType="w" fact="0.2975"/>
              <dgm:constr type="h" for="ch" forName="Parent4" refType="h" fact="0.0637"/>
              <dgm:constr type="l" for="ch" forName="Parent5" refType="w" fact="0.1171"/>
              <dgm:constr type="t" for="ch" forName="Parent5" refType="h" fact="0.6085"/>
              <dgm:constr type="w" for="ch" forName="Parent5" refType="w" fact="0.2975"/>
              <dgm:constr type="h" for="ch" forName="Parent5" refType="h" fact="0.0637"/>
              <dgm:constr type="l" for="ch" forName="Parent6" refType="w" fact="0.2658"/>
              <dgm:constr type="t" for="ch" forName="Parent6" refType="h" fact="0.74"/>
              <dgm:constr type="w" for="ch" forName="Parent6" refType="w" fact="0.2975"/>
              <dgm:constr type="h" for="ch" forName="Parent6" refType="h" fact="0.0637"/>
              <dgm:constr type="l" for="ch" forName="Parent7" refType="w" fact="0.1171"/>
              <dgm:constr type="t" for="ch" forName="Parent7" refType="h" fact="0.8715"/>
              <dgm:constr type="w" for="ch" forName="Parent7" refType="w" fact="0.2975"/>
              <dgm:constr type="h" for="ch" forName="Parent7" refType="h" fact="0.0637"/>
              <dgm:constr type="l" for="ch" forName="Child1" refType="w" fact="0.5348"/>
              <dgm:constr type="t" for="ch" forName="Child1" refType="h" fact="0.0678"/>
              <dgm:constr type="w" for="ch" forName="Child1" refType="w" fact="0.3196"/>
              <dgm:constr type="h" for="ch" forName="Child1" refType="h" fact="0.0908"/>
              <dgm:constr type="l" for="ch" forName="Child2" refType="w" fact="0.6804"/>
              <dgm:constr type="t" for="ch" forName="Child2" refType="h" fact="0.2006"/>
              <dgm:constr type="w" for="ch" forName="Child2" refType="w" fact="0.3196"/>
              <dgm:constr type="h" for="ch" forName="Child2" refType="h" fact="0.0908"/>
              <dgm:constr type="l" for="ch" forName="Child3" refType="w" fact="0.5348"/>
              <dgm:constr type="t" for="ch" forName="Child3" refType="h" fact="0.3308"/>
              <dgm:constr type="w" for="ch" forName="Child3" refType="w" fact="0.3196"/>
              <dgm:constr type="h" for="ch" forName="Child3" refType="h" fact="0.0908"/>
              <dgm:constr type="l" for="ch" forName="Child4" refType="w" fact="0.6804"/>
              <dgm:constr type="t" for="ch" forName="Child4" refType="h" fact="0.4623"/>
              <dgm:constr type="w" for="ch" forName="Child4" refType="w" fact="0.3196"/>
              <dgm:constr type="h" for="ch" forName="Child4" refType="h" fact="0.0908"/>
              <dgm:constr type="l" for="ch" forName="Child5" refType="w" fact="0.5348"/>
              <dgm:constr type="t" for="ch" forName="Child5" refType="h" fact="0.5936"/>
              <dgm:constr type="w" for="ch" forName="Child5" refType="w" fact="0.3196"/>
              <dgm:constr type="h" for="ch" forName="Child5" refType="h" fact="0.0908"/>
              <dgm:constr type="l" for="ch" forName="Child6" refType="w" fact="0.6804"/>
              <dgm:constr type="t" for="ch" forName="Child6" refType="h" fact="0.7251"/>
              <dgm:constr type="w" for="ch" forName="Child6" refType="w" fact="0.3196"/>
              <dgm:constr type="h" for="ch" forName="Child6" refType="h" fact="0.0908"/>
              <dgm:constr type="l" for="ch" forName="Child7" refType="w" fact="0.5348"/>
              <dgm:constr type="t" for="ch" forName="Child7" refType="h" fact="0.8579"/>
              <dgm:constr type="w" for="ch" forName="Child7" refType="w" fact="0.3196"/>
              <dgm:constr type="h" for="ch" forName="Child7" refType="h" fact="0.0908"/>
            </dgm:constrLst>
          </dgm:else>
        </dgm:choose>
      </dgm:else>
    </dgm:choose>
    <dgm:forEach name="wrapper" axis="self" ptType="parTrans">
      <dgm:forEach name="accentRepeat" axis="self">
        <dgm:layoutNode name="Accent" styleLbl="node1">
          <dgm:alg type="sp"/>
          <dgm:choose name="Name20">
            <dgm:if name="Name21" func="var" arg="dir" op="equ" val="norm">
              <dgm:choose name="Name22">
                <dgm:if name="Name23" axis="precedSib" ptType="node" func="cnt" op="equ" val="0">
                  <dgm:choose name="Name24">
                    <dgm:if name="Name25" axis="followSib" ptType="node" func="cnt" op="equ" val="0">
                      <dgm:shape xmlns:r="http://schemas.openxmlformats.org/officeDocument/2006/relationships" type="circularArrow" r:blip="">
                        <dgm:adjLst>
                          <dgm:adj idx="1" val="0.1098"/>
                          <dgm:adj idx="2" val="19.0387"/>
                          <dgm:adj idx="3" val="150"/>
                          <dgm:adj idx="4" val="180"/>
                          <dgm:adj idx="5" val="0.125"/>
                        </dgm:adjLst>
                      </dgm:shape>
                    </dgm:if>
                    <dgm:else name="Name26">
                      <dgm:shape xmlns:r="http://schemas.openxmlformats.org/officeDocument/2006/relationships" type="circularArrow" r:blip="">
                        <dgm:adjLst>
                          <dgm:adj idx="1" val="0.1098"/>
                          <dgm:adj idx="2" val="19.0387"/>
                          <dgm:adj idx="3" val="75"/>
                          <dgm:adj idx="4" val="180"/>
                          <dgm:adj idx="5" val="0.125"/>
                        </dgm:adjLst>
                      </dgm:shape>
                    </dgm:else>
                  </dgm:choose>
                </dgm:if>
                <dgm:else name="Name27">
                  <dgm:choose name="Name28">
                    <dgm:if name="Name29" axis="followSib" ptType="node" func="cnt" op="equ" val="0">
                      <dgm:choose name="Name30">
                        <dgm:if name="Name31" axis="precedSib" ptType="node" func="cnt" op="equ" val="1">
                          <dgm:shape xmlns:r="http://schemas.openxmlformats.org/officeDocument/2006/relationships" type="blockArc" r:blip="">
                            <dgm:adjLst>
                              <dgm:adj idx="1" val="0"/>
                              <dgm:adj idx="2" val="-45"/>
                              <dgm:adj idx="3" val="0.1274"/>
                            </dgm:adjLst>
                          </dgm:shape>
                        </dgm:if>
                        <dgm:if name="Name32" axis="precedSib" ptType="node" func="cnt" op="equ" val="2">
                          <dgm:shape xmlns:r="http://schemas.openxmlformats.org/officeDocument/2006/relationships" type="blockArc" r:blip="">
                            <dgm:adjLst>
                              <dgm:adj idx="1" val="-135"/>
                              <dgm:adj idx="2" val="180"/>
                              <dgm:adj idx="3" val="0.1274"/>
                            </dgm:adjLst>
                          </dgm:shape>
                        </dgm:if>
                        <dgm:if name="Name33" axis="precedSib" ptType="node" func="cnt" op="equ" val="3">
                          <dgm:shape xmlns:r="http://schemas.openxmlformats.org/officeDocument/2006/relationships" type="blockArc" r:blip="">
                            <dgm:adjLst>
                              <dgm:adj idx="1" val="0"/>
                              <dgm:adj idx="2" val="-45"/>
                              <dgm:adj idx="3" val="0.1274"/>
                            </dgm:adjLst>
                          </dgm:shape>
                        </dgm:if>
                        <dgm:if name="Name34" axis="precedSib" ptType="node" func="cnt" op="equ" val="4">
                          <dgm:shape xmlns:r="http://schemas.openxmlformats.org/officeDocument/2006/relationships" type="blockArc" r:blip="">
                            <dgm:adjLst>
                              <dgm:adj idx="1" val="-135"/>
                              <dgm:adj idx="2" val="180"/>
                              <dgm:adj idx="3" val="0.1274"/>
                            </dgm:adjLst>
                          </dgm:shape>
                        </dgm:if>
                        <dgm:if name="Name35" axis="precedSib" ptType="node" func="cnt" op="equ" val="5">
                          <dgm:shape xmlns:r="http://schemas.openxmlformats.org/officeDocument/2006/relationships" type="blockArc" r:blip="">
                            <dgm:adjLst>
                              <dgm:adj idx="1" val="0"/>
                              <dgm:adj idx="2" val="-45"/>
                              <dgm:adj idx="3" val="0.1274"/>
                            </dgm:adjLst>
                          </dgm:shape>
                        </dgm:if>
                        <dgm:if name="Name36" axis="precedSib" ptType="node" func="cnt" op="equ" val="6">
                          <dgm:shape xmlns:r="http://schemas.openxmlformats.org/officeDocument/2006/relationships" type="blockArc" r:blip="">
                            <dgm:adjLst>
                              <dgm:adj idx="1" val="-135"/>
                              <dgm:adj idx="2" val="180"/>
                              <dgm:adj idx="3" val="0.1274"/>
                            </dgm:adjLst>
                          </dgm:shape>
                        </dgm:if>
                        <dgm:else name="Name37"/>
                      </dgm:choose>
                    </dgm:if>
                    <dgm:else name="Name38">
                      <dgm:choose name="Name39">
                        <dgm:if name="Name40" axis="precedSib" ptType="node" func="cnt" op="equ" val="0">
                          <dgm:shape xmlns:r="http://schemas.openxmlformats.org/officeDocument/2006/relationships" type="blockArc" r:blip="">
                            <dgm:adjLst>
                              <dgm:adj idx="1" val="-133.1632"/>
                              <dgm:adj idx="2" val="65"/>
                              <dgm:adj idx="3" val="0.13"/>
                            </dgm:adjLst>
                          </dgm:shape>
                        </dgm:if>
                        <dgm:if name="Name41" axis="precedSib" ptType="node" func="cnt" op="equ" val="1">
                          <dgm:shape xmlns:r="http://schemas.openxmlformats.org/officeDocument/2006/relationships" type="leftCircularArrow" r:blip="">
                            <dgm:adjLst>
                              <dgm:adj idx="1" val="0.1098"/>
                              <dgm:adj idx="2" val="19.0387"/>
                              <dgm:adj idx="3" val="105"/>
                              <dgm:adj idx="4" val="-45"/>
                              <dgm:adj idx="5" val="0.125"/>
                            </dgm:adjLst>
                          </dgm:shape>
                        </dgm:if>
                        <dgm:if name="Name42" axis="precedSib" ptType="node" func="cnt" op="equ" val="2">
                          <dgm:shape xmlns:r="http://schemas.openxmlformats.org/officeDocument/2006/relationships" type="circularArrow" r:blip="">
                            <dgm:adjLst>
                              <dgm:adj idx="1" val="0.1098"/>
                              <dgm:adj idx="2" val="19.0387"/>
                              <dgm:adj idx="3" val="75"/>
                              <dgm:adj idx="4" val="-135"/>
                              <dgm:adj idx="5" val="0.125"/>
                            </dgm:adjLst>
                          </dgm:shape>
                        </dgm:if>
                        <dgm:if name="Name43" axis="precedSib" ptType="node" func="cnt" op="equ" val="3">
                          <dgm:shape xmlns:r="http://schemas.openxmlformats.org/officeDocument/2006/relationships" type="leftCircularArrow" r:blip="">
                            <dgm:adjLst>
                              <dgm:adj idx="1" val="0.1098"/>
                              <dgm:adj idx="2" val="19.0387"/>
                              <dgm:adj idx="3" val="105"/>
                              <dgm:adj idx="4" val="-45"/>
                              <dgm:adj idx="5" val="0.125"/>
                            </dgm:adjLst>
                          </dgm:shape>
                        </dgm:if>
                        <dgm:if name="Name44" axis="precedSib" ptType="node" func="cnt" op="equ" val="4">
                          <dgm:shape xmlns:r="http://schemas.openxmlformats.org/officeDocument/2006/relationships" type="circularArrow" r:blip="">
                            <dgm:adjLst>
                              <dgm:adj idx="1" val="0.1098"/>
                              <dgm:adj idx="2" val="19.0387"/>
                              <dgm:adj idx="3" val="75"/>
                              <dgm:adj idx="4" val="-135"/>
                              <dgm:adj idx="5" val="0.125"/>
                            </dgm:adjLst>
                          </dgm:shape>
                        </dgm:if>
                        <dgm:if name="Name45" axis="precedSib" ptType="node" func="cnt" op="equ" val="5">
                          <dgm:shape xmlns:r="http://schemas.openxmlformats.org/officeDocument/2006/relationships" type="leftCircularArrow" r:blip="">
                            <dgm:adjLst>
                              <dgm:adj idx="1" val="0.1098"/>
                              <dgm:adj idx="2" val="19.0387"/>
                              <dgm:adj idx="3" val="105"/>
                              <dgm:adj idx="4" val="-45"/>
                              <dgm:adj idx="5" val="0.125"/>
                            </dgm:adjLst>
                          </dgm:shape>
                        </dgm:if>
                        <dgm:if name="Name46" axis="precedSib" ptType="node" func="cnt" op="equ" val="6">
                          <dgm:shape xmlns:r="http://schemas.openxmlformats.org/officeDocument/2006/relationships" type="blockArc" r:blip="">
                            <dgm:adjLst>
                              <dgm:adj idx="1" val="-135"/>
                              <dgm:adj idx="2" val="180"/>
                              <dgm:adj idx="3" val="0.1274"/>
                            </dgm:adjLst>
                          </dgm:shape>
                        </dgm:if>
                        <dgm:else name="Name47"/>
                      </dgm:choose>
                    </dgm:else>
                  </dgm:choose>
                </dgm:else>
              </dgm:choose>
            </dgm:if>
            <dgm:else name="Name48">
              <dgm:choose name="Name49">
                <dgm:if name="Name50" axis="precedSib" ptType="node" func="cnt" op="equ" val="0">
                  <dgm:choose name="Name51">
                    <dgm:if name="Name52" axis="followSib" ptType="node" func="cnt" op="equ" val="0">
                      <dgm:shape xmlns:r="http://schemas.openxmlformats.org/officeDocument/2006/relationships" type="leftCircularArrow" r:blip="">
                        <dgm:adjLst>
                          <dgm:adj idx="1" val="0.1098"/>
                          <dgm:adj idx="2" val="19.0387"/>
                          <dgm:adj idx="3" val="30"/>
                          <dgm:adj idx="4" val="0"/>
                          <dgm:adj idx="5" val="0.125"/>
                        </dgm:adjLst>
                      </dgm:shape>
                    </dgm:if>
                    <dgm:else name="Name53">
                      <dgm:shape xmlns:r="http://schemas.openxmlformats.org/officeDocument/2006/relationships" type="leftCircularArrow" r:blip="">
                        <dgm:adjLst>
                          <dgm:adj idx="1" val="0.1098"/>
                          <dgm:adj idx="2" val="19.0387"/>
                          <dgm:adj idx="3" val="105"/>
                          <dgm:adj idx="4" val="0"/>
                          <dgm:adj idx="5" val="0.125"/>
                        </dgm:adjLst>
                      </dgm:shape>
                    </dgm:else>
                  </dgm:choose>
                </dgm:if>
                <dgm:else name="Name54">
                  <dgm:choose name="Name55">
                    <dgm:if name="Name56" axis="followSib" ptType="node" func="cnt" op="equ" val="0">
                      <dgm:choose name="Name57">
                        <dgm:if name="Name58" axis="precedSib" ptType="node" func="cnt" op="equ" val="1">
                          <dgm:shape xmlns:r="http://schemas.openxmlformats.org/officeDocument/2006/relationships" type="blockArc" r:blip="">
                            <dgm:adjLst>
                              <dgm:adj idx="1" val="-135"/>
                              <dgm:adj idx="2" val="180"/>
                              <dgm:adj idx="3" val="0.1274"/>
                            </dgm:adjLst>
                          </dgm:shape>
                        </dgm:if>
                        <dgm:if name="Name59" axis="precedSib" ptType="node" func="cnt" op="equ" val="2">
                          <dgm:shape xmlns:r="http://schemas.openxmlformats.org/officeDocument/2006/relationships" type="blockArc" r:blip="">
                            <dgm:adjLst>
                              <dgm:adj idx="1" val="0"/>
                              <dgm:adj idx="2" val="-45"/>
                              <dgm:adj idx="3" val="0.1274"/>
                            </dgm:adjLst>
                          </dgm:shape>
                        </dgm:if>
                        <dgm:if name="Name60" axis="precedSib" ptType="node" func="cnt" op="equ" val="3">
                          <dgm:shape xmlns:r="http://schemas.openxmlformats.org/officeDocument/2006/relationships" type="blockArc" r:blip="">
                            <dgm:adjLst>
                              <dgm:adj idx="1" val="-135"/>
                              <dgm:adj idx="2" val="180"/>
                              <dgm:adj idx="3" val="0.1274"/>
                            </dgm:adjLst>
                          </dgm:shape>
                        </dgm:if>
                        <dgm:if name="Name61" axis="precedSib" ptType="node" func="cnt" op="equ" val="4">
                          <dgm:shape xmlns:r="http://schemas.openxmlformats.org/officeDocument/2006/relationships" type="blockArc" r:blip="">
                            <dgm:adjLst>
                              <dgm:adj idx="1" val="0"/>
                              <dgm:adj idx="2" val="-45"/>
                              <dgm:adj idx="3" val="0.1274"/>
                            </dgm:adjLst>
                          </dgm:shape>
                        </dgm:if>
                        <dgm:if name="Name62" axis="precedSib" ptType="node" func="cnt" op="equ" val="5">
                          <dgm:shape xmlns:r="http://schemas.openxmlformats.org/officeDocument/2006/relationships" type="blockArc" r:blip="">
                            <dgm:adjLst>
                              <dgm:adj idx="1" val="-135"/>
                              <dgm:adj idx="2" val="180"/>
                              <dgm:adj idx="3" val="0.1274"/>
                            </dgm:adjLst>
                          </dgm:shape>
                        </dgm:if>
                        <dgm:if name="Name63" axis="precedSib" ptType="node" func="cnt" op="equ" val="6">
                          <dgm:shape xmlns:r="http://schemas.openxmlformats.org/officeDocument/2006/relationships" type="blockArc" r:blip="">
                            <dgm:adjLst>
                              <dgm:adj idx="1" val="0"/>
                              <dgm:adj idx="2" val="-45"/>
                              <dgm:adj idx="3" val="0.1274"/>
                            </dgm:adjLst>
                          </dgm:shape>
                        </dgm:if>
                        <dgm:else name="Name64"/>
                      </dgm:choose>
                    </dgm:if>
                    <dgm:else name="Name65">
                      <dgm:choose name="Name66">
                        <dgm:if name="Name67" axis="precedSib" ptType="node" func="cnt" op="equ" val="0">
                          <dgm:shape xmlns:r="http://schemas.openxmlformats.org/officeDocument/2006/relationships" type="blockArc" r:blip="">
                            <dgm:adjLst>
                              <dgm:adj idx="1" val="-133.1632"/>
                              <dgm:adj idx="2" val="65"/>
                              <dgm:adj idx="3" val="0.13"/>
                            </dgm:adjLst>
                          </dgm:shape>
                        </dgm:if>
                        <dgm:if name="Name68" axis="precedSib" ptType="node" func="cnt" op="equ" val="1">
                          <dgm:shape xmlns:r="http://schemas.openxmlformats.org/officeDocument/2006/relationships" type="circularArrow" r:blip="">
                            <dgm:adjLst>
                              <dgm:adj idx="1" val="0.1098"/>
                              <dgm:adj idx="2" val="19.0387"/>
                              <dgm:adj idx="3" val="75"/>
                              <dgm:adj idx="4" val="-135"/>
                              <dgm:adj idx="5" val="0.125"/>
                            </dgm:adjLst>
                          </dgm:shape>
                        </dgm:if>
                        <dgm:if name="Name69" axis="precedSib" ptType="node" func="cnt" op="equ" val="2">
                          <dgm:shape xmlns:r="http://schemas.openxmlformats.org/officeDocument/2006/relationships" type="leftCircularArrow" r:blip="">
                            <dgm:adjLst>
                              <dgm:adj idx="1" val="0.1098"/>
                              <dgm:adj idx="2" val="19.0387"/>
                              <dgm:adj idx="3" val="105"/>
                              <dgm:adj idx="4" val="-45"/>
                              <dgm:adj idx="5" val="0.125"/>
                            </dgm:adjLst>
                          </dgm:shape>
                        </dgm:if>
                        <dgm:if name="Name70" axis="precedSib" ptType="node" func="cnt" op="equ" val="3">
                          <dgm:shape xmlns:r="http://schemas.openxmlformats.org/officeDocument/2006/relationships" type="circularArrow" r:blip="">
                            <dgm:adjLst>
                              <dgm:adj idx="1" val="0.1098"/>
                              <dgm:adj idx="2" val="19.0387"/>
                              <dgm:adj idx="3" val="75"/>
                              <dgm:adj idx="4" val="-135"/>
                              <dgm:adj idx="5" val="0.125"/>
                            </dgm:adjLst>
                          </dgm:shape>
                        </dgm:if>
                        <dgm:if name="Name71" axis="precedSib" ptType="node" func="cnt" op="equ" val="4">
                          <dgm:shape xmlns:r="http://schemas.openxmlformats.org/officeDocument/2006/relationships" type="leftCircularArrow" r:blip="">
                            <dgm:adjLst>
                              <dgm:adj idx="1" val="0.1098"/>
                              <dgm:adj idx="2" val="19.0387"/>
                              <dgm:adj idx="3" val="105"/>
                              <dgm:adj idx="4" val="-45"/>
                              <dgm:adj idx="5" val="0.125"/>
                            </dgm:adjLst>
                          </dgm:shape>
                        </dgm:if>
                        <dgm:if name="Name72" axis="precedSib" ptType="node" func="cnt" op="equ" val="5">
                          <dgm:shape xmlns:r="http://schemas.openxmlformats.org/officeDocument/2006/relationships" type="circularArrow" r:blip="">
                            <dgm:adjLst>
                              <dgm:adj idx="1" val="0.1098"/>
                              <dgm:adj idx="2" val="19.0387"/>
                              <dgm:adj idx="3" val="75"/>
                              <dgm:adj idx="4" val="-135"/>
                              <dgm:adj idx="5" val="0.125"/>
                            </dgm:adjLst>
                          </dgm:shape>
                        </dgm:if>
                        <dgm:if name="Name73" axis="precedSib" ptType="node" func="cnt" op="equ" val="6">
                          <dgm:shape xmlns:r="http://schemas.openxmlformats.org/officeDocument/2006/relationships" type="blockArc" r:blip="">
                            <dgm:adjLst>
                              <dgm:adj idx="1" val="0"/>
                              <dgm:adj idx="2" val="-45"/>
                              <dgm:adj idx="3" val="0.1274"/>
                            </dgm:adjLst>
                          </dgm:shape>
                        </dgm:if>
                        <dgm:else name="Name74"/>
                      </dgm:choose>
                    </dgm:else>
                  </dgm:choose>
                </dgm:else>
              </dgm:choose>
            </dgm:else>
          </dgm:choose>
          <dgm:presOf/>
        </dgm:layoutNode>
      </dgm:forEach>
    </dgm:forEach>
    <dgm:forEach name="Name75" axis="ch" ptType="node" cnt="1">
      <dgm:layoutNode name="Accent1">
        <dgm:alg type="sp"/>
        <dgm:shape xmlns:r="http://schemas.openxmlformats.org/officeDocument/2006/relationships" r:blip="">
          <dgm:adjLst/>
        </dgm:shape>
        <dgm:presOf/>
        <dgm:constrLst/>
        <dgm:forEach name="Name76" ref="accentRepeat"/>
      </dgm:layoutNode>
      <dgm:choose name="Name77">
        <dgm:if name="Name78" axis="ch" ptType="node" func="cnt" op="gte" val="1">
          <dgm:layoutNode name="Child1"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79"/>
      </dgm:choose>
      <dgm:layoutNode name="Parent1"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80" axis="ch" ptType="node" st="2" cnt="1">
      <dgm:layoutNode name="Accent2">
        <dgm:alg type="sp"/>
        <dgm:shape xmlns:r="http://schemas.openxmlformats.org/officeDocument/2006/relationships" r:blip="">
          <dgm:adjLst/>
        </dgm:shape>
        <dgm:presOf/>
        <dgm:constrLst/>
        <dgm:forEach name="Name81" ref="accentRepeat"/>
      </dgm:layoutNode>
      <dgm:choose name="Name82">
        <dgm:if name="Name83" axis="ch" ptType="node" func="cnt" op="gte" val="1">
          <dgm:layoutNode name="Child2"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84"/>
      </dgm:choose>
      <dgm:layoutNode name="Parent2"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85" axis="ch" ptType="node" st="3" cnt="1">
      <dgm:layoutNode name="Accent3">
        <dgm:alg type="sp"/>
        <dgm:shape xmlns:r="http://schemas.openxmlformats.org/officeDocument/2006/relationships" r:blip="">
          <dgm:adjLst/>
        </dgm:shape>
        <dgm:presOf/>
        <dgm:constrLst/>
        <dgm:forEach name="Name86" ref="accentRepeat"/>
      </dgm:layoutNode>
      <dgm:choose name="Name87">
        <dgm:if name="Name88" axis="ch" ptType="node" func="cnt" op="gte" val="1">
          <dgm:layoutNode name="Child3"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89"/>
      </dgm:choose>
      <dgm:layoutNode name="Parent3"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90" axis="ch" ptType="node" st="4" cnt="1">
      <dgm:layoutNode name="Accent4">
        <dgm:alg type="sp"/>
        <dgm:shape xmlns:r="http://schemas.openxmlformats.org/officeDocument/2006/relationships" r:blip="">
          <dgm:adjLst/>
        </dgm:shape>
        <dgm:presOf/>
        <dgm:constrLst/>
        <dgm:forEach name="Name91" ref="accentRepeat"/>
      </dgm:layoutNode>
      <dgm:choose name="Name92">
        <dgm:if name="Name93" axis="ch" ptType="node" func="cnt" op="gte" val="1">
          <dgm:layoutNode name="Child4"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94"/>
      </dgm:choose>
      <dgm:layoutNode name="Parent4"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95" axis="ch" ptType="node" st="5" cnt="1">
      <dgm:layoutNode name="Accent5">
        <dgm:alg type="sp"/>
        <dgm:shape xmlns:r="http://schemas.openxmlformats.org/officeDocument/2006/relationships" r:blip="">
          <dgm:adjLst/>
        </dgm:shape>
        <dgm:presOf/>
        <dgm:constrLst/>
        <dgm:forEach name="Name96" ref="accentRepeat"/>
      </dgm:layoutNode>
      <dgm:choose name="Name97">
        <dgm:if name="Name98" axis="ch" ptType="node" func="cnt" op="gte" val="1">
          <dgm:layoutNode name="Child5"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99"/>
      </dgm:choose>
      <dgm:layoutNode name="Parent5"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100" axis="ch" ptType="node" st="6" cnt="1">
      <dgm:layoutNode name="Accent6">
        <dgm:alg type="sp"/>
        <dgm:shape xmlns:r="http://schemas.openxmlformats.org/officeDocument/2006/relationships" r:blip="">
          <dgm:adjLst/>
        </dgm:shape>
        <dgm:presOf/>
        <dgm:constrLst/>
        <dgm:forEach name="Name101" ref="accentRepeat"/>
      </dgm:layoutNode>
      <dgm:choose name="Name102">
        <dgm:if name="Name103" axis="ch" ptType="node" func="cnt" op="gte" val="1">
          <dgm:layoutNode name="Child6"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104"/>
      </dgm:choose>
      <dgm:layoutNode name="Parent6"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105" axis="ch" ptType="node" st="7" cnt="1">
      <dgm:layoutNode name="Accent7">
        <dgm:alg type="sp"/>
        <dgm:shape xmlns:r="http://schemas.openxmlformats.org/officeDocument/2006/relationships" r:blip="">
          <dgm:adjLst/>
        </dgm:shape>
        <dgm:presOf/>
        <dgm:constrLst/>
        <dgm:forEach name="Name106" ref="accentRepeat"/>
      </dgm:layoutNode>
      <dgm:choose name="Name107">
        <dgm:if name="Name108" axis="ch" ptType="node" func="cnt" op="gte" val="1">
          <dgm:layoutNode name="Child7"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109"/>
      </dgm:choose>
      <dgm:layoutNode name="Parent7"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layoutNode>
</dgm:layoutDef>
</file>

<file path=word/diagrams/layout6.xml><?xml version="1.0" encoding="utf-8"?>
<dgm:layoutDef xmlns:dgm="http://schemas.openxmlformats.org/drawingml/2006/diagram" xmlns:a="http://schemas.openxmlformats.org/drawingml/2006/main" uniqueId="urn:microsoft.com/office/officeart/2009/layout/CircleArrowProcess">
  <dgm:title val=""/>
  <dgm:desc val=""/>
  <dgm:catLst>
    <dgm:cat type="process" pri="16500"/>
    <dgm:cat type="cycle" pri="16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30" srcId="0" destId="10" srcOrd="0" destOrd="0"/>
        <dgm:cxn modelId="4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50" srcId="0" destId="10" srcOrd="0" destOrd="0"/>
        <dgm:cxn modelId="60" srcId="0" destId="20" srcOrd="1" destOrd="0"/>
        <dgm:cxn modelId="70" srcId="0" destId="30" srcOrd="2" destOrd="0"/>
        <dgm:cxn modelId="80" srcId="0" destId="40" srcOrd="3" destOrd="0"/>
      </dgm:cxnLst>
      <dgm:bg/>
      <dgm:whole/>
    </dgm:dataModel>
  </dgm:clrData>
  <dgm:layoutNode name="Name0">
    <dgm:varLst>
      <dgm:chMax val="7"/>
      <dgm:chPref val="7"/>
      <dgm:dir/>
      <dgm:animLvl val="lvl"/>
    </dgm:varLst>
    <dgm:shape xmlns:r="http://schemas.openxmlformats.org/officeDocument/2006/relationships" r:blip="">
      <dgm:adjLst/>
    </dgm:shape>
    <dgm:choose name="Name1">
      <dgm:if name="Name2" func="var" arg="dir" op="equ" val="norm">
        <dgm:choose name="Name3">
          <dgm:if name="Name4" axis="ch" ptType="node" func="cnt" op="equ" val="1">
            <dgm:alg type="composite">
              <dgm:param type="ar" val="1.5999"/>
            </dgm:alg>
            <dgm:constrLst>
              <dgm:constr type="primFontSz" for="des" forName="Child1" val="65"/>
              <dgm:constr type="primFontSz" for="des" forName="Parent1" val="65"/>
              <dgm:constr type="primFontSz" for="des" forName="Child1" refType="primFontSz" refFor="des" refForName="Parent1" op="lte"/>
              <dgm:constr type="l" for="ch" forName="Child1" refType="w" fact="0.625"/>
              <dgm:constr type="t" for="ch" forName="Child1" refType="h" fact="0.2981"/>
              <dgm:constr type="w" for="ch" forName="Child1" refType="w" fact="0.375"/>
              <dgm:constr type="h" for="ch" forName="Child1" refType="h" fact="0.4001"/>
              <dgm:constr type="l" for="ch" forName="Accent1" refType="w" fact="0"/>
              <dgm:constr type="t" for="ch" forName="Accent1" refType="h" fact="0"/>
              <dgm:constr type="w" for="ch" forName="Accent1" refType="w" fact="0.6249"/>
              <dgm:constr type="h" for="ch" forName="Accent1" refType="h"/>
              <dgm:constr type="l" for="ch" forName="Parent1" refType="w" fact="0.138"/>
              <dgm:constr type="t" for="ch" forName="Parent1" refType="h" fact="0.362"/>
              <dgm:constr type="w" for="ch" forName="Parent1" refType="w" fact="0.3487"/>
              <dgm:constr type="h" for="ch" forName="Parent1" refType="h" fact="0.2789"/>
            </dgm:constrLst>
          </dgm:if>
          <dgm:if name="Name5" axis="ch" ptType="node" func="cnt" op="equ" val="2">
            <dgm:alg type="composite">
              <dgm:param type="ar" val="1.2026"/>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Accent1" refType="w" fact="0.1144"/>
              <dgm:constr type="t" for="ch" forName="Accent1" refType="h" fact="0"/>
              <dgm:constr type="w" for="ch" forName="Accent1" refType="w" fact="0.5542"/>
              <dgm:constr type="h" for="ch" forName="Accent1" refType="h" fact="0.6665"/>
              <dgm:constr type="l" for="ch" forName="Parent1" refType="w" fact="0.2368"/>
              <dgm:constr type="t" for="ch" forName="Parent1" refType="h" fact="0.2413"/>
              <dgm:constr type="w" for="ch" forName="Parent1" refType="w" fact="0.3092"/>
              <dgm:constr type="h" for="ch" forName="Parent1" refType="h" fact="0.1859"/>
              <dgm:constr type="l" for="ch" forName="Parent2" refType="w" fact="0.0822"/>
              <dgm:constr type="t" for="ch" forName="Parent2" refType="h" fact="0.625"/>
              <dgm:constr type="w" for="ch" forName="Parent2" refType="w" fact="0.3092"/>
              <dgm:constr type="h" for="ch" forName="Parent2" refType="h" fact="0.1859"/>
              <dgm:constr type="l" for="ch" forName="Child1" refType="w" fact="0.6678"/>
              <dgm:constr type="t" for="ch" forName="Child1" refType="h" fact="0.1978"/>
              <dgm:constr type="w" for="ch" forName="Child1" refType="w" fact="0.3322"/>
              <dgm:constr type="h" for="ch" forName="Child1" refType="h" fact="0.265"/>
              <dgm:constr type="l" for="ch" forName="Child2" refType="w" fact="0.5164"/>
              <dgm:constr type="t" for="ch" forName="Child2" refType="h" fact="0.5855"/>
              <dgm:constr type="w" for="ch" forName="Child2" refType="w" fact="0.3322"/>
              <dgm:constr type="h" for="ch" forName="Child2" refType="h" fact="0.265"/>
              <dgm:constr type="l" for="ch" forName="Accent2" refType="w" fact="0"/>
              <dgm:constr type="t" for="ch" forName="Accent2" refType="h" fact="0.4272"/>
              <dgm:constr type="w" for="ch" forName="Accent2" refType="w" fact="0.4761"/>
              <dgm:constr type="h" for="ch" forName="Accent2" refType="h" fact="0.5728"/>
            </dgm:constrLst>
          </dgm:if>
          <dgm:if name="Name6" axis="ch" ptType="node" func="cnt" op="equ" val="3">
            <dgm:alg type="composite">
              <dgm:param type="ar" val="0.9039"/>
            </dgm:alg>
            <dgm:shape xmlns:r="http://schemas.openxmlformats.org/officeDocument/2006/relationships" r:blip="">
              <dgm:adjLst/>
            </dgm:shape>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Accent1" refType="w" fact="0.1479"/>
              <dgm:constr type="t" for="ch" forName="Accent1" refType="h" fact="0"/>
              <dgm:constr type="w" for="ch" forName="Accent1" refType="w" fact="0.5325"/>
              <dgm:constr type="h" for="ch" forName="Accent1" refType="h" fact="0.4814"/>
              <dgm:constr type="l" for="ch" forName="Accent2" refType="w" fact="0"/>
              <dgm:constr type="t" for="ch" forName="Accent2" refType="h" fact="0.2766"/>
              <dgm:constr type="w" for="ch" forName="Accent2" refType="w" fact="0.5325"/>
              <dgm:constr type="h" for="ch" forName="Accent2" refType="h" fact="0.4814"/>
              <dgm:constr type="l" for="ch" forName="Parent1" refType="w" fact="0.2656"/>
              <dgm:constr type="t" for="ch" forName="Parent1" refType="h" fact="0.1738"/>
              <dgm:constr type="w" for="ch" forName="Parent1" refType="w" fact="0.2959"/>
              <dgm:constr type="h" for="ch" forName="Parent1" refType="h" fact="0.1337"/>
              <dgm:constr type="l" for="ch" forName="Accent3" refType="w" fact="0.1858"/>
              <dgm:constr type="t" for="ch" forName="Accent3" refType="h" fact="0.5863"/>
              <dgm:constr type="w" for="ch" forName="Accent3" refType="w" fact="0.4575"/>
              <dgm:constr type="h" for="ch" forName="Accent3" refType="h" fact="0.4137"/>
              <dgm:constr type="l" for="ch" forName="Parent2" refType="w" fact="0.1183"/>
              <dgm:constr type="t" for="ch" forName="Parent2" refType="h" fact="0.452"/>
              <dgm:constr type="w" for="ch" forName="Parent2" refType="w" fact="0.2959"/>
              <dgm:constr type="h" for="ch" forName="Parent2" refType="h" fact="0.1337"/>
              <dgm:constr type="l" for="ch" forName="Parent3" refType="w" fact="0.2663"/>
              <dgm:constr type="t" for="ch" forName="Parent3" refType="h" fact="0.7306"/>
              <dgm:constr type="w" for="ch" forName="Parent3" refType="w" fact="0.2959"/>
              <dgm:constr type="h" for="ch" forName="Parent3" refType="h" fact="0.1337"/>
              <dgm:constr type="l" for="ch" forName="Child2" refType="w" fact="0.5325"/>
              <dgm:constr type="t" for="ch" forName="Child2" refType="h" fact="0.4217"/>
              <dgm:constr type="w" for="ch" forName="Child2" refType="w" fact="0.3195"/>
              <dgm:constr type="h" for="ch" forName="Child2" refType="h" fact="0.1926"/>
              <dgm:constr type="l" for="ch" forName="Child1" refType="w" fact="0.6805"/>
              <dgm:constr type="t" for="ch" forName="Child1" refType="h" fact="0.1435"/>
              <dgm:constr type="w" for="ch" forName="Child1" refType="w" fact="0.3195"/>
              <dgm:constr type="h" for="ch" forName="Child1" refType="h" fact="0.1926"/>
              <dgm:constr type="l" for="ch" forName="Child3" refType="w" fact="0.6805"/>
              <dgm:constr type="t" for="ch" forName="Child3" refType="h" fact="0.6998"/>
              <dgm:constr type="w" for="ch" forName="Child3" refType="w" fact="0.3195"/>
              <dgm:constr type="h" for="ch" forName="Child3" refType="h" fact="0.1926"/>
            </dgm:constrLst>
          </dgm:if>
          <dgm:if name="Name7" axis="ch" ptType="node" func="cnt" op="equ" val="4">
            <dgm:alg type="composite">
              <dgm:param type="ar" val="0.707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1" refType="w" fact="0.1481"/>
              <dgm:constr type="t" for="ch" forName="Accent1" refType="h" fact="0"/>
              <dgm:constr type="w" for="ch" forName="Accent1" refType="w" fact="0.5331"/>
              <dgm:constr type="h" for="ch" forName="Accent1" refType="h" fact="0.3771"/>
              <dgm:constr type="l" for="ch" forName="Accent2" refType="w" fact="0"/>
              <dgm:constr type="t" for="ch" forName="Accent2" refType="h" fact="0.2167"/>
              <dgm:constr type="w" for="ch" forName="Accent2" refType="w" fact="0.5331"/>
              <dgm:constr type="h" for="ch" forName="Accent2" refType="h" fact="0.3771"/>
              <dgm:constr type="l" for="ch" forName="Accent3" refType="w" fact="0.1481"/>
              <dgm:constr type="t" for="ch" forName="Accent3" refType="h" fact="0.4342"/>
              <dgm:constr type="w" for="ch" forName="Accent3" refType="w" fact="0.5331"/>
              <dgm:constr type="h" for="ch" forName="Accent3" refType="h" fact="0.3771"/>
              <dgm:constr type="l" for="ch" forName="Parent1" refType="w" fact="0.2658"/>
              <dgm:constr type="t" for="ch" forName="Parent1" refType="h" fact="0.1365"/>
              <dgm:constr type="w" for="ch" forName="Parent1" refType="w" fact="0.2975"/>
              <dgm:constr type="h" for="ch" forName="Parent1" refType="h" fact="0.1052"/>
              <dgm:constr type="l" for="ch" forName="Parent2" refType="w" fact="0.1171"/>
              <dgm:constr type="t" for="ch" forName="Parent2" refType="h" fact="0.3536"/>
              <dgm:constr type="w" for="ch" forName="Parent2" refType="w" fact="0.2975"/>
              <dgm:constr type="h" for="ch" forName="Parent2" refType="h" fact="0.1052"/>
              <dgm:constr type="l" for="ch" forName="Parent3" refType="w" fact="0.2658"/>
              <dgm:constr type="t" for="ch" forName="Parent3" refType="h" fact="0.5707"/>
              <dgm:constr type="w" for="ch" forName="Parent3" refType="w" fact="0.2975"/>
              <dgm:constr type="h" for="ch" forName="Parent3" refType="h" fact="0.1052"/>
              <dgm:constr type="l" for="ch" forName="Parent4" refType="w" fact="0.1171"/>
              <dgm:constr type="t" for="ch" forName="Parent4" refType="h" fact="0.7878"/>
              <dgm:constr type="w" for="ch" forName="Parent4" refType="w" fact="0.2975"/>
              <dgm:constr type="h" for="ch" forName="Parent4" refType="h" fact="0.1052"/>
              <dgm:constr type="l" for="ch" forName="Child1" refType="w" fact="0.6804"/>
              <dgm:constr type="t" for="ch" forName="Child1" refType="h" fact="0.1119"/>
              <dgm:constr type="w" for="ch" forName="Child1" refType="w" fact="0.3196"/>
              <dgm:constr type="h" for="ch" forName="Child1" refType="h" fact="0.15"/>
              <dgm:constr type="l" for="ch" forName="Child2" refType="w" fact="0.5348"/>
              <dgm:constr type="t" for="ch" forName="Child2" refType="h" fact="0.3312"/>
              <dgm:constr type="w" for="ch" forName="Child2" refType="w" fact="0.3196"/>
              <dgm:constr type="h" for="ch" forName="Child2" refType="h" fact="0.15"/>
              <dgm:constr type="l" for="ch" forName="Child3" refType="w" fact="0.6804"/>
              <dgm:constr type="t" for="ch" forName="Child3" refType="h" fact="0.5461"/>
              <dgm:constr type="w" for="ch" forName="Child3" refType="w" fact="0.3196"/>
              <dgm:constr type="h" for="ch" forName="Child3" refType="h" fact="0.15"/>
              <dgm:constr type="l" for="ch" forName="Child4" refType="w" fact="0.5348"/>
              <dgm:constr type="t" for="ch" forName="Child4" refType="h" fact="0.7632"/>
              <dgm:constr type="w" for="ch" forName="Child4" refType="w" fact="0.3196"/>
              <dgm:constr type="h" for="ch" forName="Child4" refType="h" fact="0.15"/>
              <dgm:constr type="l" for="ch" forName="Accent4" refType="w" fact="0.038"/>
              <dgm:constr type="t" for="ch" forName="Accent4" refType="h" fact="0.6759"/>
              <dgm:constr type="w" for="ch" forName="Accent4" refType="w" fact="0.458"/>
              <dgm:constr type="h" for="ch" forName="Accent4" refType="h" fact="0.3241"/>
            </dgm:constrLst>
          </dgm:if>
          <dgm:if name="Name8" axis="ch" ptType="node" func="cnt" op="equ" val="5">
            <dgm:alg type="composite">
              <dgm:param type="ar" val="0.581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1" refType="w" fact="0.1481"/>
              <dgm:constr type="t" for="ch" forName="Accent1" refType="h" fact="0"/>
              <dgm:constr type="w" for="ch" forName="Accent1" refType="w" fact="0.5331"/>
              <dgm:constr type="h" for="ch" forName="Accent1" refType="h" fact="0.3098"/>
              <dgm:constr type="l" for="ch" forName="Accent2" refType="w" fact="0"/>
              <dgm:constr type="t" for="ch" forName="Accent2" refType="h" fact="0.178"/>
              <dgm:constr type="w" for="ch" forName="Accent2" refType="w" fact="0.5331"/>
              <dgm:constr type="h" for="ch" forName="Accent2" refType="h" fact="0.3098"/>
              <dgm:constr type="l" for="ch" forName="Accent3" refType="w" fact="0.1481"/>
              <dgm:constr type="t" for="ch" forName="Accent3" refType="h" fact="0.3568"/>
              <dgm:constr type="w" for="ch" forName="Accent3" refType="w" fact="0.5331"/>
              <dgm:constr type="h" for="ch" forName="Accent3" refType="h" fact="0.3098"/>
              <dgm:constr type="l" for="ch" forName="Accent4" refType="w" fact="0"/>
              <dgm:constr type="t" for="ch" forName="Accent4" refType="h" fact="0.5351"/>
              <dgm:constr type="w" for="ch" forName="Accent4" refType="w" fact="0.5331"/>
              <dgm:constr type="h" for="ch" forName="Accent4" refType="h" fact="0.3098"/>
              <dgm:constr type="l" for="ch" forName="Accent5" refType="w" fact="0.186"/>
              <dgm:constr type="t" for="ch" forName="Accent5" refType="h" fact="0.7337"/>
              <dgm:constr type="w" for="ch" forName="Accent5" refType="w" fact="0.458"/>
              <dgm:constr type="h" for="ch" forName="Accent5" refType="h" fact="0.2663"/>
              <dgm:constr type="l" for="ch" forName="Parent1" refType="w" fact="0.2658"/>
              <dgm:constr type="t" for="ch" forName="Parent1" refType="h" fact="0.1122"/>
              <dgm:constr type="w" for="ch" forName="Parent1" refType="w" fact="0.2975"/>
              <dgm:constr type="h" for="ch" forName="Parent1" refType="h" fact="0.0864"/>
              <dgm:constr type="l" for="ch" forName="Parent2" refType="w" fact="0.1171"/>
              <dgm:constr type="t" for="ch" forName="Parent2" refType="h" fact="0.2906"/>
              <dgm:constr type="w" for="ch" forName="Parent2" refType="w" fact="0.2975"/>
              <dgm:constr type="h" for="ch" forName="Parent2" refType="h" fact="0.0864"/>
              <dgm:constr type="l" for="ch" forName="Parent3" refType="w" fact="0.2658"/>
              <dgm:constr type="t" for="ch" forName="Parent3" refType="h" fact="0.4689"/>
              <dgm:constr type="w" for="ch" forName="Parent3" refType="w" fact="0.2975"/>
              <dgm:constr type="h" for="ch" forName="Parent3" refType="h" fact="0.0864"/>
              <dgm:constr type="l" for="ch" forName="Parent4" refType="w" fact="0.1171"/>
              <dgm:constr type="t" for="ch" forName="Parent4" refType="h" fact="0.6473"/>
              <dgm:constr type="w" for="ch" forName="Parent4" refType="w" fact="0.2975"/>
              <dgm:constr type="h" for="ch" forName="Parent4" refType="h" fact="0.0864"/>
              <dgm:constr type="l" for="ch" forName="Parent5" refType="w" fact="0.2658"/>
              <dgm:constr type="t" for="ch" forName="Parent5" refType="h" fact="0.8257"/>
              <dgm:constr type="w" for="ch" forName="Parent5" refType="w" fact="0.2975"/>
              <dgm:constr type="h" for="ch" forName="Parent5" refType="h" fact="0.0864"/>
              <dgm:constr type="l" for="ch" forName="Child1" refType="w" fact="0.6804"/>
              <dgm:constr type="t" for="ch" forName="Child1" refType="h" fact="0.0919"/>
              <dgm:constr type="w" for="ch" forName="Child1" refType="w" fact="0.3196"/>
              <dgm:constr type="h" for="ch" forName="Child1" refType="h" fact="0.1232"/>
              <dgm:constr type="l" for="ch" forName="Child2" refType="w" fact="0.5348"/>
              <dgm:constr type="t" for="ch" forName="Child2" refType="h" fact="0.2722"/>
              <dgm:constr type="w" for="ch" forName="Child2" refType="w" fact="0.3196"/>
              <dgm:constr type="h" for="ch" forName="Child2" refType="h" fact="0.1232"/>
              <dgm:constr type="l" for="ch" forName="Child3" refType="w" fact="0.6804"/>
              <dgm:constr type="t" for="ch" forName="Child3" refType="h" fact="0.4487"/>
              <dgm:constr type="w" for="ch" forName="Child3" refType="w" fact="0.3196"/>
              <dgm:constr type="h" for="ch" forName="Child3" refType="h" fact="0.1232"/>
              <dgm:constr type="l" for="ch" forName="Child4" refType="w" fact="0.5348"/>
              <dgm:constr type="t" for="ch" forName="Child4" refType="h" fact="0.6271"/>
              <dgm:constr type="w" for="ch" forName="Child4" refType="w" fact="0.3196"/>
              <dgm:constr type="h" for="ch" forName="Child4" refType="h" fact="0.1232"/>
              <dgm:constr type="l" for="ch" forName="Child5" refType="w" fact="0.6804"/>
              <dgm:constr type="t" for="ch" forName="Child5" refType="h" fact="0.8073"/>
              <dgm:constr type="w" for="ch" forName="Child5" refType="w" fact="0.3196"/>
              <dgm:constr type="h" for="ch" forName="Child5" refType="h" fact="0.1232"/>
            </dgm:constrLst>
          </dgm:if>
          <dgm:if name="Name9" axis="ch" ptType="node" func="cnt" op="equ" val="6">
            <dgm:alg type="composite">
              <dgm:param type="ar" val="0.493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Accent1" refType="w" fact="0.1481"/>
              <dgm:constr type="t" for="ch" forName="Accent1" refType="h" fact="0"/>
              <dgm:constr type="w" for="ch" forName="Accent1" refType="w" fact="0.5331"/>
              <dgm:constr type="h" for="ch" forName="Accent1" refType="h" fact="0.2629"/>
              <dgm:constr type="l" for="ch" forName="Accent2" refType="w" fact="0"/>
              <dgm:constr type="t" for="ch" forName="Accent2" refType="h" fact="0.1511"/>
              <dgm:constr type="w" for="ch" forName="Accent2" refType="w" fact="0.5331"/>
              <dgm:constr type="h" for="ch" forName="Accent2" refType="h" fact="0.2629"/>
              <dgm:constr type="l" for="ch" forName="Accent3" refType="w" fact="0.1481"/>
              <dgm:constr type="t" for="ch" forName="Accent3" refType="h" fact="0.3027"/>
              <dgm:constr type="w" for="ch" forName="Accent3" refType="w" fact="0.5331"/>
              <dgm:constr type="h" for="ch" forName="Accent3" refType="h" fact="0.2629"/>
              <dgm:constr type="l" for="ch" forName="Accent4" refType="w" fact="0"/>
              <dgm:constr type="t" for="ch" forName="Accent4" refType="h" fact="0.4541"/>
              <dgm:constr type="w" for="ch" forName="Accent4" refType="w" fact="0.5331"/>
              <dgm:constr type="h" for="ch" forName="Accent4" refType="h" fact="0.2629"/>
              <dgm:constr type="l" for="ch" forName="Parent1" refType="w" fact="0.2658"/>
              <dgm:constr type="t" for="ch" forName="Parent1" refType="h" fact="0.0952"/>
              <dgm:constr type="w" for="ch" forName="Parent1" refType="w" fact="0.2975"/>
              <dgm:constr type="h" for="ch" forName="Parent1" refType="h" fact="0.0733"/>
              <dgm:constr type="l" for="ch" forName="Parent2" refType="w" fact="0.1171"/>
              <dgm:constr type="t" for="ch" forName="Parent2" refType="h" fact="0.2466"/>
              <dgm:constr type="w" for="ch" forName="Parent2" refType="w" fact="0.2975"/>
              <dgm:constr type="h" for="ch" forName="Parent2" refType="h" fact="0.0733"/>
              <dgm:constr type="l" for="ch" forName="Parent3" refType="w" fact="0.2658"/>
              <dgm:constr type="t" for="ch" forName="Parent3" refType="h" fact="0.3979"/>
              <dgm:constr type="w" for="ch" forName="Parent3" refType="w" fact="0.2975"/>
              <dgm:constr type="h" for="ch" forName="Parent3" refType="h" fact="0.0733"/>
              <dgm:constr type="l" for="ch" forName="Parent4" refType="w" fact="0.1171"/>
              <dgm:constr type="t" for="ch" forName="Parent4" refType="h" fact="0.5493"/>
              <dgm:constr type="w" for="ch" forName="Parent4" refType="w" fact="0.2975"/>
              <dgm:constr type="h" for="ch" forName="Parent4" refType="h" fact="0.0733"/>
              <dgm:constr type="l" for="ch" forName="Child1" refType="w" fact="0.6804"/>
              <dgm:constr type="t" for="ch" forName="Child1" refType="h" fact="0.078"/>
              <dgm:constr type="w" for="ch" forName="Child1" refType="w" fact="0.3196"/>
              <dgm:constr type="h" for="ch" forName="Child1" refType="h" fact="0.1046"/>
              <dgm:constr type="l" for="ch" forName="Child2" refType="w" fact="0.5348"/>
              <dgm:constr type="t" for="ch" forName="Child2" refType="h" fact="0.231"/>
              <dgm:constr type="w" for="ch" forName="Child2" refType="w" fact="0.3196"/>
              <dgm:constr type="h" for="ch" forName="Child2" refType="h" fact="0.1046"/>
              <dgm:constr type="l" for="ch" forName="Child3" refType="w" fact="0.6804"/>
              <dgm:constr type="t" for="ch" forName="Child3" refType="h" fact="0.3808"/>
              <dgm:constr type="w" for="ch" forName="Child3" refType="w" fact="0.3196"/>
              <dgm:constr type="h" for="ch" forName="Child3" refType="h" fact="0.1046"/>
              <dgm:constr type="l" for="ch" forName="Child4" refType="w" fact="0.5348"/>
              <dgm:constr type="t" for="ch" forName="Child4" refType="h" fact="0.5322"/>
              <dgm:constr type="w" for="ch" forName="Child4" refType="w" fact="0.3196"/>
              <dgm:constr type="h" for="ch" forName="Child4" refType="h" fact="0.1046"/>
              <dgm:constr type="l" for="ch" forName="Accent5" refType="w" fact="0.1481"/>
              <dgm:constr type="t" for="ch" forName="Accent5" refType="h" fact="0.6053"/>
              <dgm:constr type="w" for="ch" forName="Accent5" refType="w" fact="0.5331"/>
              <dgm:constr type="h" for="ch" forName="Accent5" refType="h" fact="0.2629"/>
              <dgm:constr type="l" for="ch" forName="Accent6" refType="w" fact="0.038"/>
              <dgm:constr type="t" for="ch" forName="Accent6" refType="h" fact="0.774"/>
              <dgm:constr type="w" for="ch" forName="Accent6" refType="w" fact="0.458"/>
              <dgm:constr type="h" for="ch" forName="Accent6" refType="h" fact="0.226"/>
              <dgm:constr type="l" for="ch" forName="Parent5" refType="w" fact="0.2658"/>
              <dgm:constr type="t" for="ch" forName="Parent5" refType="h" fact="0.7005"/>
              <dgm:constr type="w" for="ch" forName="Parent5" refType="w" fact="0.2975"/>
              <dgm:constr type="h" for="ch" forName="Parent5" refType="h" fact="0.0733"/>
              <dgm:constr type="l" for="ch" forName="Parent6" refType="w" fact="0.1171"/>
              <dgm:constr type="t" for="ch" forName="Parent6" refType="h" fact="0.8519"/>
              <dgm:constr type="w" for="ch" forName="Parent6" refType="w" fact="0.2975"/>
              <dgm:constr type="h" for="ch" forName="Parent6" refType="h" fact="0.0733"/>
              <dgm:constr type="l" for="ch" forName="Child5" refType="w" fact="0.6804"/>
              <dgm:constr type="t" for="ch" forName="Child5" refType="h" fact="0.6833"/>
              <dgm:constr type="w" for="ch" forName="Child5" refType="w" fact="0.3196"/>
              <dgm:constr type="h" for="ch" forName="Child5" refType="h" fact="0.1046"/>
              <dgm:constr type="l" for="ch" forName="Child6" refType="w" fact="0.5348"/>
              <dgm:constr type="t" for="ch" forName="Child6" refType="h" fact="0.8347"/>
              <dgm:constr type="w" for="ch" forName="Child6" refType="w" fact="0.3196"/>
              <dgm:constr type="h" for="ch" forName="Child6" refType="h" fact="0.1046"/>
            </dgm:constrLst>
          </dgm:if>
          <dgm:else name="Name10">
            <dgm:alg type="composite">
              <dgm:param type="ar" val="0.428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Accent1" refType="w" fact="0.1481"/>
              <dgm:constr type="t" for="ch" forName="Accent1" refType="h" fact="0"/>
              <dgm:constr type="w" for="ch" forName="Accent1" refType="w" fact="0.5331"/>
              <dgm:constr type="h" for="ch" forName="Accent1" refType="h" fact="0.2284"/>
              <dgm:constr type="l" for="ch" forName="Accent2" refType="w" fact="0"/>
              <dgm:constr type="t" for="ch" forName="Accent2" refType="h" fact="0.1312"/>
              <dgm:constr type="w" for="ch" forName="Accent2" refType="w" fact="0.5331"/>
              <dgm:constr type="h" for="ch" forName="Accent2" refType="h" fact="0.2284"/>
              <dgm:constr type="l" for="ch" forName="Accent3" refType="w" fact="0.1481"/>
              <dgm:constr type="t" for="ch" forName="Accent3" refType="h" fact="0.263"/>
              <dgm:constr type="w" for="ch" forName="Accent3" refType="w" fact="0.5331"/>
              <dgm:constr type="h" for="ch" forName="Accent3" refType="h" fact="0.2284"/>
              <dgm:constr type="l" for="ch" forName="Accent4" refType="w" fact="0"/>
              <dgm:constr type="t" for="ch" forName="Accent4" refType="h" fact="0.3945"/>
              <dgm:constr type="w" for="ch" forName="Accent4" refType="w" fact="0.5331"/>
              <dgm:constr type="h" for="ch" forName="Accent4" refType="h" fact="0.2284"/>
              <dgm:constr type="l" for="ch" forName="Parent1" refType="w" fact="0.2658"/>
              <dgm:constr type="t" for="ch" forName="Parent1" refType="h" fact="0.0827"/>
              <dgm:constr type="w" for="ch" forName="Parent1" refType="w" fact="0.2975"/>
              <dgm:constr type="h" for="ch" forName="Parent1" refType="h" fact="0.0637"/>
              <dgm:constr type="l" for="ch" forName="Parent2" refType="w" fact="0.1171"/>
              <dgm:constr type="t" for="ch" forName="Parent2" refType="h" fact="0.2142"/>
              <dgm:constr type="w" for="ch" forName="Parent2" refType="w" fact="0.2975"/>
              <dgm:constr type="h" for="ch" forName="Parent2" refType="h" fact="0.0637"/>
              <dgm:constr type="l" for="ch" forName="Parent3" refType="w" fact="0.2658"/>
              <dgm:constr type="t" for="ch" forName="Parent3" refType="h" fact="0.3457"/>
              <dgm:constr type="w" for="ch" forName="Parent3" refType="w" fact="0.2975"/>
              <dgm:constr type="h" for="ch" forName="Parent3" refType="h" fact="0.0637"/>
              <dgm:constr type="l" for="ch" forName="Parent4" refType="w" fact="0.1171"/>
              <dgm:constr type="t" for="ch" forName="Parent4" refType="h" fact="0.4772"/>
              <dgm:constr type="w" for="ch" forName="Parent4" refType="w" fact="0.2975"/>
              <dgm:constr type="h" for="ch" forName="Parent4" refType="h" fact="0.0637"/>
              <dgm:constr type="l" for="ch" forName="Child1" refType="w" fact="0.6804"/>
              <dgm:constr type="t" for="ch" forName="Child1" refType="h" fact="0.0678"/>
              <dgm:constr type="w" for="ch" forName="Child1" refType="w" fact="0.3196"/>
              <dgm:constr type="h" for="ch" forName="Child1" refType="h" fact="0.0908"/>
              <dgm:constr type="l" for="ch" forName="Child2" refType="w" fact="0.5348"/>
              <dgm:constr type="t" for="ch" forName="Child2" refType="h" fact="0.2006"/>
              <dgm:constr type="w" for="ch" forName="Child2" refType="w" fact="0.3196"/>
              <dgm:constr type="h" for="ch" forName="Child2" refType="h" fact="0.0908"/>
              <dgm:constr type="l" for="ch" forName="Child3" refType="w" fact="0.6804"/>
              <dgm:constr type="t" for="ch" forName="Child3" refType="h" fact="0.3308"/>
              <dgm:constr type="w" for="ch" forName="Child3" refType="w" fact="0.3196"/>
              <dgm:constr type="h" for="ch" forName="Child3" refType="h" fact="0.0908"/>
              <dgm:constr type="l" for="ch" forName="Child4" refType="w" fact="0.5348"/>
              <dgm:constr type="t" for="ch" forName="Child4" refType="h" fact="0.4623"/>
              <dgm:constr type="w" for="ch" forName="Child4" refType="w" fact="0.3196"/>
              <dgm:constr type="h" for="ch" forName="Child4" refType="h" fact="0.0908"/>
              <dgm:constr type="l" for="ch" forName="Accent5" refType="w" fact="0.1481"/>
              <dgm:constr type="t" for="ch" forName="Accent5" refType="h" fact="0.5258"/>
              <dgm:constr type="w" for="ch" forName="Accent5" refType="w" fact="0.5331"/>
              <dgm:constr type="h" for="ch" forName="Accent5" refType="h" fact="0.2284"/>
              <dgm:constr type="l" for="ch" forName="Accent6" refType="w" fact="0"/>
              <dgm:constr type="t" for="ch" forName="Accent6" refType="h" fact="0.6573"/>
              <dgm:constr type="w" for="ch" forName="Accent6" refType="w" fact="0.5331"/>
              <dgm:constr type="h" for="ch" forName="Accent6" refType="h" fact="0.2284"/>
              <dgm:constr type="l" for="ch" forName="Accent7" refType="w" fact="0.186"/>
              <dgm:constr type="t" for="ch" forName="Accent7" refType="h" fact="0.8037"/>
              <dgm:constr type="w" for="ch" forName="Accent7" refType="w" fact="0.458"/>
              <dgm:constr type="h" for="ch" forName="Accent7" refType="h" fact="0.1963"/>
              <dgm:constr type="l" for="ch" forName="Parent5" refType="w" fact="0.2658"/>
              <dgm:constr type="t" for="ch" forName="Parent5" refType="h" fact="0.6085"/>
              <dgm:constr type="w" for="ch" forName="Parent5" refType="w" fact="0.2975"/>
              <dgm:constr type="h" for="ch" forName="Parent5" refType="h" fact="0.0637"/>
              <dgm:constr type="l" for="ch" forName="Parent6" refType="w" fact="0.1171"/>
              <dgm:constr type="t" for="ch" forName="Parent6" refType="h" fact="0.74"/>
              <dgm:constr type="w" for="ch" forName="Parent6" refType="w" fact="0.2975"/>
              <dgm:constr type="h" for="ch" forName="Parent6" refType="h" fact="0.0637"/>
              <dgm:constr type="l" for="ch" forName="Parent7" refType="w" fact="0.2658"/>
              <dgm:constr type="t" for="ch" forName="Parent7" refType="h" fact="0.8715"/>
              <dgm:constr type="w" for="ch" forName="Parent7" refType="w" fact="0.2975"/>
              <dgm:constr type="h" for="ch" forName="Parent7" refType="h" fact="0.0637"/>
              <dgm:constr type="l" for="ch" forName="Child5" refType="w" fact="0.6804"/>
              <dgm:constr type="t" for="ch" forName="Child5" refType="h" fact="0.5936"/>
              <dgm:constr type="w" for="ch" forName="Child5" refType="w" fact="0.3196"/>
              <dgm:constr type="h" for="ch" forName="Child5" refType="h" fact="0.0908"/>
              <dgm:constr type="l" for="ch" forName="Child6" refType="w" fact="0.5348"/>
              <dgm:constr type="t" for="ch" forName="Child6" refType="h" fact="0.7251"/>
              <dgm:constr type="w" for="ch" forName="Child6" refType="w" fact="0.3196"/>
              <dgm:constr type="h" for="ch" forName="Child6" refType="h" fact="0.0908"/>
              <dgm:constr type="l" for="ch" forName="Child7" refType="w" fact="0.6804"/>
              <dgm:constr type="t" for="ch" forName="Child7" refType="h" fact="0.8579"/>
              <dgm:constr type="w" for="ch" forName="Child7" refType="w" fact="0.3196"/>
              <dgm:constr type="h" for="ch" forName="Child7" refType="h" fact="0.0908"/>
            </dgm:constrLst>
          </dgm:else>
        </dgm:choose>
      </dgm:if>
      <dgm:else name="Name11">
        <dgm:choose name="Name12">
          <dgm:if name="Name13" axis="ch" ptType="node" func="cnt" op="equ" val="1">
            <dgm:alg type="composite">
              <dgm:param type="ar" val="1.5999"/>
            </dgm:alg>
            <dgm:constrLst>
              <dgm:constr type="primFontSz" for="des" forName="Child1" val="65"/>
              <dgm:constr type="primFontSz" for="des" forName="Parent1" val="65"/>
              <dgm:constr type="primFontSz" for="des" forName="Child1" refType="primFontSz" refFor="des" refForName="Parent1" op="lte"/>
              <dgm:constr type="l" for="ch" forName="Child1" refType="w" fact="0.625"/>
              <dgm:constr type="t" for="ch" forName="Child1" refType="h" fact="0.2981"/>
              <dgm:constr type="w" for="ch" forName="Child1" refType="w" fact="0.375"/>
              <dgm:constr type="h" for="ch" forName="Child1" refType="h" fact="0.4001"/>
              <dgm:constr type="l" for="ch" forName="Accent1" refType="w" fact="0"/>
              <dgm:constr type="t" for="ch" forName="Accent1" refType="h" fact="0"/>
              <dgm:constr type="w" for="ch" forName="Accent1" refType="w" fact="0.6249"/>
              <dgm:constr type="h" for="ch" forName="Accent1" refType="h"/>
              <dgm:constr type="l" for="ch" forName="Parent1" refType="w" fact="0.138"/>
              <dgm:constr type="t" for="ch" forName="Parent1" refType="h" fact="0.362"/>
              <dgm:constr type="w" for="ch" forName="Parent1" refType="w" fact="0.3487"/>
              <dgm:constr type="h" for="ch" forName="Parent1" refType="h" fact="0.2789"/>
            </dgm:constrLst>
          </dgm:if>
          <dgm:if name="Name14" axis="ch" ptType="node" func="cnt" op="equ" val="2">
            <dgm:alg type="composite">
              <dgm:param type="ar" val="1.2026"/>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Accent1" refType="w" fact="-0.0407"/>
              <dgm:constr type="t" for="ch" forName="Accent1" refType="h" fact="0"/>
              <dgm:constr type="w" for="ch" forName="Accent1" refType="w" fact="0.5542"/>
              <dgm:constr type="h" for="ch" forName="Accent1" refType="h" fact="0.6665"/>
              <dgm:constr type="l" for="ch" forName="Accent2" refType="w" fact="0.1533"/>
              <dgm:constr type="t" for="ch" forName="Accent2" refType="h" fact="0.4272"/>
              <dgm:constr type="w" for="ch" forName="Accent2" refType="w" fact="0.4761"/>
              <dgm:constr type="h" for="ch" forName="Accent2" refType="h" fact="0.5728"/>
              <dgm:constr type="l" for="ch" forName="Parent1" refType="w" fact="0.0822"/>
              <dgm:constr type="t" for="ch" forName="Parent1" refType="h" fact="0.2413"/>
              <dgm:constr type="w" for="ch" forName="Parent1" refType="w" fact="0.3092"/>
              <dgm:constr type="h" for="ch" forName="Parent1" refType="h" fact="0.1859"/>
              <dgm:constr type="l" for="ch" forName="Parent2" refType="w" fact="0.2368"/>
              <dgm:constr type="t" for="ch" forName="Parent2" refType="h" fact="0.625"/>
              <dgm:constr type="w" for="ch" forName="Parent2" refType="w" fact="0.3092"/>
              <dgm:constr type="h" for="ch" forName="Parent2" refType="h" fact="0.1859"/>
              <dgm:constr type="l" for="ch" forName="Child1" refType="w" fact="0.5164"/>
              <dgm:constr type="t" for="ch" forName="Child1" refType="h" fact="0.1978"/>
              <dgm:constr type="w" for="ch" forName="Child1" refType="w" fact="0.3322"/>
              <dgm:constr type="h" for="ch" forName="Child1" refType="h" fact="0.265"/>
              <dgm:constr type="l" for="ch" forName="Child2" refType="w" fact="0.6678"/>
              <dgm:constr type="t" for="ch" forName="Child2" refType="h" fact="0.5855"/>
              <dgm:constr type="w" for="ch" forName="Child2" refType="w" fact="0.3322"/>
              <dgm:constr type="h" for="ch" forName="Child2" refType="h" fact="0.265"/>
            </dgm:constrLst>
          </dgm:if>
          <dgm:if name="Name15" axis="ch" ptType="node" func="cnt" op="equ" val="3">
            <dgm:alg type="composite">
              <dgm:param type="ar" val="0.9039"/>
            </dgm:alg>
            <dgm:shape xmlns:r="http://schemas.openxmlformats.org/officeDocument/2006/relationships" r:blip="">
              <dgm:adjLst/>
            </dgm:shape>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Accent1" refType="w" fact="0"/>
              <dgm:constr type="t" for="ch" forName="Accent1" refType="h" fact="0"/>
              <dgm:constr type="w" for="ch" forName="Accent1" refType="w" fact="0.5325"/>
              <dgm:constr type="h" for="ch" forName="Accent1" refType="h" fact="0.4814"/>
              <dgm:constr type="l" for="ch" forName="Accent2" refType="w" fact="0.1479"/>
              <dgm:constr type="t" for="ch" forName="Accent2" refType="h" fact="0.2766"/>
              <dgm:constr type="w" for="ch" forName="Accent2" refType="w" fact="0.5325"/>
              <dgm:constr type="h" for="ch" forName="Accent2" refType="h" fact="0.4814"/>
              <dgm:constr type="l" for="ch" forName="Accent3" refType="w" fact="0.0378"/>
              <dgm:constr type="t" for="ch" forName="Accent3" refType="h" fact="0.5863"/>
              <dgm:constr type="w" for="ch" forName="Accent3" refType="w" fact="0.4575"/>
              <dgm:constr type="h" for="ch" forName="Accent3" refType="h" fact="0.4137"/>
              <dgm:constr type="l" for="ch" forName="Parent1" refType="w" fact="0.1183"/>
              <dgm:constr type="t" for="ch" forName="Parent1" refType="h" fact="0.1738"/>
              <dgm:constr type="w" for="ch" forName="Parent1" refType="w" fact="0.2959"/>
              <dgm:constr type="h" for="ch" forName="Parent1" refType="h" fact="0.1337"/>
              <dgm:constr type="l" for="ch" forName="Parent2" refType="w" fact="0.2656"/>
              <dgm:constr type="t" for="ch" forName="Parent2" refType="h" fact="0.452"/>
              <dgm:constr type="w" for="ch" forName="Parent2" refType="w" fact="0.2959"/>
              <dgm:constr type="h" for="ch" forName="Parent2" refType="h" fact="0.1337"/>
              <dgm:constr type="l" for="ch" forName="Parent3" refType="w" fact="0.1183"/>
              <dgm:constr type="t" for="ch" forName="Parent3" refType="h" fact="0.7306"/>
              <dgm:constr type="w" for="ch" forName="Parent3" refType="w" fact="0.2959"/>
              <dgm:constr type="h" for="ch" forName="Parent3" refType="h" fact="0.1337"/>
              <dgm:constr type="l" for="ch" forName="Child1" refType="w" fact="0.5325"/>
              <dgm:constr type="t" for="ch" forName="Child1" refType="h" fact="0.1435"/>
              <dgm:constr type="w" for="ch" forName="Child1" refType="w" fact="0.3195"/>
              <dgm:constr type="h" for="ch" forName="Child1" refType="h" fact="0.1926"/>
              <dgm:constr type="l" for="ch" forName="Child2" refType="w" fact="0.6805"/>
              <dgm:constr type="t" for="ch" forName="Child2" refType="h" fact="0.4217"/>
              <dgm:constr type="w" for="ch" forName="Child2" refType="w" fact="0.3195"/>
              <dgm:constr type="h" for="ch" forName="Child2" refType="h" fact="0.1926"/>
              <dgm:constr type="l" for="ch" forName="Child3" refType="w" fact="0.5325"/>
              <dgm:constr type="t" for="ch" forName="Child3" refType="h" fact="0.6998"/>
              <dgm:constr type="w" for="ch" forName="Child3" refType="w" fact="0.3195"/>
              <dgm:constr type="h" for="ch" forName="Child3" refType="h" fact="0.1926"/>
            </dgm:constrLst>
          </dgm:if>
          <dgm:if name="Name16" axis="ch" ptType="node" func="cnt" op="equ" val="4">
            <dgm:alg type="composite">
              <dgm:param type="ar" val="0.707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1" refType="w" fact="0"/>
              <dgm:constr type="t" for="ch" forName="Accent1" refType="h" fact="0"/>
              <dgm:constr type="w" for="ch" forName="Accent1" refType="w" fact="0.5331"/>
              <dgm:constr type="h" for="ch" forName="Accent1" refType="h" fact="0.3771"/>
              <dgm:constr type="l" for="ch" forName="Accent2" refType="w" fact="0.1481"/>
              <dgm:constr type="t" for="ch" forName="Accent2" refType="h" fact="0.2167"/>
              <dgm:constr type="w" for="ch" forName="Accent2" refType="w" fact="0.5331"/>
              <dgm:constr type="h" for="ch" forName="Accent2" refType="h" fact="0.3771"/>
              <dgm:constr type="l" for="ch" forName="Accent3" refType="w" fact="0"/>
              <dgm:constr type="t" for="ch" forName="Accent3" refType="h" fact="0.4342"/>
              <dgm:constr type="w" for="ch" forName="Accent3" refType="w" fact="0.5331"/>
              <dgm:constr type="h" for="ch" forName="Accent3" refType="h" fact="0.3771"/>
              <dgm:constr type="l" for="ch" forName="Accent4" refType="w" fact="0.186"/>
              <dgm:constr type="t" for="ch" forName="Accent4" refType="h" fact="0.6759"/>
              <dgm:constr type="w" for="ch" forName="Accent4" refType="w" fact="0.458"/>
              <dgm:constr type="h" for="ch" forName="Accent4" refType="h" fact="0.3241"/>
              <dgm:constr type="l" for="ch" forName="Parent1" refType="w" fact="0.1171"/>
              <dgm:constr type="t" for="ch" forName="Parent1" refType="h" fact="0.1365"/>
              <dgm:constr type="w" for="ch" forName="Parent1" refType="w" fact="0.2975"/>
              <dgm:constr type="h" for="ch" forName="Parent1" refType="h" fact="0.1052"/>
              <dgm:constr type="l" for="ch" forName="Parent2" refType="w" fact="0.2658"/>
              <dgm:constr type="t" for="ch" forName="Parent2" refType="h" fact="0.3536"/>
              <dgm:constr type="w" for="ch" forName="Parent2" refType="w" fact="0.2975"/>
              <dgm:constr type="h" for="ch" forName="Parent2" refType="h" fact="0.1052"/>
              <dgm:constr type="l" for="ch" forName="Parent3" refType="w" fact="0.1171"/>
              <dgm:constr type="t" for="ch" forName="Parent3" refType="h" fact="0.5707"/>
              <dgm:constr type="w" for="ch" forName="Parent3" refType="w" fact="0.2975"/>
              <dgm:constr type="h" for="ch" forName="Parent3" refType="h" fact="0.1052"/>
              <dgm:constr type="l" for="ch" forName="Parent4" refType="w" fact="0.2658"/>
              <dgm:constr type="t" for="ch" forName="Parent4" refType="h" fact="0.7878"/>
              <dgm:constr type="w" for="ch" forName="Parent4" refType="w" fact="0.2975"/>
              <dgm:constr type="h" for="ch" forName="Parent4" refType="h" fact="0.1052"/>
              <dgm:constr type="l" for="ch" forName="Child1" refType="w" fact="0.5348"/>
              <dgm:constr type="t" for="ch" forName="Child1" refType="h" fact="0.1119"/>
              <dgm:constr type="w" for="ch" forName="Child1" refType="w" fact="0.3196"/>
              <dgm:constr type="h" for="ch" forName="Child1" refType="h" fact="0.15"/>
              <dgm:constr type="l" for="ch" forName="Child2" refType="w" fact="0.6804"/>
              <dgm:constr type="t" for="ch" forName="Child2" refType="h" fact="0.3312"/>
              <dgm:constr type="w" for="ch" forName="Child2" refType="w" fact="0.3196"/>
              <dgm:constr type="h" for="ch" forName="Child2" refType="h" fact="0.15"/>
              <dgm:constr type="l" for="ch" forName="Child3" refType="w" fact="0.5348"/>
              <dgm:constr type="t" for="ch" forName="Child3" refType="h" fact="0.5461"/>
              <dgm:constr type="w" for="ch" forName="Child3" refType="w" fact="0.3196"/>
              <dgm:constr type="h" for="ch" forName="Child3" refType="h" fact="0.15"/>
              <dgm:constr type="l" for="ch" forName="Child4" refType="w" fact="0.6804"/>
              <dgm:constr type="t" for="ch" forName="Child4" refType="h" fact="0.7632"/>
              <dgm:constr type="w" for="ch" forName="Child4" refType="w" fact="0.3196"/>
              <dgm:constr type="h" for="ch" forName="Child4" refType="h" fact="0.15"/>
            </dgm:constrLst>
          </dgm:if>
          <dgm:if name="Name17" axis="ch" ptType="node" func="cnt" op="equ" val="5">
            <dgm:alg type="composite">
              <dgm:param type="ar" val="0.581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1" refType="w" fact="0"/>
              <dgm:constr type="t" for="ch" forName="Accent1" refType="h" fact="0"/>
              <dgm:constr type="w" for="ch" forName="Accent1" refType="w" fact="0.5331"/>
              <dgm:constr type="h" for="ch" forName="Accent1" refType="h" fact="0.3098"/>
              <dgm:constr type="l" for="ch" forName="Accent2" refType="w" fact="0.1481"/>
              <dgm:constr type="t" for="ch" forName="Accent2" refType="h" fact="0.178"/>
              <dgm:constr type="w" for="ch" forName="Accent2" refType="w" fact="0.5331"/>
              <dgm:constr type="h" for="ch" forName="Accent2" refType="h" fact="0.3098"/>
              <dgm:constr type="l" for="ch" forName="Accent3" refType="w" fact="0"/>
              <dgm:constr type="t" for="ch" forName="Accent3" refType="h" fact="0.3568"/>
              <dgm:constr type="w" for="ch" forName="Accent3" refType="w" fact="0.5331"/>
              <dgm:constr type="h" for="ch" forName="Accent3" refType="h" fact="0.3098"/>
              <dgm:constr type="l" for="ch" forName="Accent4" refType="w" fact="0.1481"/>
              <dgm:constr type="t" for="ch" forName="Accent4" refType="h" fact="0.5351"/>
              <dgm:constr type="w" for="ch" forName="Accent4" refType="w" fact="0.5331"/>
              <dgm:constr type="h" for="ch" forName="Accent4" refType="h" fact="0.3098"/>
              <dgm:constr type="l" for="ch" forName="Accent5" refType="w" fact="0.0378"/>
              <dgm:constr type="t" for="ch" forName="Accent5" refType="h" fact="0.7337"/>
              <dgm:constr type="w" for="ch" forName="Accent5" refType="w" fact="0.458"/>
              <dgm:constr type="h" for="ch" forName="Accent5" refType="h" fact="0.2663"/>
              <dgm:constr type="l" for="ch" forName="Parent1" refType="w" fact="0.1171"/>
              <dgm:constr type="t" for="ch" forName="Parent1" refType="h" fact="0.1122"/>
              <dgm:constr type="w" for="ch" forName="Parent1" refType="w" fact="0.2975"/>
              <dgm:constr type="h" for="ch" forName="Parent1" refType="h" fact="0.0864"/>
              <dgm:constr type="l" for="ch" forName="Parent2" refType="w" fact="0.2658"/>
              <dgm:constr type="t" for="ch" forName="Parent2" refType="h" fact="0.2906"/>
              <dgm:constr type="w" for="ch" forName="Parent2" refType="w" fact="0.2975"/>
              <dgm:constr type="h" for="ch" forName="Parent2" refType="h" fact="0.0864"/>
              <dgm:constr type="l" for="ch" forName="Parent3" refType="w" fact="0.1171"/>
              <dgm:constr type="t" for="ch" forName="Parent3" refType="h" fact="0.4689"/>
              <dgm:constr type="w" for="ch" forName="Parent3" refType="w" fact="0.2975"/>
              <dgm:constr type="h" for="ch" forName="Parent3" refType="h" fact="0.0864"/>
              <dgm:constr type="l" for="ch" forName="Parent4" refType="w" fact="0.2658"/>
              <dgm:constr type="t" for="ch" forName="Parent4" refType="h" fact="0.6473"/>
              <dgm:constr type="w" for="ch" forName="Parent4" refType="w" fact="0.2975"/>
              <dgm:constr type="h" for="ch" forName="Parent4" refType="h" fact="0.0864"/>
              <dgm:constr type="l" for="ch" forName="Parent5" refType="w" fact="0.1171"/>
              <dgm:constr type="t" for="ch" forName="Parent5" refType="h" fact="0.8257"/>
              <dgm:constr type="w" for="ch" forName="Parent5" refType="w" fact="0.2975"/>
              <dgm:constr type="h" for="ch" forName="Parent5" refType="h" fact="0.0864"/>
              <dgm:constr type="l" for="ch" forName="Child1" refType="w" fact="0.5348"/>
              <dgm:constr type="t" for="ch" forName="Child1" refType="h" fact="0.0919"/>
              <dgm:constr type="w" for="ch" forName="Child1" refType="w" fact="0.3196"/>
              <dgm:constr type="h" for="ch" forName="Child1" refType="h" fact="0.1232"/>
              <dgm:constr type="l" for="ch" forName="Child2" refType="w" fact="0.6804"/>
              <dgm:constr type="t" for="ch" forName="Child2" refType="h" fact="0.2722"/>
              <dgm:constr type="w" for="ch" forName="Child2" refType="w" fact="0.3196"/>
              <dgm:constr type="h" for="ch" forName="Child2" refType="h" fact="0.1232"/>
              <dgm:constr type="l" for="ch" forName="Child3" refType="w" fact="0.5348"/>
              <dgm:constr type="t" for="ch" forName="Child3" refType="h" fact="0.4487"/>
              <dgm:constr type="w" for="ch" forName="Child3" refType="w" fact="0.3196"/>
              <dgm:constr type="h" for="ch" forName="Child3" refType="h" fact="0.1232"/>
              <dgm:constr type="l" for="ch" forName="Child4" refType="w" fact="0.6804"/>
              <dgm:constr type="t" for="ch" forName="Child4" refType="h" fact="0.6271"/>
              <dgm:constr type="w" for="ch" forName="Child4" refType="w" fact="0.3196"/>
              <dgm:constr type="h" for="ch" forName="Child4" refType="h" fact="0.1232"/>
              <dgm:constr type="l" for="ch" forName="Child5" refType="w" fact="0.5348"/>
              <dgm:constr type="t" for="ch" forName="Child5" refType="h" fact="0.8073"/>
              <dgm:constr type="w" for="ch" forName="Child5" refType="w" fact="0.3196"/>
              <dgm:constr type="h" for="ch" forName="Child5" refType="h" fact="0.1232"/>
            </dgm:constrLst>
          </dgm:if>
          <dgm:if name="Name18" axis="ch" ptType="node" func="cnt" op="equ" val="6">
            <dgm:alg type="composite">
              <dgm:param type="ar" val="0.493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Accent1" refType="w" fact="0"/>
              <dgm:constr type="t" for="ch" forName="Accent1" refType="h" fact="0"/>
              <dgm:constr type="w" for="ch" forName="Accent1" refType="w" fact="0.5331"/>
              <dgm:constr type="h" for="ch" forName="Accent1" refType="h" fact="0.2629"/>
              <dgm:constr type="l" for="ch" forName="Accent2" refType="w" fact="0.1481"/>
              <dgm:constr type="t" for="ch" forName="Accent2" refType="h" fact="0.1511"/>
              <dgm:constr type="w" for="ch" forName="Accent2" refType="w" fact="0.5331"/>
              <dgm:constr type="h" for="ch" forName="Accent2" refType="h" fact="0.2629"/>
              <dgm:constr type="l" for="ch" forName="Accent3" refType="w" fact="0"/>
              <dgm:constr type="t" for="ch" forName="Accent3" refType="h" fact="0.3027"/>
              <dgm:constr type="w" for="ch" forName="Accent3" refType="w" fact="0.5331"/>
              <dgm:constr type="h" for="ch" forName="Accent3" refType="h" fact="0.2629"/>
              <dgm:constr type="l" for="ch" forName="Accent4" refType="w" fact="0.1481"/>
              <dgm:constr type="t" for="ch" forName="Accent4" refType="h" fact="0.4541"/>
              <dgm:constr type="w" for="ch" forName="Accent4" refType="w" fact="0.5331"/>
              <dgm:constr type="h" for="ch" forName="Accent4" refType="h" fact="0.2629"/>
              <dgm:constr type="l" for="ch" forName="Accent5" refType="w" fact="0"/>
              <dgm:constr type="t" for="ch" forName="Accent5" refType="h" fact="0.6053"/>
              <dgm:constr type="w" for="ch" forName="Accent5" refType="w" fact="0.5331"/>
              <dgm:constr type="h" for="ch" forName="Accent5" refType="h" fact="0.2629"/>
              <dgm:constr type="l" for="ch" forName="Accent6" refType="w" fact="0.186"/>
              <dgm:constr type="t" for="ch" forName="Accent6" refType="h" fact="0.774"/>
              <dgm:constr type="w" for="ch" forName="Accent6" refType="w" fact="0.458"/>
              <dgm:constr type="h" for="ch" forName="Accent6" refType="h" fact="0.226"/>
              <dgm:constr type="l" for="ch" forName="Parent1" refType="w" fact="0.1171"/>
              <dgm:constr type="t" for="ch" forName="Parent1" refType="h" fact="0.0952"/>
              <dgm:constr type="w" for="ch" forName="Parent1" refType="w" fact="0.2975"/>
              <dgm:constr type="h" for="ch" forName="Parent1" refType="h" fact="0.0733"/>
              <dgm:constr type="l" for="ch" forName="Parent2" refType="w" fact="0.2658"/>
              <dgm:constr type="t" for="ch" forName="Parent2" refType="h" fact="0.2466"/>
              <dgm:constr type="w" for="ch" forName="Parent2" refType="w" fact="0.2975"/>
              <dgm:constr type="h" for="ch" forName="Parent2" refType="h" fact="0.0733"/>
              <dgm:constr type="l" for="ch" forName="Parent3" refType="w" fact="0.1171"/>
              <dgm:constr type="t" for="ch" forName="Parent3" refType="h" fact="0.3979"/>
              <dgm:constr type="w" for="ch" forName="Parent3" refType="w" fact="0.2975"/>
              <dgm:constr type="h" for="ch" forName="Parent3" refType="h" fact="0.0733"/>
              <dgm:constr type="l" for="ch" forName="Parent4" refType="w" fact="0.2658"/>
              <dgm:constr type="t" for="ch" forName="Parent4" refType="h" fact="0.5493"/>
              <dgm:constr type="w" for="ch" forName="Parent4" refType="w" fact="0.2975"/>
              <dgm:constr type="h" for="ch" forName="Parent4" refType="h" fact="0.0733"/>
              <dgm:constr type="l" for="ch" forName="Parent5" refType="w" fact="0.1171"/>
              <dgm:constr type="t" for="ch" forName="Parent5" refType="h" fact="0.7005"/>
              <dgm:constr type="w" for="ch" forName="Parent5" refType="w" fact="0.2975"/>
              <dgm:constr type="h" for="ch" forName="Parent5" refType="h" fact="0.0733"/>
              <dgm:constr type="l" for="ch" forName="Parent6" refType="w" fact="0.2658"/>
              <dgm:constr type="t" for="ch" forName="Parent6" refType="h" fact="0.8519"/>
              <dgm:constr type="w" for="ch" forName="Parent6" refType="w" fact="0.2975"/>
              <dgm:constr type="h" for="ch" forName="Parent6" refType="h" fact="0.0733"/>
              <dgm:constr type="l" for="ch" forName="Child1" refType="w" fact="0.5348"/>
              <dgm:constr type="t" for="ch" forName="Child1" refType="h" fact="0.078"/>
              <dgm:constr type="w" for="ch" forName="Child1" refType="w" fact="0.3196"/>
              <dgm:constr type="h" for="ch" forName="Child1" refType="h" fact="0.1046"/>
              <dgm:constr type="l" for="ch" forName="Child2" refType="w" fact="0.6804"/>
              <dgm:constr type="t" for="ch" forName="Child2" refType="h" fact="0.231"/>
              <dgm:constr type="w" for="ch" forName="Child2" refType="w" fact="0.3196"/>
              <dgm:constr type="h" for="ch" forName="Child2" refType="h" fact="0.1046"/>
              <dgm:constr type="l" for="ch" forName="Child3" refType="w" fact="0.5348"/>
              <dgm:constr type="t" for="ch" forName="Child3" refType="h" fact="0.3808"/>
              <dgm:constr type="w" for="ch" forName="Child3" refType="w" fact="0.3196"/>
              <dgm:constr type="h" for="ch" forName="Child3" refType="h" fact="0.1046"/>
              <dgm:constr type="l" for="ch" forName="Child4" refType="w" fact="0.6804"/>
              <dgm:constr type="t" for="ch" forName="Child4" refType="h" fact="0.5322"/>
              <dgm:constr type="w" for="ch" forName="Child4" refType="w" fact="0.3196"/>
              <dgm:constr type="h" for="ch" forName="Child4" refType="h" fact="0.1046"/>
              <dgm:constr type="l" for="ch" forName="Child5" refType="w" fact="0.5348"/>
              <dgm:constr type="t" for="ch" forName="Child5" refType="h" fact="0.6833"/>
              <dgm:constr type="w" for="ch" forName="Child5" refType="w" fact="0.3196"/>
              <dgm:constr type="h" for="ch" forName="Child5" refType="h" fact="0.1046"/>
              <dgm:constr type="l" for="ch" forName="Child6" refType="w" fact="0.6804"/>
              <dgm:constr type="t" for="ch" forName="Child6" refType="h" fact="0.8347"/>
              <dgm:constr type="w" for="ch" forName="Child6" refType="w" fact="0.3196"/>
              <dgm:constr type="h" for="ch" forName="Child6" refType="h" fact="0.1046"/>
            </dgm:constrLst>
          </dgm:if>
          <dgm:else name="Name19">
            <dgm:alg type="composite">
              <dgm:param type="ar" val="0.428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Accent1" refType="w" fact="0"/>
              <dgm:constr type="t" for="ch" forName="Accent1" refType="h" fact="0"/>
              <dgm:constr type="w" for="ch" forName="Accent1" refType="w" fact="0.5331"/>
              <dgm:constr type="h" for="ch" forName="Accent1" refType="h" fact="0.2284"/>
              <dgm:constr type="l" for="ch" forName="Accent2" refType="w" fact="0.1481"/>
              <dgm:constr type="t" for="ch" forName="Accent2" refType="h" fact="0.1312"/>
              <dgm:constr type="w" for="ch" forName="Accent2" refType="w" fact="0.5331"/>
              <dgm:constr type="h" for="ch" forName="Accent2" refType="h" fact="0.2284"/>
              <dgm:constr type="l" for="ch" forName="Accent3" refType="w" fact="0"/>
              <dgm:constr type="t" for="ch" forName="Accent3" refType="h" fact="0.263"/>
              <dgm:constr type="w" for="ch" forName="Accent3" refType="w" fact="0.5331"/>
              <dgm:constr type="h" for="ch" forName="Accent3" refType="h" fact="0.2284"/>
              <dgm:constr type="l" for="ch" forName="Accent4" refType="w" fact="0.1481"/>
              <dgm:constr type="t" for="ch" forName="Accent4" refType="h" fact="0.3945"/>
              <dgm:constr type="w" for="ch" forName="Accent4" refType="w" fact="0.5331"/>
              <dgm:constr type="h" for="ch" forName="Accent4" refType="h" fact="0.2284"/>
              <dgm:constr type="l" for="ch" forName="Accent5" refType="w" fact="0"/>
              <dgm:constr type="t" for="ch" forName="Accent5" refType="h" fact="0.5258"/>
              <dgm:constr type="w" for="ch" forName="Accent5" refType="w" fact="0.5331"/>
              <dgm:constr type="h" for="ch" forName="Accent5" refType="h" fact="0.2284"/>
              <dgm:constr type="l" for="ch" forName="Accent6" refType="w" fact="0.1481"/>
              <dgm:constr type="t" for="ch" forName="Accent6" refType="h" fact="0.6573"/>
              <dgm:constr type="w" for="ch" forName="Accent6" refType="w" fact="0.5331"/>
              <dgm:constr type="h" for="ch" forName="Accent6" refType="h" fact="0.2284"/>
              <dgm:constr type="l" for="ch" forName="Accent7" refType="w" fact="0.0378"/>
              <dgm:constr type="t" for="ch" forName="Accent7" refType="h" fact="0.8037"/>
              <dgm:constr type="w" for="ch" forName="Accent7" refType="w" fact="0.458"/>
              <dgm:constr type="h" for="ch" forName="Accent7" refType="h" fact="0.1963"/>
              <dgm:constr type="l" for="ch" forName="Parent1" refType="w" fact="0.1171"/>
              <dgm:constr type="t" for="ch" forName="Parent1" refType="h" fact="0.0827"/>
              <dgm:constr type="w" for="ch" forName="Parent1" refType="w" fact="0.2975"/>
              <dgm:constr type="h" for="ch" forName="Parent1" refType="h" fact="0.0637"/>
              <dgm:constr type="l" for="ch" forName="Parent2" refType="w" fact="0.2658"/>
              <dgm:constr type="t" for="ch" forName="Parent2" refType="h" fact="0.2142"/>
              <dgm:constr type="w" for="ch" forName="Parent2" refType="w" fact="0.2975"/>
              <dgm:constr type="h" for="ch" forName="Parent2" refType="h" fact="0.0637"/>
              <dgm:constr type="l" for="ch" forName="Parent3" refType="w" fact="0.1171"/>
              <dgm:constr type="t" for="ch" forName="Parent3" refType="h" fact="0.3457"/>
              <dgm:constr type="w" for="ch" forName="Parent3" refType="w" fact="0.2975"/>
              <dgm:constr type="h" for="ch" forName="Parent3" refType="h" fact="0.0637"/>
              <dgm:constr type="l" for="ch" forName="Parent4" refType="w" fact="0.2658"/>
              <dgm:constr type="t" for="ch" forName="Parent4" refType="h" fact="0.4772"/>
              <dgm:constr type="w" for="ch" forName="Parent4" refType="w" fact="0.2975"/>
              <dgm:constr type="h" for="ch" forName="Parent4" refType="h" fact="0.0637"/>
              <dgm:constr type="l" for="ch" forName="Parent5" refType="w" fact="0.1171"/>
              <dgm:constr type="t" for="ch" forName="Parent5" refType="h" fact="0.6085"/>
              <dgm:constr type="w" for="ch" forName="Parent5" refType="w" fact="0.2975"/>
              <dgm:constr type="h" for="ch" forName="Parent5" refType="h" fact="0.0637"/>
              <dgm:constr type="l" for="ch" forName="Parent6" refType="w" fact="0.2658"/>
              <dgm:constr type="t" for="ch" forName="Parent6" refType="h" fact="0.74"/>
              <dgm:constr type="w" for="ch" forName="Parent6" refType="w" fact="0.2975"/>
              <dgm:constr type="h" for="ch" forName="Parent6" refType="h" fact="0.0637"/>
              <dgm:constr type="l" for="ch" forName="Parent7" refType="w" fact="0.1171"/>
              <dgm:constr type="t" for="ch" forName="Parent7" refType="h" fact="0.8715"/>
              <dgm:constr type="w" for="ch" forName="Parent7" refType="w" fact="0.2975"/>
              <dgm:constr type="h" for="ch" forName="Parent7" refType="h" fact="0.0637"/>
              <dgm:constr type="l" for="ch" forName="Child1" refType="w" fact="0.5348"/>
              <dgm:constr type="t" for="ch" forName="Child1" refType="h" fact="0.0678"/>
              <dgm:constr type="w" for="ch" forName="Child1" refType="w" fact="0.3196"/>
              <dgm:constr type="h" for="ch" forName="Child1" refType="h" fact="0.0908"/>
              <dgm:constr type="l" for="ch" forName="Child2" refType="w" fact="0.6804"/>
              <dgm:constr type="t" for="ch" forName="Child2" refType="h" fact="0.2006"/>
              <dgm:constr type="w" for="ch" forName="Child2" refType="w" fact="0.3196"/>
              <dgm:constr type="h" for="ch" forName="Child2" refType="h" fact="0.0908"/>
              <dgm:constr type="l" for="ch" forName="Child3" refType="w" fact="0.5348"/>
              <dgm:constr type="t" for="ch" forName="Child3" refType="h" fact="0.3308"/>
              <dgm:constr type="w" for="ch" forName="Child3" refType="w" fact="0.3196"/>
              <dgm:constr type="h" for="ch" forName="Child3" refType="h" fact="0.0908"/>
              <dgm:constr type="l" for="ch" forName="Child4" refType="w" fact="0.6804"/>
              <dgm:constr type="t" for="ch" forName="Child4" refType="h" fact="0.4623"/>
              <dgm:constr type="w" for="ch" forName="Child4" refType="w" fact="0.3196"/>
              <dgm:constr type="h" for="ch" forName="Child4" refType="h" fact="0.0908"/>
              <dgm:constr type="l" for="ch" forName="Child5" refType="w" fact="0.5348"/>
              <dgm:constr type="t" for="ch" forName="Child5" refType="h" fact="0.5936"/>
              <dgm:constr type="w" for="ch" forName="Child5" refType="w" fact="0.3196"/>
              <dgm:constr type="h" for="ch" forName="Child5" refType="h" fact="0.0908"/>
              <dgm:constr type="l" for="ch" forName="Child6" refType="w" fact="0.6804"/>
              <dgm:constr type="t" for="ch" forName="Child6" refType="h" fact="0.7251"/>
              <dgm:constr type="w" for="ch" forName="Child6" refType="w" fact="0.3196"/>
              <dgm:constr type="h" for="ch" forName="Child6" refType="h" fact="0.0908"/>
              <dgm:constr type="l" for="ch" forName="Child7" refType="w" fact="0.5348"/>
              <dgm:constr type="t" for="ch" forName="Child7" refType="h" fact="0.8579"/>
              <dgm:constr type="w" for="ch" forName="Child7" refType="w" fact="0.3196"/>
              <dgm:constr type="h" for="ch" forName="Child7" refType="h" fact="0.0908"/>
            </dgm:constrLst>
          </dgm:else>
        </dgm:choose>
      </dgm:else>
    </dgm:choose>
    <dgm:forEach name="wrapper" axis="self" ptType="parTrans">
      <dgm:forEach name="accentRepeat" axis="self">
        <dgm:layoutNode name="Accent" styleLbl="node1">
          <dgm:alg type="sp"/>
          <dgm:choose name="Name20">
            <dgm:if name="Name21" func="var" arg="dir" op="equ" val="norm">
              <dgm:choose name="Name22">
                <dgm:if name="Name23" axis="precedSib" ptType="node" func="cnt" op="equ" val="0">
                  <dgm:choose name="Name24">
                    <dgm:if name="Name25" axis="followSib" ptType="node" func="cnt" op="equ" val="0">
                      <dgm:shape xmlns:r="http://schemas.openxmlformats.org/officeDocument/2006/relationships" type="circularArrow" r:blip="">
                        <dgm:adjLst>
                          <dgm:adj idx="1" val="0.1098"/>
                          <dgm:adj idx="2" val="19.0387"/>
                          <dgm:adj idx="3" val="150"/>
                          <dgm:adj idx="4" val="180"/>
                          <dgm:adj idx="5" val="0.125"/>
                        </dgm:adjLst>
                      </dgm:shape>
                    </dgm:if>
                    <dgm:else name="Name26">
                      <dgm:shape xmlns:r="http://schemas.openxmlformats.org/officeDocument/2006/relationships" type="circularArrow" r:blip="">
                        <dgm:adjLst>
                          <dgm:adj idx="1" val="0.1098"/>
                          <dgm:adj idx="2" val="19.0387"/>
                          <dgm:adj idx="3" val="75"/>
                          <dgm:adj idx="4" val="180"/>
                          <dgm:adj idx="5" val="0.125"/>
                        </dgm:adjLst>
                      </dgm:shape>
                    </dgm:else>
                  </dgm:choose>
                </dgm:if>
                <dgm:else name="Name27">
                  <dgm:choose name="Name28">
                    <dgm:if name="Name29" axis="followSib" ptType="node" func="cnt" op="equ" val="0">
                      <dgm:choose name="Name30">
                        <dgm:if name="Name31" axis="precedSib" ptType="node" func="cnt" op="equ" val="1">
                          <dgm:shape xmlns:r="http://schemas.openxmlformats.org/officeDocument/2006/relationships" type="blockArc" r:blip="">
                            <dgm:adjLst>
                              <dgm:adj idx="1" val="0"/>
                              <dgm:adj idx="2" val="-45"/>
                              <dgm:adj idx="3" val="0.1274"/>
                            </dgm:adjLst>
                          </dgm:shape>
                        </dgm:if>
                        <dgm:if name="Name32" axis="precedSib" ptType="node" func="cnt" op="equ" val="2">
                          <dgm:shape xmlns:r="http://schemas.openxmlformats.org/officeDocument/2006/relationships" type="blockArc" r:blip="">
                            <dgm:adjLst>
                              <dgm:adj idx="1" val="-135"/>
                              <dgm:adj idx="2" val="180"/>
                              <dgm:adj idx="3" val="0.1274"/>
                            </dgm:adjLst>
                          </dgm:shape>
                        </dgm:if>
                        <dgm:if name="Name33" axis="precedSib" ptType="node" func="cnt" op="equ" val="3">
                          <dgm:shape xmlns:r="http://schemas.openxmlformats.org/officeDocument/2006/relationships" type="blockArc" r:blip="">
                            <dgm:adjLst>
                              <dgm:adj idx="1" val="0"/>
                              <dgm:adj idx="2" val="-45"/>
                              <dgm:adj idx="3" val="0.1274"/>
                            </dgm:adjLst>
                          </dgm:shape>
                        </dgm:if>
                        <dgm:if name="Name34" axis="precedSib" ptType="node" func="cnt" op="equ" val="4">
                          <dgm:shape xmlns:r="http://schemas.openxmlformats.org/officeDocument/2006/relationships" type="blockArc" r:blip="">
                            <dgm:adjLst>
                              <dgm:adj idx="1" val="-135"/>
                              <dgm:adj idx="2" val="180"/>
                              <dgm:adj idx="3" val="0.1274"/>
                            </dgm:adjLst>
                          </dgm:shape>
                        </dgm:if>
                        <dgm:if name="Name35" axis="precedSib" ptType="node" func="cnt" op="equ" val="5">
                          <dgm:shape xmlns:r="http://schemas.openxmlformats.org/officeDocument/2006/relationships" type="blockArc" r:blip="">
                            <dgm:adjLst>
                              <dgm:adj idx="1" val="0"/>
                              <dgm:adj idx="2" val="-45"/>
                              <dgm:adj idx="3" val="0.1274"/>
                            </dgm:adjLst>
                          </dgm:shape>
                        </dgm:if>
                        <dgm:if name="Name36" axis="precedSib" ptType="node" func="cnt" op="equ" val="6">
                          <dgm:shape xmlns:r="http://schemas.openxmlformats.org/officeDocument/2006/relationships" type="blockArc" r:blip="">
                            <dgm:adjLst>
                              <dgm:adj idx="1" val="-135"/>
                              <dgm:adj idx="2" val="180"/>
                              <dgm:adj idx="3" val="0.1274"/>
                            </dgm:adjLst>
                          </dgm:shape>
                        </dgm:if>
                        <dgm:else name="Name37"/>
                      </dgm:choose>
                    </dgm:if>
                    <dgm:else name="Name38">
                      <dgm:choose name="Name39">
                        <dgm:if name="Name40" axis="precedSib" ptType="node" func="cnt" op="equ" val="0">
                          <dgm:shape xmlns:r="http://schemas.openxmlformats.org/officeDocument/2006/relationships" type="blockArc" r:blip="">
                            <dgm:adjLst>
                              <dgm:adj idx="1" val="-133.1632"/>
                              <dgm:adj idx="2" val="65"/>
                              <dgm:adj idx="3" val="0.13"/>
                            </dgm:adjLst>
                          </dgm:shape>
                        </dgm:if>
                        <dgm:if name="Name41" axis="precedSib" ptType="node" func="cnt" op="equ" val="1">
                          <dgm:shape xmlns:r="http://schemas.openxmlformats.org/officeDocument/2006/relationships" type="leftCircularArrow" r:blip="">
                            <dgm:adjLst>
                              <dgm:adj idx="1" val="0.1098"/>
                              <dgm:adj idx="2" val="19.0387"/>
                              <dgm:adj idx="3" val="105"/>
                              <dgm:adj idx="4" val="-45"/>
                              <dgm:adj idx="5" val="0.125"/>
                            </dgm:adjLst>
                          </dgm:shape>
                        </dgm:if>
                        <dgm:if name="Name42" axis="precedSib" ptType="node" func="cnt" op="equ" val="2">
                          <dgm:shape xmlns:r="http://schemas.openxmlformats.org/officeDocument/2006/relationships" type="circularArrow" r:blip="">
                            <dgm:adjLst>
                              <dgm:adj idx="1" val="0.1098"/>
                              <dgm:adj idx="2" val="19.0387"/>
                              <dgm:adj idx="3" val="75"/>
                              <dgm:adj idx="4" val="-135"/>
                              <dgm:adj idx="5" val="0.125"/>
                            </dgm:adjLst>
                          </dgm:shape>
                        </dgm:if>
                        <dgm:if name="Name43" axis="precedSib" ptType="node" func="cnt" op="equ" val="3">
                          <dgm:shape xmlns:r="http://schemas.openxmlformats.org/officeDocument/2006/relationships" type="leftCircularArrow" r:blip="">
                            <dgm:adjLst>
                              <dgm:adj idx="1" val="0.1098"/>
                              <dgm:adj idx="2" val="19.0387"/>
                              <dgm:adj idx="3" val="105"/>
                              <dgm:adj idx="4" val="-45"/>
                              <dgm:adj idx="5" val="0.125"/>
                            </dgm:adjLst>
                          </dgm:shape>
                        </dgm:if>
                        <dgm:if name="Name44" axis="precedSib" ptType="node" func="cnt" op="equ" val="4">
                          <dgm:shape xmlns:r="http://schemas.openxmlformats.org/officeDocument/2006/relationships" type="circularArrow" r:blip="">
                            <dgm:adjLst>
                              <dgm:adj idx="1" val="0.1098"/>
                              <dgm:adj idx="2" val="19.0387"/>
                              <dgm:adj idx="3" val="75"/>
                              <dgm:adj idx="4" val="-135"/>
                              <dgm:adj idx="5" val="0.125"/>
                            </dgm:adjLst>
                          </dgm:shape>
                        </dgm:if>
                        <dgm:if name="Name45" axis="precedSib" ptType="node" func="cnt" op="equ" val="5">
                          <dgm:shape xmlns:r="http://schemas.openxmlformats.org/officeDocument/2006/relationships" type="leftCircularArrow" r:blip="">
                            <dgm:adjLst>
                              <dgm:adj idx="1" val="0.1098"/>
                              <dgm:adj idx="2" val="19.0387"/>
                              <dgm:adj idx="3" val="105"/>
                              <dgm:adj idx="4" val="-45"/>
                              <dgm:adj idx="5" val="0.125"/>
                            </dgm:adjLst>
                          </dgm:shape>
                        </dgm:if>
                        <dgm:if name="Name46" axis="precedSib" ptType="node" func="cnt" op="equ" val="6">
                          <dgm:shape xmlns:r="http://schemas.openxmlformats.org/officeDocument/2006/relationships" type="blockArc" r:blip="">
                            <dgm:adjLst>
                              <dgm:adj idx="1" val="-135"/>
                              <dgm:adj idx="2" val="180"/>
                              <dgm:adj idx="3" val="0.1274"/>
                            </dgm:adjLst>
                          </dgm:shape>
                        </dgm:if>
                        <dgm:else name="Name47"/>
                      </dgm:choose>
                    </dgm:else>
                  </dgm:choose>
                </dgm:else>
              </dgm:choose>
            </dgm:if>
            <dgm:else name="Name48">
              <dgm:choose name="Name49">
                <dgm:if name="Name50" axis="precedSib" ptType="node" func="cnt" op="equ" val="0">
                  <dgm:choose name="Name51">
                    <dgm:if name="Name52" axis="followSib" ptType="node" func="cnt" op="equ" val="0">
                      <dgm:shape xmlns:r="http://schemas.openxmlformats.org/officeDocument/2006/relationships" type="leftCircularArrow" r:blip="">
                        <dgm:adjLst>
                          <dgm:adj idx="1" val="0.1098"/>
                          <dgm:adj idx="2" val="19.0387"/>
                          <dgm:adj idx="3" val="30"/>
                          <dgm:adj idx="4" val="0"/>
                          <dgm:adj idx="5" val="0.125"/>
                        </dgm:adjLst>
                      </dgm:shape>
                    </dgm:if>
                    <dgm:else name="Name53">
                      <dgm:shape xmlns:r="http://schemas.openxmlformats.org/officeDocument/2006/relationships" type="leftCircularArrow" r:blip="">
                        <dgm:adjLst>
                          <dgm:adj idx="1" val="0.1098"/>
                          <dgm:adj idx="2" val="19.0387"/>
                          <dgm:adj idx="3" val="105"/>
                          <dgm:adj idx="4" val="0"/>
                          <dgm:adj idx="5" val="0.125"/>
                        </dgm:adjLst>
                      </dgm:shape>
                    </dgm:else>
                  </dgm:choose>
                </dgm:if>
                <dgm:else name="Name54">
                  <dgm:choose name="Name55">
                    <dgm:if name="Name56" axis="followSib" ptType="node" func="cnt" op="equ" val="0">
                      <dgm:choose name="Name57">
                        <dgm:if name="Name58" axis="precedSib" ptType="node" func="cnt" op="equ" val="1">
                          <dgm:shape xmlns:r="http://schemas.openxmlformats.org/officeDocument/2006/relationships" type="blockArc" r:blip="">
                            <dgm:adjLst>
                              <dgm:adj idx="1" val="-135"/>
                              <dgm:adj idx="2" val="180"/>
                              <dgm:adj idx="3" val="0.1274"/>
                            </dgm:adjLst>
                          </dgm:shape>
                        </dgm:if>
                        <dgm:if name="Name59" axis="precedSib" ptType="node" func="cnt" op="equ" val="2">
                          <dgm:shape xmlns:r="http://schemas.openxmlformats.org/officeDocument/2006/relationships" type="blockArc" r:blip="">
                            <dgm:adjLst>
                              <dgm:adj idx="1" val="0"/>
                              <dgm:adj idx="2" val="-45"/>
                              <dgm:adj idx="3" val="0.1274"/>
                            </dgm:adjLst>
                          </dgm:shape>
                        </dgm:if>
                        <dgm:if name="Name60" axis="precedSib" ptType="node" func="cnt" op="equ" val="3">
                          <dgm:shape xmlns:r="http://schemas.openxmlformats.org/officeDocument/2006/relationships" type="blockArc" r:blip="">
                            <dgm:adjLst>
                              <dgm:adj idx="1" val="-135"/>
                              <dgm:adj idx="2" val="180"/>
                              <dgm:adj idx="3" val="0.1274"/>
                            </dgm:adjLst>
                          </dgm:shape>
                        </dgm:if>
                        <dgm:if name="Name61" axis="precedSib" ptType="node" func="cnt" op="equ" val="4">
                          <dgm:shape xmlns:r="http://schemas.openxmlformats.org/officeDocument/2006/relationships" type="blockArc" r:blip="">
                            <dgm:adjLst>
                              <dgm:adj idx="1" val="0"/>
                              <dgm:adj idx="2" val="-45"/>
                              <dgm:adj idx="3" val="0.1274"/>
                            </dgm:adjLst>
                          </dgm:shape>
                        </dgm:if>
                        <dgm:if name="Name62" axis="precedSib" ptType="node" func="cnt" op="equ" val="5">
                          <dgm:shape xmlns:r="http://schemas.openxmlformats.org/officeDocument/2006/relationships" type="blockArc" r:blip="">
                            <dgm:adjLst>
                              <dgm:adj idx="1" val="-135"/>
                              <dgm:adj idx="2" val="180"/>
                              <dgm:adj idx="3" val="0.1274"/>
                            </dgm:adjLst>
                          </dgm:shape>
                        </dgm:if>
                        <dgm:if name="Name63" axis="precedSib" ptType="node" func="cnt" op="equ" val="6">
                          <dgm:shape xmlns:r="http://schemas.openxmlformats.org/officeDocument/2006/relationships" type="blockArc" r:blip="">
                            <dgm:adjLst>
                              <dgm:adj idx="1" val="0"/>
                              <dgm:adj idx="2" val="-45"/>
                              <dgm:adj idx="3" val="0.1274"/>
                            </dgm:adjLst>
                          </dgm:shape>
                        </dgm:if>
                        <dgm:else name="Name64"/>
                      </dgm:choose>
                    </dgm:if>
                    <dgm:else name="Name65">
                      <dgm:choose name="Name66">
                        <dgm:if name="Name67" axis="precedSib" ptType="node" func="cnt" op="equ" val="0">
                          <dgm:shape xmlns:r="http://schemas.openxmlformats.org/officeDocument/2006/relationships" type="blockArc" r:blip="">
                            <dgm:adjLst>
                              <dgm:adj idx="1" val="-133.1632"/>
                              <dgm:adj idx="2" val="65"/>
                              <dgm:adj idx="3" val="0.13"/>
                            </dgm:adjLst>
                          </dgm:shape>
                        </dgm:if>
                        <dgm:if name="Name68" axis="precedSib" ptType="node" func="cnt" op="equ" val="1">
                          <dgm:shape xmlns:r="http://schemas.openxmlformats.org/officeDocument/2006/relationships" type="circularArrow" r:blip="">
                            <dgm:adjLst>
                              <dgm:adj idx="1" val="0.1098"/>
                              <dgm:adj idx="2" val="19.0387"/>
                              <dgm:adj idx="3" val="75"/>
                              <dgm:adj idx="4" val="-135"/>
                              <dgm:adj idx="5" val="0.125"/>
                            </dgm:adjLst>
                          </dgm:shape>
                        </dgm:if>
                        <dgm:if name="Name69" axis="precedSib" ptType="node" func="cnt" op="equ" val="2">
                          <dgm:shape xmlns:r="http://schemas.openxmlformats.org/officeDocument/2006/relationships" type="leftCircularArrow" r:blip="">
                            <dgm:adjLst>
                              <dgm:adj idx="1" val="0.1098"/>
                              <dgm:adj idx="2" val="19.0387"/>
                              <dgm:adj idx="3" val="105"/>
                              <dgm:adj idx="4" val="-45"/>
                              <dgm:adj idx="5" val="0.125"/>
                            </dgm:adjLst>
                          </dgm:shape>
                        </dgm:if>
                        <dgm:if name="Name70" axis="precedSib" ptType="node" func="cnt" op="equ" val="3">
                          <dgm:shape xmlns:r="http://schemas.openxmlformats.org/officeDocument/2006/relationships" type="circularArrow" r:blip="">
                            <dgm:adjLst>
                              <dgm:adj idx="1" val="0.1098"/>
                              <dgm:adj idx="2" val="19.0387"/>
                              <dgm:adj idx="3" val="75"/>
                              <dgm:adj idx="4" val="-135"/>
                              <dgm:adj idx="5" val="0.125"/>
                            </dgm:adjLst>
                          </dgm:shape>
                        </dgm:if>
                        <dgm:if name="Name71" axis="precedSib" ptType="node" func="cnt" op="equ" val="4">
                          <dgm:shape xmlns:r="http://schemas.openxmlformats.org/officeDocument/2006/relationships" type="leftCircularArrow" r:blip="">
                            <dgm:adjLst>
                              <dgm:adj idx="1" val="0.1098"/>
                              <dgm:adj idx="2" val="19.0387"/>
                              <dgm:adj idx="3" val="105"/>
                              <dgm:adj idx="4" val="-45"/>
                              <dgm:adj idx="5" val="0.125"/>
                            </dgm:adjLst>
                          </dgm:shape>
                        </dgm:if>
                        <dgm:if name="Name72" axis="precedSib" ptType="node" func="cnt" op="equ" val="5">
                          <dgm:shape xmlns:r="http://schemas.openxmlformats.org/officeDocument/2006/relationships" type="circularArrow" r:blip="">
                            <dgm:adjLst>
                              <dgm:adj idx="1" val="0.1098"/>
                              <dgm:adj idx="2" val="19.0387"/>
                              <dgm:adj idx="3" val="75"/>
                              <dgm:adj idx="4" val="-135"/>
                              <dgm:adj idx="5" val="0.125"/>
                            </dgm:adjLst>
                          </dgm:shape>
                        </dgm:if>
                        <dgm:if name="Name73" axis="precedSib" ptType="node" func="cnt" op="equ" val="6">
                          <dgm:shape xmlns:r="http://schemas.openxmlformats.org/officeDocument/2006/relationships" type="blockArc" r:blip="">
                            <dgm:adjLst>
                              <dgm:adj idx="1" val="0"/>
                              <dgm:adj idx="2" val="-45"/>
                              <dgm:adj idx="3" val="0.1274"/>
                            </dgm:adjLst>
                          </dgm:shape>
                        </dgm:if>
                        <dgm:else name="Name74"/>
                      </dgm:choose>
                    </dgm:else>
                  </dgm:choose>
                </dgm:else>
              </dgm:choose>
            </dgm:else>
          </dgm:choose>
          <dgm:presOf/>
        </dgm:layoutNode>
      </dgm:forEach>
    </dgm:forEach>
    <dgm:forEach name="Name75" axis="ch" ptType="node" cnt="1">
      <dgm:layoutNode name="Accent1">
        <dgm:alg type="sp"/>
        <dgm:shape xmlns:r="http://schemas.openxmlformats.org/officeDocument/2006/relationships" r:blip="">
          <dgm:adjLst/>
        </dgm:shape>
        <dgm:presOf/>
        <dgm:constrLst/>
        <dgm:forEach name="Name76" ref="accentRepeat"/>
      </dgm:layoutNode>
      <dgm:choose name="Name77">
        <dgm:if name="Name78" axis="ch" ptType="node" func="cnt" op="gte" val="1">
          <dgm:layoutNode name="Child1"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79"/>
      </dgm:choose>
      <dgm:layoutNode name="Parent1"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80" axis="ch" ptType="node" st="2" cnt="1">
      <dgm:layoutNode name="Accent2">
        <dgm:alg type="sp"/>
        <dgm:shape xmlns:r="http://schemas.openxmlformats.org/officeDocument/2006/relationships" r:blip="">
          <dgm:adjLst/>
        </dgm:shape>
        <dgm:presOf/>
        <dgm:constrLst/>
        <dgm:forEach name="Name81" ref="accentRepeat"/>
      </dgm:layoutNode>
      <dgm:choose name="Name82">
        <dgm:if name="Name83" axis="ch" ptType="node" func="cnt" op="gte" val="1">
          <dgm:layoutNode name="Child2"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84"/>
      </dgm:choose>
      <dgm:layoutNode name="Parent2"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85" axis="ch" ptType="node" st="3" cnt="1">
      <dgm:layoutNode name="Accent3">
        <dgm:alg type="sp"/>
        <dgm:shape xmlns:r="http://schemas.openxmlformats.org/officeDocument/2006/relationships" r:blip="">
          <dgm:adjLst/>
        </dgm:shape>
        <dgm:presOf/>
        <dgm:constrLst/>
        <dgm:forEach name="Name86" ref="accentRepeat"/>
      </dgm:layoutNode>
      <dgm:choose name="Name87">
        <dgm:if name="Name88" axis="ch" ptType="node" func="cnt" op="gte" val="1">
          <dgm:layoutNode name="Child3"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89"/>
      </dgm:choose>
      <dgm:layoutNode name="Parent3"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90" axis="ch" ptType="node" st="4" cnt="1">
      <dgm:layoutNode name="Accent4">
        <dgm:alg type="sp"/>
        <dgm:shape xmlns:r="http://schemas.openxmlformats.org/officeDocument/2006/relationships" r:blip="">
          <dgm:adjLst/>
        </dgm:shape>
        <dgm:presOf/>
        <dgm:constrLst/>
        <dgm:forEach name="Name91" ref="accentRepeat"/>
      </dgm:layoutNode>
      <dgm:choose name="Name92">
        <dgm:if name="Name93" axis="ch" ptType="node" func="cnt" op="gte" val="1">
          <dgm:layoutNode name="Child4"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94"/>
      </dgm:choose>
      <dgm:layoutNode name="Parent4"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95" axis="ch" ptType="node" st="5" cnt="1">
      <dgm:layoutNode name="Accent5">
        <dgm:alg type="sp"/>
        <dgm:shape xmlns:r="http://schemas.openxmlformats.org/officeDocument/2006/relationships" r:blip="">
          <dgm:adjLst/>
        </dgm:shape>
        <dgm:presOf/>
        <dgm:constrLst/>
        <dgm:forEach name="Name96" ref="accentRepeat"/>
      </dgm:layoutNode>
      <dgm:choose name="Name97">
        <dgm:if name="Name98" axis="ch" ptType="node" func="cnt" op="gte" val="1">
          <dgm:layoutNode name="Child5"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99"/>
      </dgm:choose>
      <dgm:layoutNode name="Parent5"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100" axis="ch" ptType="node" st="6" cnt="1">
      <dgm:layoutNode name="Accent6">
        <dgm:alg type="sp"/>
        <dgm:shape xmlns:r="http://schemas.openxmlformats.org/officeDocument/2006/relationships" r:blip="">
          <dgm:adjLst/>
        </dgm:shape>
        <dgm:presOf/>
        <dgm:constrLst/>
        <dgm:forEach name="Name101" ref="accentRepeat"/>
      </dgm:layoutNode>
      <dgm:choose name="Name102">
        <dgm:if name="Name103" axis="ch" ptType="node" func="cnt" op="gte" val="1">
          <dgm:layoutNode name="Child6"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104"/>
      </dgm:choose>
      <dgm:layoutNode name="Parent6"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105" axis="ch" ptType="node" st="7" cnt="1">
      <dgm:layoutNode name="Accent7">
        <dgm:alg type="sp"/>
        <dgm:shape xmlns:r="http://schemas.openxmlformats.org/officeDocument/2006/relationships" r:blip="">
          <dgm:adjLst/>
        </dgm:shape>
        <dgm:presOf/>
        <dgm:constrLst/>
        <dgm:forEach name="Name106" ref="accentRepeat"/>
      </dgm:layoutNode>
      <dgm:choose name="Name107">
        <dgm:if name="Name108" axis="ch" ptType="node" func="cnt" op="gte" val="1">
          <dgm:layoutNode name="Child7"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109"/>
      </dgm:choose>
      <dgm:layoutNode name="Parent7"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layoutNode>
</dgm:layoutDef>
</file>

<file path=word/diagrams/layout7.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bProcess4">
  <dgm:title val=""/>
  <dgm:desc val=""/>
  <dgm:catLst>
    <dgm:cat type="process" pri="19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dgm:varLst>
    <dgm:choose name="Name1">
      <dgm:if name="Name2" func="var" arg="dir" op="equ" val="norm">
        <dgm:alg type="snake">
          <dgm:param type="grDir" val="tL"/>
          <dgm:param type="flowDir" val="col"/>
          <dgm:param type="contDir" val="revDir"/>
          <dgm:param type="bkpt" val="bal"/>
        </dgm:alg>
      </dgm:if>
      <dgm:else name="Name3">
        <dgm:alg type="snake">
          <dgm:param type="grDir" val="tR"/>
          <dgm:param type="flowDir" val="col"/>
          <dgm:param type="contDir" val="revDir"/>
          <dgm:param type="bkpt" val="bal"/>
        </dgm:alg>
      </dgm:else>
    </dgm:choose>
    <dgm:shape xmlns:r="http://schemas.openxmlformats.org/officeDocument/2006/relationships" r:blip="">
      <dgm:adjLst/>
    </dgm:shape>
    <dgm:presOf/>
    <dgm:constrLst>
      <dgm:constr type="w" for="ch" forName="compNode" refType="w"/>
      <dgm:constr type="h" for="ch" forName="compNode" refType="w" fact="0.6"/>
      <dgm:constr type="h" for="ch" forName="sibTrans" refType="h" refFor="ch" refForName="compNode" op="equ" fact="0.25"/>
      <dgm:constr type="sp" refType="w" fact="0.33"/>
      <dgm:constr type="primFontSz" for="des" forName="node" op="equ" val="65"/>
    </dgm:constrLst>
    <dgm:ruleLst/>
    <dgm:forEach name="nodesForEach" axis="ch" ptType="node">
      <dgm:layoutNode name="compNode">
        <dgm:alg type="composite"/>
        <dgm:shape xmlns:r="http://schemas.openxmlformats.org/officeDocument/2006/relationships" r:blip="">
          <dgm:adjLst/>
        </dgm:shape>
        <dgm:presOf/>
        <dgm:choose name="Name4">
          <dgm:if name="Name5" axis="self" func="var" arg="dir" op="equ" val="norm">
            <dgm:constrLst>
              <dgm:constr type="l" for="ch" forName="dummyConnPt" refType="w" fact="0.2"/>
              <dgm:constr type="t" for="ch" forName="dummyConnPt" refType="w" fact="0.145"/>
              <dgm:constr type="l" for="ch" forName="node"/>
              <dgm:constr type="t" for="ch" forName="node"/>
              <dgm:constr type="h" for="ch" forName="node" refType="h"/>
              <dgm:constr type="w" for="ch" forName="node" refType="w"/>
            </dgm:constrLst>
          </dgm:if>
          <dgm:else name="Name6">
            <dgm:constrLst>
              <dgm:constr type="l" for="ch" forName="dummyConnPt" refType="w" fact="0.8"/>
              <dgm:constr type="t" for="ch" forName="dummyConnPt" refType="w" fact="0.145"/>
              <dgm:constr type="l" for="ch" forName="node"/>
              <dgm:constr type="t" for="ch" forName="node"/>
              <dgm:constr type="h" for="ch" forName="node" refType="h"/>
              <dgm:constr type="w" for="ch" forName="node" refType="w"/>
            </dgm:constrLst>
          </dgm:else>
        </dgm:choose>
        <dgm:ruleLst/>
        <dgm:layoutNode name="dummyConnPt" styleLbl="node1" moveWith="node">
          <dgm:alg type="sp"/>
          <dgm:shape xmlns:r="http://schemas.openxmlformats.org/officeDocument/2006/relationships" r:blip="">
            <dgm:adjLst/>
          </dgm:shape>
          <dgm:presOf/>
          <dgm:constrLst>
            <dgm:constr type="w" val="1"/>
            <dgm:constr type="h" val="1"/>
          </dgm:constrLst>
          <dgm:ruleLst/>
        </dgm:layout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 type="primFontSz" val="65"/>
          </dgm:constrLst>
          <dgm:ruleLst>
            <dgm:rule type="primFontSz" val="5" fact="NaN" max="NaN"/>
          </dgm:ruleLst>
        </dgm:layoutNode>
      </dgm:layoutNode>
      <dgm:forEach name="sibTransForEach" axis="followSib" cnt="1">
        <dgm:layoutNode name="sibTrans" styleLbl="bgSibTrans2D1">
          <dgm:choose name="Name7">
            <dgm:if name="Name8" axis="self" func="var" arg="dir" op="equ" val="norm">
              <dgm:alg type="conn">
                <dgm:param type="srcNode" val="dummyConnPt"/>
                <dgm:param type="dstNode" val="dummyConnPt"/>
                <dgm:param type="begPts" val="bCtr, midR, tCtr"/>
                <dgm:param type="endPts" val="tCtr, midL, bCtr"/>
                <dgm:param type="begSty" val="noArr"/>
                <dgm:param type="endSty" val="noArr"/>
              </dgm:alg>
            </dgm:if>
            <dgm:else name="Name9">
              <dgm:alg type="conn">
                <dgm:param type="srcNode" val="dummyConnPt"/>
                <dgm:param type="dstNode" val="dummyConnPt"/>
                <dgm:param type="begPts" val="bCtr, midL, tCtr"/>
                <dgm:param type="endPts" val="tCtr, midR, bCtr"/>
                <dgm:param type="begSty" val="noArr"/>
                <dgm:param type="endSty" val="noArr"/>
              </dgm:alg>
            </dgm:else>
          </dgm:choose>
          <dgm:shape xmlns:r="http://schemas.openxmlformats.org/officeDocument/2006/relationships" type="conn" r:blip="" zOrderOff="-2">
            <dgm:adjLst/>
          </dgm:shape>
          <dgm:presOf axis="self"/>
          <dgm:constrLst>
            <dgm:constr type="begPad"/>
            <dgm:constr type="endPad"/>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des</b:Tag>
    <b:SourceType>InternetSite</b:SourceType>
    <b:Guid>{86A8EA96-F947-4234-8750-1E9001F92A95}</b:Guid>
    <b:Title>des.unah.edu.hn</b:Title>
    <b:URL>file:///C:/Users/Peter%20Koh/Downloads/Plan-Estrategico-del-Sistema-de-Educacion-Superior-2014-2023%20(2).pdf</b:URL>
    <b:RefOrder>1</b:RefOrder>
  </b:Source>
  <b:Source>
    <b:Tag>Dia2</b:Tag>
    <b:SourceType>DocumentFromInternetSite</b:SourceType>
    <b:Guid>{76AFB348-B6B5-4479-8569-FAA405912DFD}</b:Guid>
    <b:Title>Diario El Heraldo</b:Title>
    <b:URL>https://www.elheraldo.hn/honduras/apenas-17-de-cada-100-jovenes-de-18-a-24-anos-entran-a-las-universidades-KF14444529</b:URL>
    <b:RefOrder>2</b:RefOrder>
  </b:Source>
  <b:Source>
    <b:Tag>Por</b:Tag>
    <b:SourceType>InternetSite</b:SourceType>
    <b:Guid>{39000295-0352-433C-A116-A34457132020}</b:Guid>
    <b:URL>(Portal UNAG, 2023)</b:URL>
    <b:RefOrder>12</b:RefOrder>
  </b:Source>
  <b:Source>
    <b:Tag>Por1</b:Tag>
    <b:SourceType>InternetSite</b:SourceType>
    <b:Guid>{0E4991A1-2755-4B40-A588-EBFC54CD746D}</b:Guid>
    <b:Title>Portal UNAG</b:Title>
    <b:URL>https://portal.unag.edu.hn/administracion-de-empresas-agropecuarias/</b:URL>
    <b:RefOrder>5</b:RefOrder>
  </b:Source>
  <b:Source>
    <b:Tag>Por2</b:Tag>
    <b:SourceType>InternetSite</b:SourceType>
    <b:Guid>{49FD3D72-8EE5-4A3B-9E40-EC778A7C8710}</b:Guid>
    <b:Title>Portal UNAG</b:Title>
    <b:URL>https://portal.unag.edu.hn/administracion-de-empresas-agropecuarias/</b:URL>
    <b:RefOrder>6</b:RefOrder>
  </b:Source>
  <b:Source>
    <b:Tag>Por3</b:Tag>
    <b:SourceType>InternetSite</b:SourceType>
    <b:Guid>{45C4F57D-E19A-47D3-93B7-25D606A37045}</b:Guid>
    <b:Title>Portal UNAG</b:Title>
    <b:URL>https://www.google.com/search?q=imagenes+unag+aea&amp;source=lmns&amp;bih=633&amp;biw=1366&amp;hl=es-419&amp;sa=X&amp;ved=2ahUKEwjd76a_w5CDAxXvkIkEHeBBCKgQ0pQJKAB6BAgBEAI#vhid=tsbSHX3ZNugu6M&amp;vssid=l</b:URL>
    <b:RefOrder>11</b:RefOrder>
  </b:Source>
  <b:Source>
    <b:Tag>Sec23</b:Tag>
    <b:SourceType>InternetSite</b:SourceType>
    <b:Guid>{6ED0493C-BD87-426E-9A45-90A95422C1DF}</b:Guid>
    <b:Title>Secretaria General UNAG</b:Title>
    <b:Year>2023</b:Year>
    <b:RefOrder>4</b:RefOrder>
  </b:Source>
  <b:Source>
    <b:Tag>Por8</b:Tag>
    <b:SourceType>InternetSite</b:SourceType>
    <b:Guid>{3C0002AC-A967-4623-8EAD-E5A64D18A786}</b:Guid>
    <b:Title>Portal UNAG. 2023</b:Title>
    <b:RefOrder>9</b:RefOrder>
  </b:Source>
  <b:Source>
    <b:Tag>Por9</b:Tag>
    <b:SourceType>InternetSite</b:SourceType>
    <b:Guid>{FD2E5E23-DAD4-4A8E-80A8-FC1B940B7CA9}</b:Guid>
    <b:Title>Portal UNAG, 2023</b:Title>
    <b:RefOrder>8</b:RefOrder>
  </b:Source>
  <b:Source>
    <b:Tag>Por10</b:Tag>
    <b:SourceType>InternetSite</b:SourceType>
    <b:Guid>{2454B2FE-0BE0-434E-A601-382B636AA29F}</b:Guid>
    <b:Title>Portal UNAG, 2023</b:Title>
    <b:RefOrder>7</b:RefOrder>
  </b:Source>
  <b:Source>
    <b:Tag>Por11</b:Tag>
    <b:SourceType>InternetSite</b:SourceType>
    <b:Guid>{BFEFACB2-67C9-430C-8C6F-3941AC500F99}</b:Guid>
    <b:Title>Portal UNAG. 2023</b:Title>
    <b:RefOrder>10</b:RefOrder>
  </b:Source>
  <b:Source>
    <b:Tag>Sec2</b:Tag>
    <b:SourceType>InternetSite</b:SourceType>
    <b:Guid>{3C3B32BE-304E-461F-B06E-39D1F77A4DCE}</b:Guid>
    <b:Title>Secretaria General UNAG, 2023</b:Title>
    <b:RefOrder>3</b:RefOrder>
  </b:Source>
</b:Sources>
</file>

<file path=customXml/itemProps1.xml><?xml version="1.0" encoding="utf-8"?>
<ds:datastoreItem xmlns:ds="http://schemas.openxmlformats.org/officeDocument/2006/customXml" ds:itemID="{50F5A3C1-41AF-4B8B-9849-DEA19DC5C8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151</Pages>
  <Words>40858</Words>
  <Characters>224724</Characters>
  <Application>Microsoft Office Word</Application>
  <DocSecurity>0</DocSecurity>
  <Lines>1872</Lines>
  <Paragraphs>530</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265052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Jessy Villalvir</cp:lastModifiedBy>
  <cp:revision>2</cp:revision>
  <cp:lastPrinted>2024-02-17T16:19:00Z</cp:lastPrinted>
  <dcterms:created xsi:type="dcterms:W3CDTF">2024-02-19T22:50:00Z</dcterms:created>
  <dcterms:modified xsi:type="dcterms:W3CDTF">2024-02-19T22:50:00Z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id="1sOGTiCr"/&gt;&lt;style id="http://www.zotero.org/styles/apa" locale="es-ES" hasBibliography="1" bibliographyStyleHasBeenSet="1"/&gt;&lt;prefs&gt;&lt;pref name="fieldType" value="Field"/&gt;&lt;/prefs&gt;&lt;/data&gt;</vt:lpwstr>
  </property>
</Properties>
</file>